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 xml:space="preserve">o </w:t>
      </w:r>
      <w:r w:rsidR="000E098A">
        <w:rPr>
          <w:rFonts w:ascii="Heuristica" w:hAnsi="Heuristica"/>
          <w:b/>
          <w:sz w:val="28"/>
          <w:szCs w:val="28"/>
        </w:rPr>
        <w:t>poddodavatelích</w:t>
      </w:r>
      <w:bookmarkStart w:id="0" w:name="_GoBack"/>
      <w:bookmarkEnd w:id="0"/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proofErr w:type="gramStart"/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proofErr w:type="gram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2379BD" w:rsidRDefault="002379BD" w:rsidP="002379BD">
      <w:pPr>
        <w:pStyle w:val="PFI-Pokyny"/>
      </w:pPr>
      <w:r>
        <w:t>Vzor předpokládá dvě možné varianty – poddodavatele buď předpokládáte, nebo ne.</w:t>
      </w:r>
    </w:p>
    <w:p w:rsidR="002379BD" w:rsidRDefault="002379BD" w:rsidP="002379BD">
      <w:pPr>
        <w:pStyle w:val="PFI-Pokyny"/>
      </w:pPr>
    </w:p>
    <w:p w:rsidR="002379BD" w:rsidRDefault="002379BD" w:rsidP="002379BD">
      <w:pPr>
        <w:pStyle w:val="PFI-Pokyny"/>
      </w:pPr>
      <w:r>
        <w:t>Vyberte si odpovídající variantu, případně doplňte seznam předpokládaných poddodavatelů a druhou variantu smažte.</w:t>
      </w:r>
    </w:p>
    <w:p w:rsidR="002379BD" w:rsidRDefault="002379BD" w:rsidP="002379BD">
      <w:pPr>
        <w:pStyle w:val="PFI-Pokyny"/>
      </w:pPr>
    </w:p>
    <w:p w:rsidR="002379BD" w:rsidRPr="00933743" w:rsidRDefault="002379BD" w:rsidP="002379BD">
      <w:pPr>
        <w:pStyle w:val="PFI-Pokyny"/>
      </w:pPr>
      <w:r>
        <w:t>Varianta prohlášení pro případ, že NEPŘEDPOKLÁDÁTE využít poddodavatele</w:t>
      </w:r>
      <w:r w:rsidRPr="00933743">
        <w:t>.</w:t>
      </w:r>
    </w:p>
    <w:p w:rsidR="002379BD" w:rsidRPr="002379BD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</w:t>
      </w:r>
      <w:r w:rsidR="00151B8A" w:rsidRPr="002379BD"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pro plnění předmětu veřejné zakázky nepředpokládáme žádné poddodavatele</w:t>
      </w:r>
      <w:r w:rsidR="002379BD" w:rsidRPr="002379BD">
        <w:rPr>
          <w:rFonts w:ascii="Heuristica" w:hAnsi="Heuristica"/>
          <w:sz w:val="22"/>
          <w:szCs w:val="22"/>
        </w:rPr>
        <w:t>.</w:t>
      </w:r>
    </w:p>
    <w:p w:rsidR="002379BD" w:rsidRDefault="002379BD" w:rsidP="007E33AC">
      <w:pPr>
        <w:jc w:val="both"/>
        <w:rPr>
          <w:rFonts w:ascii="Heuristica" w:hAnsi="Heuristica"/>
          <w:sz w:val="22"/>
          <w:szCs w:val="22"/>
        </w:rPr>
      </w:pPr>
    </w:p>
    <w:p w:rsidR="002379BD" w:rsidRPr="00933743" w:rsidRDefault="002379BD" w:rsidP="002379BD">
      <w:pPr>
        <w:pStyle w:val="PFI-Pokyny"/>
      </w:pPr>
      <w:r>
        <w:t>Varianta prohlášení pro případ, že PŘEDPOKLÁDÁTE využít poddodavatele</w:t>
      </w:r>
      <w:r w:rsidRPr="00933743">
        <w:t>.</w:t>
      </w:r>
    </w:p>
    <w:p w:rsidR="007E33AC" w:rsidRPr="002379BD" w:rsidRDefault="002379BD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 pro plnění předmětu veřejné zakázky</w:t>
      </w:r>
      <w:r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předpokládáme následující poddodavatele:</w:t>
      </w:r>
    </w:p>
    <w:p w:rsidR="007E33AC" w:rsidRPr="000E098A" w:rsidRDefault="007E33AC" w:rsidP="007E33AC">
      <w:pPr>
        <w:jc w:val="both"/>
        <w:rPr>
          <w:rFonts w:ascii="Heuristica" w:hAnsi="Heuristica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178"/>
        <w:gridCol w:w="3328"/>
        <w:gridCol w:w="2277"/>
      </w:tblGrid>
      <w:tr w:rsidR="000E098A" w:rsidRPr="001E18D2" w:rsidTr="001E18D2">
        <w:tc>
          <w:tcPr>
            <w:tcW w:w="2302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poddodavatel</w:t>
            </w:r>
          </w:p>
        </w:tc>
        <w:tc>
          <w:tcPr>
            <w:tcW w:w="1208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IČO</w:t>
            </w:r>
          </w:p>
        </w:tc>
        <w:tc>
          <w:tcPr>
            <w:tcW w:w="3397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jc w:val="left"/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Popis předpokládaných poddodávek</w:t>
            </w:r>
          </w:p>
        </w:tc>
        <w:tc>
          <w:tcPr>
            <w:tcW w:w="2303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finanční objem</w:t>
            </w:r>
          </w:p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(% objemu zakázky)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</w:tr>
    </w:tbl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0E098A" w:rsidRDefault="000E098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………</w:t>
      </w:r>
      <w:proofErr w:type="gramStart"/>
      <w:r w:rsidRPr="00931F1E">
        <w:rPr>
          <w:rFonts w:ascii="Heuristica" w:hAnsi="Heuristica"/>
          <w:sz w:val="22"/>
          <w:szCs w:val="22"/>
        </w:rPr>
        <w:t>…..…</w:t>
      </w:r>
      <w:proofErr w:type="gramEnd"/>
      <w:r w:rsidRPr="00931F1E">
        <w:rPr>
          <w:rFonts w:ascii="Heuristica" w:hAnsi="Heuristica"/>
          <w:sz w:val="22"/>
          <w:szCs w:val="22"/>
        </w:rPr>
        <w:t>. 20</w:t>
      </w:r>
      <w:r w:rsidR="007F292F">
        <w:rPr>
          <w:rFonts w:ascii="Heuristica" w:hAnsi="Heuristica"/>
          <w:sz w:val="22"/>
          <w:szCs w:val="22"/>
        </w:rPr>
        <w:t>22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B6D" w:rsidRDefault="00BD4B6D">
      <w:r>
        <w:separator/>
      </w:r>
    </w:p>
  </w:endnote>
  <w:endnote w:type="continuationSeparator" w:id="0">
    <w:p w:rsidR="00BD4B6D" w:rsidRDefault="00BD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B6D" w:rsidRDefault="00BD4B6D">
      <w:r>
        <w:separator/>
      </w:r>
    </w:p>
  </w:footnote>
  <w:footnote w:type="continuationSeparator" w:id="0">
    <w:p w:rsidR="00BD4B6D" w:rsidRDefault="00BD4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Příloha </w:t>
          </w:r>
          <w:proofErr w:type="gramStart"/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1C483B">
            <w:rPr>
              <w:rFonts w:ascii="Liberation Sans Narrow" w:hAnsi="Liberation Sans Narrow" w:cs="Tahoma"/>
              <w:b/>
              <w:sz w:val="20"/>
              <w:szCs w:val="20"/>
            </w:rPr>
            <w:t>c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</w:t>
          </w:r>
          <w:proofErr w:type="gramEnd"/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7F292F" w:rsidRPr="007F292F">
            <w:rPr>
              <w:rFonts w:ascii="Liberation Sans Narrow" w:hAnsi="Liberation Sans Narrow" w:cs="Tahoma"/>
              <w:b/>
              <w:sz w:val="20"/>
              <w:szCs w:val="20"/>
            </w:rPr>
            <w:t>Revitalizace rybníka na Mariánské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0E098A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0E098A">
            <w:rPr>
              <w:rFonts w:ascii="Liberation Sans Narrow" w:hAnsi="Liberation Sans Narrow" w:cs="Tahoma"/>
              <w:b/>
              <w:sz w:val="20"/>
              <w:szCs w:val="20"/>
            </w:rPr>
            <w:t xml:space="preserve">poddodavatelích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4"/>
  </w:num>
  <w:num w:numId="8">
    <w:abstractNumId w:val="13"/>
  </w:num>
  <w:num w:numId="9">
    <w:abstractNumId w:val="7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7"/>
  </w:num>
  <w:num w:numId="14">
    <w:abstractNumId w:val="9"/>
  </w:num>
  <w:num w:numId="15">
    <w:abstractNumId w:val="13"/>
  </w:num>
  <w:num w:numId="16">
    <w:abstractNumId w:val="18"/>
  </w:num>
  <w:num w:numId="17">
    <w:abstractNumId w:val="13"/>
  </w:num>
  <w:num w:numId="18">
    <w:abstractNumId w:val="1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13"/>
  </w:num>
  <w:num w:numId="23">
    <w:abstractNumId w:val="3"/>
  </w:num>
  <w:num w:numId="24">
    <w:abstractNumId w:val="0"/>
  </w:num>
  <w:num w:numId="25">
    <w:abstractNumId w:val="16"/>
  </w:num>
  <w:num w:numId="26">
    <w:abstractNumId w:val="1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E098A"/>
    <w:rsid w:val="000F5EA1"/>
    <w:rsid w:val="00106050"/>
    <w:rsid w:val="00151B8A"/>
    <w:rsid w:val="00177C64"/>
    <w:rsid w:val="00195AE8"/>
    <w:rsid w:val="001B2319"/>
    <w:rsid w:val="001B64B8"/>
    <w:rsid w:val="001C483B"/>
    <w:rsid w:val="001E18D2"/>
    <w:rsid w:val="001E373D"/>
    <w:rsid w:val="001E7253"/>
    <w:rsid w:val="001F6332"/>
    <w:rsid w:val="0020143D"/>
    <w:rsid w:val="002033F1"/>
    <w:rsid w:val="0020635A"/>
    <w:rsid w:val="002334C6"/>
    <w:rsid w:val="002379BD"/>
    <w:rsid w:val="00254680"/>
    <w:rsid w:val="00280FF3"/>
    <w:rsid w:val="002B5F0A"/>
    <w:rsid w:val="002C0987"/>
    <w:rsid w:val="003176CC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B5ABA"/>
    <w:rsid w:val="007C75AC"/>
    <w:rsid w:val="007E33AC"/>
    <w:rsid w:val="007F292F"/>
    <w:rsid w:val="007F3228"/>
    <w:rsid w:val="007F60BF"/>
    <w:rsid w:val="00800463"/>
    <w:rsid w:val="00812A3E"/>
    <w:rsid w:val="00825785"/>
    <w:rsid w:val="00832347"/>
    <w:rsid w:val="0084095E"/>
    <w:rsid w:val="00853CA0"/>
    <w:rsid w:val="00857F36"/>
    <w:rsid w:val="0088601E"/>
    <w:rsid w:val="0089423F"/>
    <w:rsid w:val="00897FA6"/>
    <w:rsid w:val="008B01CC"/>
    <w:rsid w:val="008B5DFE"/>
    <w:rsid w:val="008C1A44"/>
    <w:rsid w:val="0092612C"/>
    <w:rsid w:val="00931F1E"/>
    <w:rsid w:val="00934F05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BD4B6D"/>
    <w:rsid w:val="00C01581"/>
    <w:rsid w:val="00C0274F"/>
    <w:rsid w:val="00C23D0F"/>
    <w:rsid w:val="00C41021"/>
    <w:rsid w:val="00C478C8"/>
    <w:rsid w:val="00C547FA"/>
    <w:rsid w:val="00C558B3"/>
    <w:rsid w:val="00C90BF7"/>
    <w:rsid w:val="00C9429F"/>
    <w:rsid w:val="00CA44A0"/>
    <w:rsid w:val="00CA583F"/>
    <w:rsid w:val="00CE2ACE"/>
    <w:rsid w:val="00CE4498"/>
    <w:rsid w:val="00D100E6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2693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08CB95-2DA0-4BD7-A5EA-0EEA0CF1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2379B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contextualSpacing/>
      <w:jc w:val="both"/>
    </w:pPr>
    <w:rPr>
      <w:rFonts w:ascii="Heuristica" w:hAnsi="Heuristica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B470-87AA-41A3-985C-47818207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Účet Microsoft</cp:lastModifiedBy>
  <cp:revision>5</cp:revision>
  <dcterms:created xsi:type="dcterms:W3CDTF">2020-02-06T18:23:00Z</dcterms:created>
  <dcterms:modified xsi:type="dcterms:W3CDTF">2022-08-12T11:37:00Z</dcterms:modified>
</cp:coreProperties>
</file>