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DE1DA6">
        <w:trPr>
          <w:trHeight w:val="564"/>
        </w:trPr>
        <w:tc>
          <w:tcPr>
            <w:tcW w:w="9345" w:type="dxa"/>
            <w:gridSpan w:val="2"/>
            <w:shd w:val="clear" w:color="auto" w:fill="A8D08D" w:themeFill="accent6" w:themeFillTint="99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36A6576F" w:rsidR="0087426D" w:rsidRPr="00FC3073" w:rsidRDefault="00F74D21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Style w:val="Siln"/>
                <w:rFonts w:asciiTheme="minorHAnsi" w:hAnsiTheme="minorHAnsi" w:cstheme="minorHAnsi"/>
                <w:color w:val="538135" w:themeColor="accent6" w:themeShade="BF"/>
                <w:sz w:val="32"/>
                <w:szCs w:val="36"/>
              </w:rPr>
              <w:t>Základní škola H</w:t>
            </w:r>
            <w:bookmarkStart w:id="0" w:name="_GoBack"/>
            <w:bookmarkEnd w:id="0"/>
            <w:r w:rsidRPr="000725B5">
              <w:rPr>
                <w:rStyle w:val="Siln"/>
                <w:rFonts w:asciiTheme="minorHAnsi" w:hAnsiTheme="minorHAnsi" w:cstheme="minorHAnsi"/>
                <w:color w:val="538135" w:themeColor="accent6" w:themeShade="BF"/>
                <w:sz w:val="32"/>
                <w:szCs w:val="36"/>
              </w:rPr>
              <w:t>abartov – konektivita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DE1DA6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3E8122EF" w:rsidR="00410E5C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7B25FE11" w14:textId="77777777" w:rsidR="00537893" w:rsidRDefault="00537893" w:rsidP="00537893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1BEB1D1" w14:textId="77777777" w:rsidR="00FF470B" w:rsidRPr="00FC3073" w:rsidRDefault="00FF470B" w:rsidP="00FF470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 jelikož:</w:t>
      </w:r>
    </w:p>
    <w:p w14:paraId="486264C7" w14:textId="584DF710" w:rsidR="00FF470B" w:rsidRPr="00FC3073" w:rsidRDefault="00FF470B" w:rsidP="00FF470B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40F0A92" w14:textId="115C12C6" w:rsidR="007D3E6B" w:rsidRPr="00FC3073" w:rsidRDefault="00FF470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Pr="00FF470B">
        <w:rPr>
          <w:rFonts w:asciiTheme="minorHAnsi" w:hAnsiTheme="minorHAnsi" w:cstheme="minorHAnsi"/>
          <w:sz w:val="22"/>
          <w:szCs w:val="22"/>
        </w:rPr>
        <w:t xml:space="preserve"> </w:t>
      </w:r>
      <w:r w:rsidRPr="00FC3073">
        <w:rPr>
          <w:rFonts w:asciiTheme="minorHAnsi" w:hAnsiTheme="minorHAnsi" w:cstheme="minorHAnsi"/>
          <w:sz w:val="22"/>
          <w:szCs w:val="22"/>
        </w:rPr>
        <w:t>realizoval následující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F470B">
        <w:rPr>
          <w:rFonts w:asciiTheme="minorHAnsi" w:hAnsiTheme="minorHAnsi" w:cstheme="minorHAnsi"/>
          <w:sz w:val="22"/>
          <w:szCs w:val="22"/>
        </w:rPr>
        <w:t>dodáv</w:t>
      </w:r>
      <w:r>
        <w:rPr>
          <w:rFonts w:asciiTheme="minorHAnsi" w:hAnsiTheme="minorHAnsi" w:cstheme="minorHAnsi"/>
          <w:sz w:val="22"/>
          <w:szCs w:val="22"/>
        </w:rPr>
        <w:t>ky</w:t>
      </w:r>
      <w:r w:rsidRPr="00FF470B">
        <w:rPr>
          <w:rFonts w:asciiTheme="minorHAnsi" w:hAnsiTheme="minorHAnsi" w:cstheme="minorHAnsi"/>
          <w:sz w:val="22"/>
          <w:szCs w:val="22"/>
        </w:rPr>
        <w:t xml:space="preserve"> poskytnutých za poslední 3 roky před zahájením zadávacího řízení</w:t>
      </w:r>
      <w:r>
        <w:rPr>
          <w:rFonts w:asciiTheme="minorHAnsi" w:hAnsiTheme="minorHAnsi" w:cstheme="minorHAnsi"/>
          <w:sz w:val="22"/>
          <w:szCs w:val="22"/>
        </w:rPr>
        <w:t xml:space="preserve">, a to </w:t>
      </w:r>
      <w:r w:rsidRPr="00FF470B">
        <w:rPr>
          <w:rFonts w:asciiTheme="minorHAnsi" w:hAnsiTheme="minorHAnsi" w:cstheme="minorHAnsi"/>
          <w:sz w:val="22"/>
          <w:szCs w:val="22"/>
        </w:rPr>
        <w:t xml:space="preserve">minimálně </w:t>
      </w:r>
      <w:r w:rsidRPr="00FF470B">
        <w:rPr>
          <w:rFonts w:asciiTheme="minorHAnsi" w:hAnsiTheme="minorHAnsi" w:cstheme="minorHAnsi"/>
          <w:b/>
          <w:sz w:val="22"/>
          <w:szCs w:val="22"/>
        </w:rPr>
        <w:t>dvě dokončené dodávky</w:t>
      </w:r>
      <w:r w:rsidRPr="00FF470B">
        <w:rPr>
          <w:rFonts w:asciiTheme="minorHAnsi" w:hAnsiTheme="minorHAnsi" w:cstheme="minorHAnsi"/>
          <w:sz w:val="22"/>
          <w:szCs w:val="22"/>
        </w:rPr>
        <w:t>, jejichž předmětem byla implementace serverové a síťové infrastruktury v rozsahu alespoň 800 000 Kč bez DPH za každou jednotlivou akci.</w:t>
      </w: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FF470B" w:rsidRPr="00FC3073" w14:paraId="698B63FB" w14:textId="77777777" w:rsidTr="0035546F">
        <w:trPr>
          <w:trHeight w:val="654"/>
        </w:trPr>
        <w:tc>
          <w:tcPr>
            <w:tcW w:w="422" w:type="dxa"/>
            <w:vAlign w:val="center"/>
          </w:tcPr>
          <w:p w14:paraId="11E7F425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8DF61A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32701F1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A821A66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3B761A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502E9302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25CAA0E6" w14:textId="77777777" w:rsidR="00FF470B" w:rsidRPr="00FC3073" w:rsidRDefault="00FF470B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FF470B" w:rsidRPr="00FC3073" w14:paraId="57EFB1E5" w14:textId="77777777" w:rsidTr="00FF470B">
        <w:trPr>
          <w:trHeight w:val="1217"/>
        </w:trPr>
        <w:tc>
          <w:tcPr>
            <w:tcW w:w="422" w:type="dxa"/>
            <w:vAlign w:val="center"/>
          </w:tcPr>
          <w:p w14:paraId="23877884" w14:textId="77777777" w:rsidR="00FF470B" w:rsidRPr="00FC3073" w:rsidRDefault="00FF470B" w:rsidP="0035546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C5E0B3" w:themeFill="accent6" w:themeFillTint="66"/>
            <w:vAlign w:val="center"/>
          </w:tcPr>
          <w:p w14:paraId="1F271BC0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A604647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A74EE1B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2DF5342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C5E0B3" w:themeFill="accent6" w:themeFillTint="66"/>
            <w:vAlign w:val="center"/>
          </w:tcPr>
          <w:p w14:paraId="1C89CF77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6DE8BC74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14929F23" w14:textId="77777777" w:rsidR="00FF470B" w:rsidRPr="00FC3073" w:rsidRDefault="00FF470B" w:rsidP="0035546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F470B" w:rsidRPr="00FC3073" w14:paraId="4D192A93" w14:textId="77777777" w:rsidTr="00FF470B">
        <w:trPr>
          <w:trHeight w:val="1217"/>
        </w:trPr>
        <w:tc>
          <w:tcPr>
            <w:tcW w:w="422" w:type="dxa"/>
            <w:vAlign w:val="center"/>
          </w:tcPr>
          <w:p w14:paraId="2188702A" w14:textId="77777777" w:rsidR="00FF470B" w:rsidRPr="00FC3073" w:rsidRDefault="00FF470B" w:rsidP="0035546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C5E0B3" w:themeFill="accent6" w:themeFillTint="66"/>
            <w:vAlign w:val="center"/>
          </w:tcPr>
          <w:p w14:paraId="0A43CA29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5AF44A2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0FE8EE78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6112F7B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C5E0B3" w:themeFill="accent6" w:themeFillTint="66"/>
            <w:vAlign w:val="center"/>
          </w:tcPr>
          <w:p w14:paraId="0C57833D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145270E3" w14:textId="77777777" w:rsidR="00FF470B" w:rsidRPr="00FC3073" w:rsidRDefault="00FF470B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39C17102" w14:textId="77777777" w:rsidR="00FF470B" w:rsidRPr="00FC3073" w:rsidRDefault="00FF470B" w:rsidP="0035546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F8961A8" w14:textId="77777777" w:rsidR="00FF470B" w:rsidRDefault="00FF470B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F47467" w14:textId="3E45C581" w:rsidR="00FF470B" w:rsidRDefault="00FF470B" w:rsidP="00FF470B">
      <w:pPr>
        <w:pStyle w:val="Bezmezer"/>
        <w:spacing w:after="60"/>
        <w:jc w:val="both"/>
        <w:rPr>
          <w:rFonts w:ascii="Calibri Light" w:hAnsi="Calibri Light" w:cs="Calibri Light"/>
        </w:rPr>
      </w:pPr>
      <w:r>
        <w:rPr>
          <w:rFonts w:asciiTheme="minorHAnsi" w:hAnsiTheme="minorHAnsi" w:cstheme="minorHAnsi"/>
          <w:bCs/>
        </w:rPr>
        <w:t xml:space="preserve">b/ </w:t>
      </w:r>
      <w:r>
        <w:rPr>
          <w:rFonts w:asciiTheme="minorHAnsi" w:hAnsiTheme="minorHAnsi" w:cstheme="minorHAnsi"/>
        </w:rPr>
        <w:t>člen realizačního týmu na pozici</w:t>
      </w:r>
      <w:r w:rsidR="005D3C78" w:rsidRPr="005D3C78">
        <w:rPr>
          <w:rFonts w:ascii="Calibri Light" w:hAnsi="Calibri Light" w:cs="Arial"/>
          <w:b/>
          <w:color w:val="000000"/>
        </w:rPr>
        <w:t xml:space="preserve"> </w:t>
      </w:r>
      <w:r w:rsidR="005D3C78" w:rsidRPr="00FF79EF">
        <w:rPr>
          <w:rFonts w:ascii="Calibri Light" w:hAnsi="Calibri Light" w:cs="Arial"/>
          <w:b/>
          <w:color w:val="000000"/>
        </w:rPr>
        <w:t>technického specialisty sítí,</w:t>
      </w:r>
      <w:r w:rsidR="005D3C78">
        <w:rPr>
          <w:rFonts w:asciiTheme="minorHAnsi" w:hAnsiTheme="minorHAnsi" w:cstheme="minorHAnsi"/>
        </w:rPr>
        <w:t xml:space="preserve"> který</w:t>
      </w:r>
      <w:r w:rsidRPr="00A37F88">
        <w:rPr>
          <w:rFonts w:asciiTheme="minorHAnsi" w:hAnsiTheme="minorHAnsi" w:cstheme="minorHAnsi"/>
        </w:rPr>
        <w:t xml:space="preserve"> </w:t>
      </w:r>
      <w:r w:rsidRPr="003F2E1A">
        <w:rPr>
          <w:rFonts w:ascii="Calibri Light" w:hAnsi="Calibri Light" w:cs="Arial"/>
          <w:color w:val="000000"/>
        </w:rPr>
        <w:t>předloží doklady o odborné kvalifikaci osoby</w:t>
      </w:r>
      <w:r w:rsidR="005D3C78">
        <w:rPr>
          <w:rFonts w:ascii="Calibri Light" w:hAnsi="Calibri Light" w:cs="Arial"/>
          <w:color w:val="000000"/>
        </w:rPr>
        <w:t>,</w:t>
      </w:r>
      <w:r w:rsidRPr="003F2E1A">
        <w:rPr>
          <w:rFonts w:ascii="Calibri Light" w:hAnsi="Calibri Light" w:cs="Arial"/>
          <w:color w:val="000000"/>
        </w:rPr>
        <w:t xml:space="preserve"> </w:t>
      </w:r>
      <w:r w:rsidRPr="00A66888">
        <w:rPr>
          <w:rFonts w:ascii="Calibri Light" w:hAnsi="Calibri Light" w:cs="Calibri Light"/>
        </w:rPr>
        <w:t>přičemž musí být splněny následující požadavky</w:t>
      </w:r>
      <w:r>
        <w:rPr>
          <w:rFonts w:ascii="Calibri Light" w:hAnsi="Calibri Light" w:cs="Calibri Light"/>
        </w:rPr>
        <w:t>:</w:t>
      </w:r>
    </w:p>
    <w:p w14:paraId="06F294C7" w14:textId="77777777" w:rsidR="00FF470B" w:rsidRPr="00F03FE4" w:rsidRDefault="00FF470B" w:rsidP="00FF470B">
      <w:pPr>
        <w:pStyle w:val="Default"/>
        <w:numPr>
          <w:ilvl w:val="0"/>
          <w:numId w:val="21"/>
        </w:numPr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F03FE4">
        <w:rPr>
          <w:rFonts w:ascii="Calibri Light" w:hAnsi="Calibri Light" w:cs="Calibri Light"/>
          <w:b/>
          <w:color w:val="auto"/>
          <w:sz w:val="22"/>
          <w:szCs w:val="22"/>
        </w:rPr>
        <w:t>2 referenční projekty obdobného zaměření</w:t>
      </w:r>
      <w:r w:rsidRPr="00F03FE4">
        <w:rPr>
          <w:rFonts w:ascii="Calibri Light" w:hAnsi="Calibri Light" w:cs="Calibri Light"/>
          <w:color w:val="auto"/>
          <w:sz w:val="22"/>
          <w:szCs w:val="22"/>
        </w:rPr>
        <w:t xml:space="preserve"> jako předmět veřejné zakázky v oblasti informačních technologií, na kterých se podílel v obdobné pozici (technický specialista sítí), v rozsahu min. 500 000 Kč bez DPH za každý projekt; </w:t>
      </w:r>
    </w:p>
    <w:p w14:paraId="23423A7C" w14:textId="77777777" w:rsidR="00FF470B" w:rsidRPr="006567AA" w:rsidRDefault="00FF470B" w:rsidP="00FF470B">
      <w:pPr>
        <w:pStyle w:val="Default"/>
        <w:numPr>
          <w:ilvl w:val="0"/>
          <w:numId w:val="21"/>
        </w:numPr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F03FE4">
        <w:rPr>
          <w:rFonts w:ascii="Calibri Light" w:hAnsi="Calibri Light" w:cs="Calibri Light"/>
          <w:b/>
          <w:color w:val="auto"/>
          <w:sz w:val="22"/>
          <w:szCs w:val="22"/>
        </w:rPr>
        <w:t>prokázání dosažení certifikace</w:t>
      </w:r>
      <w:r w:rsidRPr="00F03FE4">
        <w:rPr>
          <w:rFonts w:ascii="Calibri Light" w:hAnsi="Calibri Light" w:cs="Calibri Light"/>
          <w:color w:val="auto"/>
          <w:sz w:val="22"/>
          <w:szCs w:val="22"/>
        </w:rPr>
        <w:t xml:space="preserve"> (certifikát, osvědčení nebo jiný obdobný doklad) na návrh a implementaci nabízených síťových prvků;</w:t>
      </w:r>
    </w:p>
    <w:p w14:paraId="4B393522" w14:textId="77777777" w:rsidR="00FF470B" w:rsidRPr="001C65BF" w:rsidRDefault="00FF470B" w:rsidP="00FF470B">
      <w:pPr>
        <w:pStyle w:val="Bezmezer"/>
        <w:spacing w:after="60"/>
        <w:jc w:val="both"/>
        <w:rPr>
          <w:rFonts w:ascii="Calibri Light" w:hAnsi="Calibri Light" w:cs="Arial"/>
          <w:color w:val="000000"/>
        </w:rPr>
      </w:pPr>
    </w:p>
    <w:tbl>
      <w:tblPr>
        <w:tblStyle w:val="Mkatabulky1"/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6940"/>
      </w:tblGrid>
      <w:tr w:rsidR="005D3C78" w:rsidRPr="00A37F88" w14:paraId="25D90808" w14:textId="77777777" w:rsidTr="005D3C78">
        <w:tc>
          <w:tcPr>
            <w:tcW w:w="2410" w:type="dxa"/>
            <w:vAlign w:val="center"/>
          </w:tcPr>
          <w:p w14:paraId="56B72397" w14:textId="77777777" w:rsidR="005D3C78" w:rsidRPr="00A37F88" w:rsidRDefault="005D3C78" w:rsidP="0035546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940" w:type="dxa"/>
            <w:shd w:val="clear" w:color="auto" w:fill="C5E0B3" w:themeFill="accent6" w:themeFillTint="66"/>
          </w:tcPr>
          <w:p w14:paraId="4ADD4626" w14:textId="77777777" w:rsidR="005D3C78" w:rsidRPr="005D3C78" w:rsidRDefault="005D3C78" w:rsidP="0035546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D3C78" w:rsidRPr="00A37F88" w14:paraId="27229704" w14:textId="77777777" w:rsidTr="005D3C78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AB0840" w14:textId="77777777" w:rsidR="005D3C78" w:rsidRPr="00A37F88" w:rsidRDefault="005D3C78" w:rsidP="0035546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</w:p>
        </w:tc>
        <w:tc>
          <w:tcPr>
            <w:tcW w:w="6940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E686CCC" w14:textId="77777777" w:rsidR="005D3C78" w:rsidRPr="00A37F88" w:rsidRDefault="005D3C78" w:rsidP="0035546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2838"/>
        <w:gridCol w:w="1985"/>
        <w:gridCol w:w="2123"/>
      </w:tblGrid>
      <w:tr w:rsidR="005D3C78" w:rsidRPr="00FC3073" w14:paraId="33A84407" w14:textId="77777777" w:rsidTr="005D3C78">
        <w:trPr>
          <w:trHeight w:val="654"/>
        </w:trPr>
        <w:tc>
          <w:tcPr>
            <w:tcW w:w="2405" w:type="dxa"/>
            <w:shd w:val="clear" w:color="auto" w:fill="A8D08D" w:themeFill="accent6" w:themeFillTint="99"/>
            <w:vAlign w:val="center"/>
          </w:tcPr>
          <w:p w14:paraId="1219E2D6" w14:textId="77777777" w:rsidR="005D3C78" w:rsidRPr="00FC3073" w:rsidRDefault="005D3C78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838" w:type="dxa"/>
            <w:shd w:val="clear" w:color="auto" w:fill="A8D08D" w:themeFill="accent6" w:themeFillTint="99"/>
            <w:vAlign w:val="center"/>
          </w:tcPr>
          <w:p w14:paraId="061FDC4D" w14:textId="77777777" w:rsidR="005D3C78" w:rsidRPr="00FC3073" w:rsidRDefault="005D3C78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F531E10" w14:textId="77777777" w:rsidR="005D3C78" w:rsidRPr="00FC3073" w:rsidRDefault="005D3C78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2123" w:type="dxa"/>
            <w:shd w:val="clear" w:color="auto" w:fill="A8D08D" w:themeFill="accent6" w:themeFillTint="99"/>
            <w:vAlign w:val="center"/>
          </w:tcPr>
          <w:p w14:paraId="02B5061C" w14:textId="77777777" w:rsidR="005D3C78" w:rsidRPr="00FC3073" w:rsidRDefault="005D3C78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75B81FC8" w14:textId="77777777" w:rsidR="005D3C78" w:rsidRPr="00FC3073" w:rsidRDefault="005D3C78" w:rsidP="003554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5D3C78" w:rsidRPr="00FC3073" w14:paraId="3DB0EA7F" w14:textId="77777777" w:rsidTr="005D3C78">
        <w:trPr>
          <w:trHeight w:val="121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5946A193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05B166DD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01C3D354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508EE2FB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838" w:type="dxa"/>
            <w:shd w:val="clear" w:color="auto" w:fill="C5E0B3" w:themeFill="accent6" w:themeFillTint="66"/>
            <w:vAlign w:val="center"/>
          </w:tcPr>
          <w:p w14:paraId="14A68A22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540E07C0" w14:textId="77777777" w:rsidR="005D3C78" w:rsidRPr="00FC3073" w:rsidRDefault="005D3C78" w:rsidP="0035546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2123" w:type="dxa"/>
            <w:shd w:val="clear" w:color="auto" w:fill="C5E0B3" w:themeFill="accent6" w:themeFillTint="66"/>
            <w:vAlign w:val="center"/>
          </w:tcPr>
          <w:p w14:paraId="394C42F1" w14:textId="77777777" w:rsidR="005D3C78" w:rsidRPr="00FC3073" w:rsidRDefault="005D3C78" w:rsidP="0035546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D3C78" w:rsidRPr="00FC3073" w14:paraId="71C46C18" w14:textId="77777777" w:rsidTr="005D3C78">
        <w:trPr>
          <w:trHeight w:val="121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6D3844B5" w14:textId="77777777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2B0B730" w14:textId="77777777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0706169" w14:textId="77777777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E099144" w14:textId="2255E318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838" w:type="dxa"/>
            <w:shd w:val="clear" w:color="auto" w:fill="C5E0B3" w:themeFill="accent6" w:themeFillTint="66"/>
            <w:vAlign w:val="center"/>
          </w:tcPr>
          <w:p w14:paraId="0016E16E" w14:textId="77777777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08D2F907" w14:textId="53F5E390" w:rsidR="005D3C78" w:rsidRPr="00FC3073" w:rsidRDefault="005D3C78" w:rsidP="005D3C7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2123" w:type="dxa"/>
            <w:shd w:val="clear" w:color="auto" w:fill="C5E0B3" w:themeFill="accent6" w:themeFillTint="66"/>
            <w:vAlign w:val="center"/>
          </w:tcPr>
          <w:p w14:paraId="20A840A3" w14:textId="77777777" w:rsidR="005D3C78" w:rsidRPr="00FC3073" w:rsidRDefault="005D3C78" w:rsidP="005D3C7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132F282" w14:textId="34695A5E" w:rsidR="00FF470B" w:rsidRDefault="00FF470B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F837B1" w14:textId="77777777" w:rsidR="00FF470B" w:rsidRDefault="00FF470B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5E5D5B4C" w:rsidR="00D95DB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3E845EF5" w14:textId="77777777" w:rsidR="00BF4002" w:rsidRPr="00FC3073" w:rsidRDefault="00BF400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FF470B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C5E0B3" w:themeFill="accent6" w:themeFillTint="66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FF470B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C5E0B3" w:themeFill="accent6" w:themeFillTint="66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739F2818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F74D21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6FB3CD70" w:rsidR="00F332BF" w:rsidRPr="00DE1DA6" w:rsidRDefault="00F74D21" w:rsidP="008075F5">
    <w:pPr>
      <w:jc w:val="both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A007B" w14:textId="4B0CCFD2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  <w:r>
      <w:rPr>
        <w:rFonts w:ascii="Segoe UI" w:eastAsia="Calibri" w:hAnsi="Segoe UI"/>
        <w:noProof/>
        <w:sz w:val="20"/>
        <w:szCs w:val="22"/>
      </w:rPr>
      <w:drawing>
        <wp:anchor distT="0" distB="0" distL="114300" distR="114300" simplePos="0" relativeHeight="251666432" behindDoc="1" locked="0" layoutInCell="1" allowOverlap="1" wp14:anchorId="23210886" wp14:editId="3B3B068D">
          <wp:simplePos x="0" y="0"/>
          <wp:positionH relativeFrom="page">
            <wp:posOffset>918210</wp:posOffset>
          </wp:positionH>
          <wp:positionV relativeFrom="paragraph">
            <wp:posOffset>-85725</wp:posOffset>
          </wp:positionV>
          <wp:extent cx="5724000" cy="417600"/>
          <wp:effectExtent l="0" t="0" r="0" b="190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000" cy="4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BD4AC" w14:textId="77777777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</w:p>
  <w:p w14:paraId="24BC3A96" w14:textId="25857BFC" w:rsidR="00504157" w:rsidRDefault="00504157" w:rsidP="00EA5C03">
    <w:pPr>
      <w:ind w:left="7788"/>
      <w:jc w:val="both"/>
      <w:rPr>
        <w:rFonts w:asciiTheme="minorHAnsi" w:hAnsiTheme="minorHAnsi" w:cstheme="minorHAnsi"/>
        <w:i/>
        <w:sz w:val="20"/>
      </w:rPr>
    </w:pPr>
  </w:p>
  <w:p w14:paraId="16C40687" w14:textId="2BC18278" w:rsidR="00EA5C03" w:rsidRPr="00EA5C03" w:rsidRDefault="00EA5C03" w:rsidP="00EA5C03">
    <w:pPr>
      <w:ind w:left="7788"/>
      <w:jc w:val="both"/>
      <w:rPr>
        <w:rFonts w:asciiTheme="minorHAnsi" w:hAnsiTheme="minorHAnsi" w:cstheme="minorHAnsi"/>
        <w:i/>
        <w:sz w:val="20"/>
      </w:rPr>
    </w:pPr>
    <w:r w:rsidRPr="00EA5C03">
      <w:rPr>
        <w:rFonts w:asciiTheme="minorHAnsi" w:hAnsiTheme="minorHAnsi" w:cstheme="minorHAnsi"/>
        <w:i/>
        <w:sz w:val="20"/>
      </w:rPr>
      <w:t>Příloha č. 2</w:t>
    </w:r>
  </w:p>
  <w:p w14:paraId="79AEAD65" w14:textId="3AA0BFEF" w:rsidR="008C79CA" w:rsidRPr="002D3698" w:rsidRDefault="008C79CA" w:rsidP="00504157">
    <w:pPr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7"/>
  </w:num>
  <w:num w:numId="10">
    <w:abstractNumId w:val="7"/>
  </w:num>
  <w:num w:numId="11">
    <w:abstractNumId w:val="18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6"/>
  </w:num>
  <w:num w:numId="17">
    <w:abstractNumId w:val="8"/>
  </w:num>
  <w:num w:numId="18">
    <w:abstractNumId w:val="2"/>
  </w:num>
  <w:num w:numId="19">
    <w:abstractNumId w:val="14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725B5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4157"/>
    <w:rsid w:val="00506974"/>
    <w:rsid w:val="00511099"/>
    <w:rsid w:val="00515314"/>
    <w:rsid w:val="00516570"/>
    <w:rsid w:val="0053249F"/>
    <w:rsid w:val="00537893"/>
    <w:rsid w:val="00540469"/>
    <w:rsid w:val="005535B2"/>
    <w:rsid w:val="00584637"/>
    <w:rsid w:val="00587108"/>
    <w:rsid w:val="005B5126"/>
    <w:rsid w:val="005B6091"/>
    <w:rsid w:val="005B73B7"/>
    <w:rsid w:val="005D3C78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14AFD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2AF5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4002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CF0E31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1DA6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5C03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4D21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  <w:rsid w:val="00F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5D3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CFD06-B60A-4480-8815-E308875C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767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103</cp:revision>
  <dcterms:created xsi:type="dcterms:W3CDTF">2022-01-05T13:06:00Z</dcterms:created>
  <dcterms:modified xsi:type="dcterms:W3CDTF">2024-09-09T10:51:00Z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