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68E1" w14:textId="39AD219C" w:rsidR="000478B6" w:rsidRPr="00AE2651" w:rsidRDefault="001751BD" w:rsidP="00AE2651">
      <w:pPr>
        <w:autoSpaceDE w:val="0"/>
        <w:autoSpaceDN w:val="0"/>
        <w:adjustRightInd w:val="0"/>
        <w:spacing w:line="280" w:lineRule="atLeast"/>
        <w:jc w:val="both"/>
        <w:rPr>
          <w:rFonts w:cs="Arial"/>
          <w:b/>
          <w:sz w:val="20"/>
        </w:rPr>
      </w:pPr>
      <w:r w:rsidRPr="00AE2651">
        <w:rPr>
          <w:rFonts w:cs="Arial"/>
          <w:b/>
          <w:sz w:val="20"/>
        </w:rPr>
        <w:t xml:space="preserve"> </w:t>
      </w:r>
    </w:p>
    <w:p w14:paraId="5CEE48CB" w14:textId="77777777" w:rsidR="00E90B3D" w:rsidRPr="00AE2651" w:rsidRDefault="00532193" w:rsidP="00AE2651">
      <w:pPr>
        <w:autoSpaceDE w:val="0"/>
        <w:autoSpaceDN w:val="0"/>
        <w:adjustRightInd w:val="0"/>
        <w:spacing w:line="280" w:lineRule="atLeast"/>
        <w:jc w:val="both"/>
        <w:rPr>
          <w:rFonts w:cs="Arial"/>
          <w:sz w:val="20"/>
        </w:rPr>
      </w:pPr>
      <w:r w:rsidRPr="00AE2651">
        <w:rPr>
          <w:rFonts w:cs="Arial"/>
          <w:b/>
          <w:sz w:val="20"/>
        </w:rPr>
        <w:t xml:space="preserve">                                                     </w:t>
      </w:r>
      <w:r w:rsidR="004F148A" w:rsidRPr="00AE2651">
        <w:rPr>
          <w:rFonts w:cs="Arial"/>
          <w:b/>
          <w:sz w:val="20"/>
        </w:rPr>
        <w:t xml:space="preserve">                  </w:t>
      </w:r>
    </w:p>
    <w:p w14:paraId="3C6B7168" w14:textId="77777777" w:rsidR="00E90B3D" w:rsidRPr="00AE2651" w:rsidRDefault="00E90B3D" w:rsidP="00AE2651">
      <w:pPr>
        <w:widowControl/>
        <w:spacing w:line="280" w:lineRule="atLeast"/>
        <w:jc w:val="center"/>
        <w:rPr>
          <w:rFonts w:cs="Arial"/>
          <w:b/>
          <w:sz w:val="20"/>
        </w:rPr>
      </w:pPr>
      <w:r w:rsidRPr="00AE2651">
        <w:rPr>
          <w:rFonts w:cs="Arial"/>
          <w:b/>
          <w:sz w:val="20"/>
        </w:rPr>
        <w:t>SMLOUV</w:t>
      </w:r>
      <w:r w:rsidR="009E4225" w:rsidRPr="00AE2651">
        <w:rPr>
          <w:rFonts w:cs="Arial"/>
          <w:b/>
          <w:sz w:val="20"/>
        </w:rPr>
        <w:t>A</w:t>
      </w:r>
      <w:r w:rsidRPr="00AE2651">
        <w:rPr>
          <w:rFonts w:cs="Arial"/>
          <w:b/>
          <w:sz w:val="20"/>
        </w:rPr>
        <w:t xml:space="preserve"> O DÍLO</w:t>
      </w:r>
    </w:p>
    <w:p w14:paraId="00EA7E93" w14:textId="1489C831" w:rsidR="00E90B3D" w:rsidRPr="00AE2651" w:rsidRDefault="00E90B3D" w:rsidP="00AE2651">
      <w:pPr>
        <w:widowControl/>
        <w:spacing w:line="280" w:lineRule="atLeast"/>
        <w:jc w:val="center"/>
        <w:rPr>
          <w:rFonts w:cs="Arial"/>
          <w:b/>
          <w:sz w:val="20"/>
        </w:rPr>
      </w:pPr>
      <w:r w:rsidRPr="00AE2651">
        <w:rPr>
          <w:rFonts w:cs="Arial"/>
          <w:b/>
          <w:sz w:val="20"/>
        </w:rPr>
        <w:t xml:space="preserve">na realizaci </w:t>
      </w:r>
      <w:r w:rsidR="00012C96">
        <w:rPr>
          <w:rFonts w:cs="Arial"/>
          <w:b/>
          <w:sz w:val="20"/>
        </w:rPr>
        <w:t>veřejné zakázky</w:t>
      </w:r>
      <w:r w:rsidRPr="00AE2651">
        <w:rPr>
          <w:rFonts w:cs="Arial"/>
          <w:b/>
          <w:sz w:val="20"/>
        </w:rPr>
        <w:t xml:space="preserve"> s názvem:</w:t>
      </w:r>
    </w:p>
    <w:p w14:paraId="3F066E12" w14:textId="77777777" w:rsidR="001D4075" w:rsidRPr="00AE2651" w:rsidRDefault="001D4075" w:rsidP="00AE2651">
      <w:pPr>
        <w:widowControl/>
        <w:spacing w:line="280" w:lineRule="atLeast"/>
        <w:rPr>
          <w:rFonts w:cs="Arial"/>
          <w:b/>
          <w:sz w:val="20"/>
        </w:rPr>
      </w:pPr>
    </w:p>
    <w:p w14:paraId="232A2026" w14:textId="6C177DB9" w:rsidR="00FA435A" w:rsidRPr="00096C44" w:rsidRDefault="00012C96" w:rsidP="00FA435A">
      <w:pPr>
        <w:pBdr>
          <w:top w:val="single" w:sz="4" w:space="1" w:color="auto"/>
          <w:left w:val="single" w:sz="4" w:space="4" w:color="auto"/>
          <w:bottom w:val="single" w:sz="4" w:space="1" w:color="auto"/>
          <w:right w:val="single" w:sz="4" w:space="4" w:color="auto"/>
        </w:pBdr>
        <w:spacing w:line="280" w:lineRule="atLeast"/>
        <w:jc w:val="center"/>
        <w:rPr>
          <w:rFonts w:cs="Arial"/>
          <w:b/>
          <w:sz w:val="20"/>
        </w:rPr>
      </w:pPr>
      <w:r w:rsidRPr="00C520F4">
        <w:rPr>
          <w:rFonts w:cs="Arial"/>
          <w:b/>
          <w:sz w:val="20"/>
        </w:rPr>
        <w:t xml:space="preserve">Dýšina – </w:t>
      </w:r>
      <w:r w:rsidR="00A76D52">
        <w:rPr>
          <w:rFonts w:cs="Arial"/>
          <w:b/>
          <w:sz w:val="20"/>
        </w:rPr>
        <w:t xml:space="preserve">rekonstrukce MK </w:t>
      </w:r>
      <w:r w:rsidR="006A7588">
        <w:rPr>
          <w:rFonts w:cs="Arial"/>
          <w:b/>
          <w:sz w:val="20"/>
        </w:rPr>
        <w:t>Školní a Slunečná</w:t>
      </w:r>
      <w:r w:rsidR="00A76D52">
        <w:rPr>
          <w:rFonts w:cs="Arial"/>
          <w:b/>
          <w:sz w:val="20"/>
        </w:rPr>
        <w:t xml:space="preserve"> včetně dešťové</w:t>
      </w:r>
      <w:r w:rsidR="00B1268B">
        <w:rPr>
          <w:rFonts w:cs="Arial"/>
          <w:b/>
          <w:sz w:val="20"/>
        </w:rPr>
        <w:t xml:space="preserve"> a</w:t>
      </w:r>
      <w:r w:rsidR="00A76D52">
        <w:rPr>
          <w:rFonts w:cs="Arial"/>
          <w:b/>
          <w:sz w:val="20"/>
        </w:rPr>
        <w:t xml:space="preserve"> splaškové kanalizace </w:t>
      </w:r>
    </w:p>
    <w:p w14:paraId="456B97B0" w14:textId="77777777" w:rsidR="00755E4E" w:rsidRPr="00AE2651" w:rsidRDefault="00755E4E" w:rsidP="00AE2651">
      <w:pPr>
        <w:widowControl/>
        <w:spacing w:line="280" w:lineRule="atLeast"/>
        <w:rPr>
          <w:rFonts w:cs="Arial"/>
          <w:sz w:val="20"/>
        </w:rPr>
      </w:pPr>
    </w:p>
    <w:p w14:paraId="3155B164" w14:textId="77777777" w:rsidR="00E90B3D" w:rsidRPr="00AE2651" w:rsidRDefault="00E90B3D" w:rsidP="00AE2651">
      <w:pPr>
        <w:widowControl/>
        <w:spacing w:line="280" w:lineRule="atLeast"/>
        <w:jc w:val="center"/>
        <w:rPr>
          <w:rFonts w:cs="Arial"/>
          <w:color w:val="000000"/>
          <w:kern w:val="28"/>
          <w:sz w:val="20"/>
        </w:rPr>
      </w:pPr>
      <w:r w:rsidRPr="00AE2651">
        <w:rPr>
          <w:rFonts w:cs="Arial"/>
          <w:color w:val="000000"/>
          <w:kern w:val="28"/>
          <w:sz w:val="20"/>
        </w:rPr>
        <w:t xml:space="preserve">uzavřená níže uvedeného dne, měsíce a roku v souladu s § 2586 </w:t>
      </w:r>
      <w:r w:rsidRPr="00AE2651">
        <w:rPr>
          <w:rFonts w:cs="Arial"/>
          <w:snapToGrid w:val="0"/>
          <w:color w:val="000000"/>
          <w:sz w:val="20"/>
        </w:rPr>
        <w:t xml:space="preserve">a následujících ustanovení </w:t>
      </w:r>
      <w:r w:rsidRPr="00AE2651">
        <w:rPr>
          <w:rFonts w:cs="Arial"/>
          <w:color w:val="000000"/>
          <w:kern w:val="28"/>
          <w:sz w:val="20"/>
        </w:rPr>
        <w:t xml:space="preserve">zákona </w:t>
      </w:r>
      <w:r w:rsidR="00C14F66" w:rsidRPr="00AE2651">
        <w:rPr>
          <w:rFonts w:cs="Arial"/>
          <w:color w:val="000000"/>
          <w:kern w:val="28"/>
          <w:sz w:val="20"/>
        </w:rPr>
        <w:t xml:space="preserve">                 </w:t>
      </w:r>
      <w:r w:rsidRPr="00AE2651">
        <w:rPr>
          <w:rFonts w:cs="Arial"/>
          <w:color w:val="000000"/>
          <w:kern w:val="28"/>
          <w:sz w:val="20"/>
        </w:rPr>
        <w:t>č. 89/2012 Sb., občanský zákoník (dále jen „občanský zákoník“) mezi:</w:t>
      </w:r>
    </w:p>
    <w:p w14:paraId="66BD32D3" w14:textId="77777777" w:rsidR="00012C96" w:rsidRPr="00AE2651" w:rsidRDefault="00012C96" w:rsidP="00AE2651">
      <w:pPr>
        <w:spacing w:line="280" w:lineRule="atLeast"/>
        <w:rPr>
          <w:rFonts w:cs="Arial"/>
          <w:sz w:val="20"/>
        </w:rPr>
      </w:pPr>
    </w:p>
    <w:p w14:paraId="341E7738" w14:textId="77777777" w:rsidR="00E90B3D" w:rsidRPr="00AE2651" w:rsidRDefault="00E90B3D" w:rsidP="00AE2651">
      <w:pPr>
        <w:spacing w:line="280" w:lineRule="atLeast"/>
        <w:outlineLvl w:val="0"/>
        <w:rPr>
          <w:rFonts w:cs="Arial"/>
          <w:b/>
          <w:sz w:val="20"/>
        </w:rPr>
      </w:pPr>
      <w:r w:rsidRPr="00AE2651">
        <w:rPr>
          <w:rFonts w:cs="Arial"/>
          <w:b/>
          <w:sz w:val="20"/>
        </w:rPr>
        <w:tab/>
      </w:r>
      <w:r w:rsidRPr="00AE2651">
        <w:rPr>
          <w:rFonts w:cs="Arial"/>
          <w:b/>
          <w:sz w:val="20"/>
        </w:rPr>
        <w:tab/>
      </w:r>
      <w:r w:rsidRPr="00AE2651">
        <w:rPr>
          <w:rFonts w:cs="Arial"/>
          <w:b/>
          <w:sz w:val="20"/>
        </w:rPr>
        <w:tab/>
      </w:r>
      <w:r w:rsidRPr="00AE2651">
        <w:rPr>
          <w:rFonts w:cs="Arial"/>
          <w:b/>
          <w:sz w:val="20"/>
        </w:rPr>
        <w:tab/>
      </w:r>
      <w:r w:rsidRPr="00AE2651">
        <w:rPr>
          <w:rFonts w:cs="Arial"/>
          <w:b/>
          <w:sz w:val="20"/>
        </w:rPr>
        <w:tab/>
      </w:r>
      <w:r w:rsidRPr="00AE2651">
        <w:rPr>
          <w:rFonts w:cs="Arial"/>
          <w:b/>
          <w:sz w:val="20"/>
        </w:rPr>
        <w:tab/>
        <w:t>I.</w:t>
      </w:r>
    </w:p>
    <w:p w14:paraId="0FD07537" w14:textId="77777777" w:rsidR="00E90B3D" w:rsidRPr="00AE2651" w:rsidRDefault="00E90B3D" w:rsidP="00AE2651">
      <w:pPr>
        <w:spacing w:line="280" w:lineRule="atLeast"/>
        <w:outlineLvl w:val="0"/>
        <w:rPr>
          <w:rFonts w:cs="Arial"/>
          <w:b/>
          <w:sz w:val="20"/>
        </w:rPr>
      </w:pPr>
      <w:r w:rsidRPr="00AE2651">
        <w:rPr>
          <w:rFonts w:cs="Arial"/>
          <w:b/>
          <w:sz w:val="20"/>
        </w:rPr>
        <w:tab/>
      </w:r>
      <w:r w:rsidRPr="00AE2651">
        <w:rPr>
          <w:rFonts w:cs="Arial"/>
          <w:b/>
          <w:sz w:val="20"/>
        </w:rPr>
        <w:tab/>
      </w:r>
      <w:r w:rsidRPr="00AE2651">
        <w:rPr>
          <w:rFonts w:cs="Arial"/>
          <w:b/>
          <w:sz w:val="20"/>
        </w:rPr>
        <w:tab/>
      </w:r>
      <w:r w:rsidRPr="00AE2651">
        <w:rPr>
          <w:rFonts w:cs="Arial"/>
          <w:b/>
          <w:sz w:val="20"/>
        </w:rPr>
        <w:tab/>
      </w:r>
      <w:r w:rsidRPr="00AE2651">
        <w:rPr>
          <w:rFonts w:cs="Arial"/>
          <w:b/>
          <w:sz w:val="20"/>
        </w:rPr>
        <w:tab/>
        <w:t>Smluvní strany</w:t>
      </w:r>
    </w:p>
    <w:p w14:paraId="4B2D789A" w14:textId="77777777" w:rsidR="00E90B3D" w:rsidRPr="00AE2651" w:rsidRDefault="00E90B3D" w:rsidP="00AE2651">
      <w:pPr>
        <w:spacing w:line="280" w:lineRule="atLeast"/>
        <w:rPr>
          <w:rFonts w:cs="Arial"/>
          <w:b/>
          <w:sz w:val="20"/>
        </w:rPr>
      </w:pPr>
    </w:p>
    <w:p w14:paraId="11D4B85F" w14:textId="77777777" w:rsidR="00012C96" w:rsidRDefault="00012C96" w:rsidP="00755E4E">
      <w:pPr>
        <w:shd w:val="clear" w:color="auto" w:fill="FFFFFF"/>
        <w:spacing w:line="280" w:lineRule="atLeast"/>
        <w:rPr>
          <w:rFonts w:cs="Arial"/>
          <w:sz w:val="20"/>
        </w:rPr>
      </w:pPr>
      <w:r>
        <w:rPr>
          <w:rFonts w:cs="Arial"/>
          <w:b/>
          <w:bCs/>
          <w:sz w:val="20"/>
        </w:rPr>
        <w:t>Obec Dýšina</w:t>
      </w:r>
      <w:r w:rsidRPr="00096C44">
        <w:rPr>
          <w:rFonts w:cs="Arial"/>
          <w:sz w:val="20"/>
        </w:rPr>
        <w:t xml:space="preserve"> </w:t>
      </w:r>
    </w:p>
    <w:p w14:paraId="0E0604A6" w14:textId="10774105" w:rsidR="00755E4E" w:rsidRPr="00086CBA" w:rsidRDefault="00755E4E" w:rsidP="00755E4E">
      <w:pPr>
        <w:shd w:val="clear" w:color="auto" w:fill="FFFFFF"/>
        <w:spacing w:line="280" w:lineRule="atLeast"/>
        <w:rPr>
          <w:rFonts w:cs="Arial"/>
          <w:b/>
          <w:color w:val="000000"/>
          <w:sz w:val="20"/>
        </w:rPr>
      </w:pPr>
      <w:r w:rsidRPr="00096C44">
        <w:rPr>
          <w:rFonts w:cs="Arial"/>
          <w:sz w:val="20"/>
        </w:rPr>
        <w:t>se sídlem:</w:t>
      </w:r>
      <w:r w:rsidRPr="00096C44">
        <w:rPr>
          <w:rFonts w:cs="Arial"/>
          <w:sz w:val="20"/>
        </w:rPr>
        <w:tab/>
      </w:r>
      <w:r w:rsidRPr="00096C44">
        <w:rPr>
          <w:rFonts w:cs="Arial"/>
          <w:sz w:val="20"/>
        </w:rPr>
        <w:tab/>
        <w:t xml:space="preserve">           </w:t>
      </w:r>
      <w:r>
        <w:rPr>
          <w:rFonts w:cs="Arial"/>
          <w:sz w:val="20"/>
        </w:rPr>
        <w:tab/>
      </w:r>
      <w:r w:rsidR="00012C96">
        <w:rPr>
          <w:rFonts w:cs="Arial"/>
          <w:sz w:val="20"/>
        </w:rPr>
        <w:t>nám. Míru 30, 330 02 Dýšina</w:t>
      </w:r>
    </w:p>
    <w:p w14:paraId="17ED0071" w14:textId="4E78C432" w:rsidR="00755E4E" w:rsidRPr="00096C44" w:rsidRDefault="00755E4E" w:rsidP="00755E4E">
      <w:pPr>
        <w:spacing w:line="280" w:lineRule="atLeast"/>
        <w:rPr>
          <w:rFonts w:cs="Arial"/>
          <w:sz w:val="20"/>
        </w:rPr>
      </w:pPr>
      <w:r w:rsidRPr="00096C44">
        <w:rPr>
          <w:rFonts w:cs="Arial"/>
          <w:sz w:val="20"/>
        </w:rPr>
        <w:t xml:space="preserve">Zastoupené: </w:t>
      </w:r>
      <w:r w:rsidRPr="00096C44">
        <w:rPr>
          <w:rFonts w:cs="Arial"/>
          <w:sz w:val="20"/>
        </w:rPr>
        <w:tab/>
      </w:r>
      <w:r w:rsidRPr="00096C44">
        <w:rPr>
          <w:rFonts w:cs="Arial"/>
          <w:sz w:val="20"/>
        </w:rPr>
        <w:tab/>
      </w:r>
      <w:r>
        <w:rPr>
          <w:rFonts w:cs="Arial"/>
          <w:sz w:val="20"/>
        </w:rPr>
        <w:tab/>
      </w:r>
      <w:r w:rsidR="00012C96">
        <w:rPr>
          <w:rFonts w:cs="Arial"/>
          <w:bCs/>
          <w:sz w:val="20"/>
        </w:rPr>
        <w:t>Ing. Jaroslav Egrmajer, starosta</w:t>
      </w:r>
    </w:p>
    <w:p w14:paraId="4CED1949" w14:textId="77777777" w:rsidR="00012C96" w:rsidRDefault="00755E4E" w:rsidP="00755E4E">
      <w:pPr>
        <w:spacing w:line="280" w:lineRule="atLeast"/>
        <w:rPr>
          <w:rFonts w:cs="Arial"/>
          <w:sz w:val="20"/>
        </w:rPr>
      </w:pPr>
      <w:r w:rsidRPr="00096C44">
        <w:rPr>
          <w:rFonts w:cs="Arial"/>
          <w:sz w:val="20"/>
        </w:rPr>
        <w:t>Oprávněný zástupce:</w:t>
      </w:r>
      <w:r w:rsidRPr="00096C44">
        <w:rPr>
          <w:rFonts w:cs="Arial"/>
          <w:sz w:val="20"/>
        </w:rPr>
        <w:tab/>
      </w:r>
    </w:p>
    <w:p w14:paraId="7A36A200" w14:textId="421579C4" w:rsidR="00755E4E" w:rsidRPr="00096C44" w:rsidRDefault="00755E4E" w:rsidP="00755E4E">
      <w:pPr>
        <w:spacing w:line="280" w:lineRule="atLeast"/>
        <w:rPr>
          <w:rFonts w:cs="Arial"/>
          <w:sz w:val="20"/>
        </w:rPr>
      </w:pPr>
      <w:r w:rsidRPr="00096C44">
        <w:rPr>
          <w:rFonts w:cs="Arial"/>
          <w:sz w:val="20"/>
        </w:rPr>
        <w:tab/>
      </w:r>
    </w:p>
    <w:p w14:paraId="1CF1C79F" w14:textId="3A187C32" w:rsidR="00755E4E" w:rsidRDefault="00755E4E" w:rsidP="00755E4E">
      <w:pPr>
        <w:spacing w:line="280" w:lineRule="atLeast"/>
        <w:rPr>
          <w:rFonts w:cs="Arial"/>
          <w:sz w:val="20"/>
        </w:rPr>
      </w:pPr>
      <w:r w:rsidRPr="00096C44">
        <w:rPr>
          <w:rFonts w:cs="Arial"/>
          <w:sz w:val="20"/>
        </w:rPr>
        <w:t>- ve věcech smluvních</w:t>
      </w:r>
      <w:r>
        <w:rPr>
          <w:rFonts w:cs="Arial"/>
          <w:sz w:val="20"/>
        </w:rPr>
        <w:t xml:space="preserve"> </w:t>
      </w:r>
      <w:r w:rsidR="00012C96">
        <w:rPr>
          <w:rFonts w:cs="Arial"/>
          <w:sz w:val="20"/>
        </w:rPr>
        <w:tab/>
      </w:r>
      <w:r w:rsidR="00012C96">
        <w:rPr>
          <w:rFonts w:cs="Arial"/>
          <w:sz w:val="20"/>
        </w:rPr>
        <w:tab/>
      </w:r>
      <w:r w:rsidR="00012C96">
        <w:rPr>
          <w:rFonts w:cs="Arial"/>
          <w:bCs/>
          <w:sz w:val="20"/>
        </w:rPr>
        <w:t>Ing. Jaroslav Egrmajer, starosta</w:t>
      </w:r>
    </w:p>
    <w:p w14:paraId="79F514D1" w14:textId="64E25E32" w:rsidR="00012C96" w:rsidRDefault="00012C96" w:rsidP="00012C96">
      <w:pPr>
        <w:spacing w:line="280" w:lineRule="atLeast"/>
        <w:ind w:left="2832" w:hanging="2832"/>
        <w:rPr>
          <w:rFonts w:cs="Arial"/>
          <w:sz w:val="20"/>
        </w:rPr>
      </w:pPr>
      <w:r>
        <w:rPr>
          <w:rFonts w:cs="Arial"/>
          <w:sz w:val="20"/>
        </w:rPr>
        <w:t>Tel.</w:t>
      </w:r>
      <w:r w:rsidRPr="00096C44">
        <w:rPr>
          <w:rFonts w:cs="Arial"/>
          <w:sz w:val="20"/>
        </w:rPr>
        <w:t>:</w:t>
      </w:r>
      <w:r w:rsidRPr="00096C44">
        <w:rPr>
          <w:rFonts w:cs="Arial"/>
          <w:sz w:val="20"/>
        </w:rPr>
        <w:tab/>
      </w:r>
      <w:r>
        <w:rPr>
          <w:rFonts w:cs="Arial"/>
          <w:sz w:val="20"/>
        </w:rPr>
        <w:t>+420 606 616 452</w:t>
      </w:r>
    </w:p>
    <w:p w14:paraId="4A2C7FA6" w14:textId="6D78BDBB" w:rsidR="00012C96" w:rsidRPr="00B63146" w:rsidRDefault="00012C96" w:rsidP="00012C96">
      <w:pPr>
        <w:spacing w:line="280" w:lineRule="atLeast"/>
        <w:ind w:left="2832" w:hanging="2832"/>
        <w:rPr>
          <w:sz w:val="20"/>
        </w:rPr>
      </w:pPr>
      <w:r w:rsidRPr="00096C44">
        <w:rPr>
          <w:rFonts w:cs="Arial"/>
          <w:sz w:val="20"/>
        </w:rPr>
        <w:t>E-mail:</w:t>
      </w:r>
      <w:r w:rsidRPr="00096C44">
        <w:rPr>
          <w:rFonts w:cs="Arial"/>
          <w:sz w:val="20"/>
        </w:rPr>
        <w:tab/>
      </w:r>
      <w:hyperlink r:id="rId8" w:history="1">
        <w:r w:rsidRPr="00760AB5">
          <w:rPr>
            <w:rStyle w:val="Hypertextovodkaz"/>
            <w:sz w:val="20"/>
            <w:shd w:val="clear" w:color="auto" w:fill="FFFFFF"/>
          </w:rPr>
          <w:t>starosta@obecdysina.cz</w:t>
        </w:r>
      </w:hyperlink>
      <w:r>
        <w:rPr>
          <w:sz w:val="20"/>
          <w:shd w:val="clear" w:color="auto" w:fill="FFFFFF"/>
        </w:rPr>
        <w:t xml:space="preserve">  </w:t>
      </w:r>
    </w:p>
    <w:p w14:paraId="45D1E6EA" w14:textId="77777777" w:rsidR="00012C96" w:rsidRDefault="00012C96" w:rsidP="00755E4E">
      <w:pPr>
        <w:spacing w:line="280" w:lineRule="atLeast"/>
        <w:rPr>
          <w:rFonts w:cs="Arial"/>
          <w:sz w:val="20"/>
        </w:rPr>
      </w:pPr>
    </w:p>
    <w:p w14:paraId="7D7C3650" w14:textId="7EAB9ADA" w:rsidR="00801006" w:rsidRDefault="00012C96" w:rsidP="00755E4E">
      <w:pPr>
        <w:spacing w:line="280" w:lineRule="atLeast"/>
        <w:rPr>
          <w:rFonts w:cs="Arial"/>
          <w:sz w:val="20"/>
        </w:rPr>
      </w:pPr>
      <w:r w:rsidRPr="00096C44">
        <w:rPr>
          <w:rFonts w:cs="Arial"/>
          <w:sz w:val="20"/>
        </w:rPr>
        <w:t xml:space="preserve">- ve věcech </w:t>
      </w:r>
      <w:r w:rsidR="001A51EF">
        <w:rPr>
          <w:rFonts w:cs="Arial"/>
          <w:sz w:val="20"/>
        </w:rPr>
        <w:t>díla</w:t>
      </w:r>
      <w:r w:rsidR="00801006">
        <w:rPr>
          <w:rFonts w:cs="Arial"/>
          <w:sz w:val="20"/>
        </w:rPr>
        <w:t xml:space="preserve"> </w:t>
      </w:r>
    </w:p>
    <w:p w14:paraId="0283EEB7" w14:textId="0D275444" w:rsidR="00755E4E" w:rsidRPr="00096C44" w:rsidRDefault="00801006" w:rsidP="00755E4E">
      <w:pPr>
        <w:spacing w:line="280" w:lineRule="atLeast"/>
        <w:rPr>
          <w:rFonts w:cs="Arial"/>
          <w:sz w:val="20"/>
        </w:rPr>
      </w:pPr>
      <w:r>
        <w:rPr>
          <w:rFonts w:cs="Arial"/>
          <w:sz w:val="20"/>
        </w:rPr>
        <w:t xml:space="preserve">a ve věcech </w:t>
      </w:r>
      <w:r w:rsidR="00755E4E">
        <w:rPr>
          <w:rFonts w:cs="Arial"/>
          <w:sz w:val="20"/>
        </w:rPr>
        <w:t>technických</w:t>
      </w:r>
      <w:r w:rsidR="00755E4E" w:rsidRPr="00096C44">
        <w:rPr>
          <w:rFonts w:cs="Arial"/>
          <w:sz w:val="20"/>
        </w:rPr>
        <w:t>:</w:t>
      </w:r>
      <w:r w:rsidR="00755E4E" w:rsidRPr="00096C44">
        <w:rPr>
          <w:rFonts w:cs="Arial"/>
          <w:sz w:val="20"/>
        </w:rPr>
        <w:tab/>
      </w:r>
      <w:r w:rsidR="00B57EBA">
        <w:rPr>
          <w:rFonts w:cs="Arial"/>
          <w:bCs/>
          <w:sz w:val="20"/>
        </w:rPr>
        <w:t>Ing. Jaroslav Egrmajer, starosta</w:t>
      </w:r>
      <w:r w:rsidR="00755E4E">
        <w:rPr>
          <w:rFonts w:cs="Arial"/>
          <w:sz w:val="20"/>
        </w:rPr>
        <w:tab/>
      </w:r>
      <w:r w:rsidR="00755E4E">
        <w:rPr>
          <w:rFonts w:cs="Arial"/>
          <w:sz w:val="20"/>
        </w:rPr>
        <w:tab/>
      </w:r>
    </w:p>
    <w:p w14:paraId="5B88D1A9" w14:textId="77777777" w:rsidR="00B57EBA" w:rsidRDefault="00B57EBA" w:rsidP="00B57EBA">
      <w:pPr>
        <w:spacing w:line="280" w:lineRule="atLeast"/>
        <w:ind w:left="2832" w:hanging="2832"/>
        <w:rPr>
          <w:rFonts w:cs="Arial"/>
          <w:sz w:val="20"/>
        </w:rPr>
      </w:pPr>
      <w:r>
        <w:rPr>
          <w:rFonts w:cs="Arial"/>
          <w:sz w:val="20"/>
        </w:rPr>
        <w:t>Tel.</w:t>
      </w:r>
      <w:r w:rsidRPr="00096C44">
        <w:rPr>
          <w:rFonts w:cs="Arial"/>
          <w:sz w:val="20"/>
        </w:rPr>
        <w:t>:</w:t>
      </w:r>
      <w:r w:rsidRPr="00096C44">
        <w:rPr>
          <w:rFonts w:cs="Arial"/>
          <w:sz w:val="20"/>
        </w:rPr>
        <w:tab/>
      </w:r>
      <w:r>
        <w:rPr>
          <w:rFonts w:cs="Arial"/>
          <w:sz w:val="20"/>
        </w:rPr>
        <w:t>+420 606 616 452</w:t>
      </w:r>
    </w:p>
    <w:p w14:paraId="2AE01717" w14:textId="77777777" w:rsidR="00B57EBA" w:rsidRPr="00B63146" w:rsidRDefault="00B57EBA" w:rsidP="00B57EBA">
      <w:pPr>
        <w:spacing w:line="280" w:lineRule="atLeast"/>
        <w:ind w:left="2832" w:hanging="2832"/>
        <w:rPr>
          <w:sz w:val="20"/>
        </w:rPr>
      </w:pPr>
      <w:r w:rsidRPr="00096C44">
        <w:rPr>
          <w:rFonts w:cs="Arial"/>
          <w:sz w:val="20"/>
        </w:rPr>
        <w:t>E-mail:</w:t>
      </w:r>
      <w:r w:rsidRPr="00096C44">
        <w:rPr>
          <w:rFonts w:cs="Arial"/>
          <w:sz w:val="20"/>
        </w:rPr>
        <w:tab/>
      </w:r>
      <w:hyperlink r:id="rId9" w:history="1">
        <w:r w:rsidRPr="00760AB5">
          <w:rPr>
            <w:rStyle w:val="Hypertextovodkaz"/>
            <w:sz w:val="20"/>
            <w:shd w:val="clear" w:color="auto" w:fill="FFFFFF"/>
          </w:rPr>
          <w:t>starosta@obecdysina.cz</w:t>
        </w:r>
      </w:hyperlink>
      <w:r>
        <w:rPr>
          <w:sz w:val="20"/>
          <w:shd w:val="clear" w:color="auto" w:fill="FFFFFF"/>
        </w:rPr>
        <w:t xml:space="preserve">  </w:t>
      </w:r>
    </w:p>
    <w:p w14:paraId="5143BDA0" w14:textId="77777777" w:rsidR="00012C96" w:rsidRPr="00096C44" w:rsidRDefault="00012C96" w:rsidP="00755E4E">
      <w:pPr>
        <w:spacing w:line="280" w:lineRule="atLeast"/>
        <w:rPr>
          <w:rFonts w:cs="Arial"/>
          <w:sz w:val="20"/>
        </w:rPr>
      </w:pPr>
    </w:p>
    <w:p w14:paraId="2FDBA604" w14:textId="24B72FC3" w:rsidR="00755E4E" w:rsidRPr="006808BB" w:rsidRDefault="00755E4E" w:rsidP="00755E4E">
      <w:pPr>
        <w:spacing w:line="280" w:lineRule="atLeast"/>
        <w:rPr>
          <w:rFonts w:cs="Arial"/>
          <w:sz w:val="20"/>
        </w:rPr>
      </w:pPr>
      <w:bookmarkStart w:id="0" w:name="_Hlk71108775"/>
      <w:r w:rsidRPr="00096C44">
        <w:rPr>
          <w:rFonts w:cs="Arial"/>
          <w:sz w:val="20"/>
        </w:rPr>
        <w:t xml:space="preserve">Bankovní spojení: </w:t>
      </w:r>
      <w:r w:rsidRPr="00096C44">
        <w:rPr>
          <w:rFonts w:cs="Arial"/>
          <w:sz w:val="20"/>
        </w:rPr>
        <w:tab/>
      </w:r>
      <w:r w:rsidRPr="00096C44">
        <w:rPr>
          <w:rFonts w:cs="Arial"/>
          <w:sz w:val="20"/>
        </w:rPr>
        <w:tab/>
      </w:r>
      <w:r w:rsidR="00012C96" w:rsidRPr="00012C96">
        <w:rPr>
          <w:rFonts w:cs="Arial"/>
          <w:sz w:val="20"/>
          <w:shd w:val="clear" w:color="auto" w:fill="FFFFFF"/>
        </w:rPr>
        <w:t>Raiffeisenbank a.s.</w:t>
      </w:r>
    </w:p>
    <w:p w14:paraId="187CB05C" w14:textId="28FEA07D" w:rsidR="00755E4E" w:rsidRPr="00096C44" w:rsidRDefault="00755E4E" w:rsidP="00755E4E">
      <w:pPr>
        <w:spacing w:line="280" w:lineRule="atLeast"/>
        <w:rPr>
          <w:rFonts w:cs="Arial"/>
          <w:sz w:val="20"/>
        </w:rPr>
      </w:pPr>
      <w:r w:rsidRPr="00096C44">
        <w:rPr>
          <w:rFonts w:cs="Arial"/>
          <w:sz w:val="20"/>
        </w:rPr>
        <w:t>Číslo účtu:</w:t>
      </w:r>
      <w:r w:rsidRPr="00096C44">
        <w:rPr>
          <w:rFonts w:cs="Arial"/>
          <w:sz w:val="20"/>
        </w:rPr>
        <w:tab/>
      </w:r>
      <w:r w:rsidRPr="00096C44">
        <w:rPr>
          <w:rFonts w:cs="Arial"/>
          <w:sz w:val="20"/>
        </w:rPr>
        <w:tab/>
      </w:r>
      <w:r w:rsidRPr="00096C44">
        <w:rPr>
          <w:rFonts w:cs="Arial"/>
          <w:sz w:val="20"/>
        </w:rPr>
        <w:tab/>
      </w:r>
      <w:r w:rsidR="00012C96" w:rsidRPr="00012C96">
        <w:rPr>
          <w:rFonts w:cs="Arial"/>
          <w:color w:val="000000"/>
          <w:sz w:val="20"/>
          <w:shd w:val="clear" w:color="auto" w:fill="FFFFFF"/>
        </w:rPr>
        <w:t>1003038236/5500</w:t>
      </w:r>
    </w:p>
    <w:bookmarkEnd w:id="0"/>
    <w:p w14:paraId="02868926" w14:textId="5F6C2074" w:rsidR="00755E4E" w:rsidRPr="00096C44" w:rsidRDefault="00755E4E" w:rsidP="00755E4E">
      <w:pPr>
        <w:spacing w:line="280" w:lineRule="atLeast"/>
        <w:rPr>
          <w:rFonts w:cs="Arial"/>
          <w:sz w:val="20"/>
        </w:rPr>
      </w:pPr>
      <w:r w:rsidRPr="00096C44">
        <w:rPr>
          <w:rFonts w:cs="Arial"/>
          <w:sz w:val="20"/>
        </w:rPr>
        <w:t>Identifikační číslo:</w:t>
      </w:r>
      <w:r w:rsidRPr="00096C44">
        <w:rPr>
          <w:rFonts w:cs="Arial"/>
          <w:sz w:val="20"/>
        </w:rPr>
        <w:tab/>
      </w:r>
      <w:r w:rsidRPr="00096C44">
        <w:rPr>
          <w:rFonts w:cs="Arial"/>
          <w:sz w:val="20"/>
        </w:rPr>
        <w:tab/>
      </w:r>
      <w:r w:rsidR="00012C96" w:rsidRPr="004673DB">
        <w:rPr>
          <w:rStyle w:val="small"/>
          <w:rFonts w:cs="Arial"/>
          <w:sz w:val="20"/>
        </w:rPr>
        <w:t>00257745</w:t>
      </w:r>
    </w:p>
    <w:p w14:paraId="7E483478" w14:textId="78A273FA" w:rsidR="00755E4E" w:rsidRPr="00E873D6" w:rsidRDefault="00755E4E" w:rsidP="00755E4E">
      <w:pPr>
        <w:spacing w:line="280" w:lineRule="atLeast"/>
        <w:rPr>
          <w:rFonts w:cs="Arial"/>
          <w:sz w:val="20"/>
        </w:rPr>
      </w:pPr>
      <w:r w:rsidRPr="00E873D6">
        <w:rPr>
          <w:rFonts w:cs="Arial"/>
          <w:sz w:val="20"/>
        </w:rPr>
        <w:t>DIČ:</w:t>
      </w:r>
      <w:r w:rsidRPr="00E873D6">
        <w:rPr>
          <w:rFonts w:cs="Arial"/>
          <w:sz w:val="20"/>
        </w:rPr>
        <w:tab/>
      </w:r>
      <w:r w:rsidRPr="00E873D6">
        <w:rPr>
          <w:rFonts w:cs="Arial"/>
          <w:sz w:val="20"/>
        </w:rPr>
        <w:tab/>
      </w:r>
      <w:r w:rsidRPr="00E873D6">
        <w:rPr>
          <w:rFonts w:cs="Arial"/>
          <w:sz w:val="20"/>
        </w:rPr>
        <w:tab/>
      </w:r>
      <w:r w:rsidRPr="00E873D6">
        <w:rPr>
          <w:rFonts w:cs="Arial"/>
          <w:sz w:val="20"/>
        </w:rPr>
        <w:tab/>
      </w:r>
      <w:r w:rsidR="00012C96">
        <w:rPr>
          <w:rStyle w:val="small"/>
          <w:rFonts w:cs="Arial"/>
          <w:sz w:val="20"/>
        </w:rPr>
        <w:t>CZ</w:t>
      </w:r>
      <w:r w:rsidR="00012C96" w:rsidRPr="004673DB">
        <w:rPr>
          <w:rStyle w:val="small"/>
          <w:rFonts w:cs="Arial"/>
          <w:sz w:val="20"/>
        </w:rPr>
        <w:t>00257745</w:t>
      </w:r>
    </w:p>
    <w:p w14:paraId="3293EE9E" w14:textId="77777777" w:rsidR="00012C96" w:rsidRPr="00AE2651" w:rsidRDefault="00012C96" w:rsidP="00AE2651">
      <w:pPr>
        <w:spacing w:line="280" w:lineRule="atLeast"/>
        <w:rPr>
          <w:rFonts w:cs="Arial"/>
          <w:sz w:val="20"/>
        </w:rPr>
      </w:pPr>
    </w:p>
    <w:p w14:paraId="15495B3C" w14:textId="570C547B" w:rsidR="00E90B3D" w:rsidRPr="00AE2651" w:rsidRDefault="000D1E37" w:rsidP="00AE2651">
      <w:pPr>
        <w:spacing w:line="280" w:lineRule="atLeast"/>
        <w:rPr>
          <w:rFonts w:cs="Arial"/>
          <w:sz w:val="20"/>
        </w:rPr>
      </w:pPr>
      <w:r>
        <w:rPr>
          <w:rFonts w:cs="Arial"/>
          <w:sz w:val="20"/>
        </w:rPr>
        <w:t>(</w:t>
      </w:r>
      <w:r w:rsidR="00E90B3D" w:rsidRPr="00AE2651">
        <w:rPr>
          <w:rFonts w:cs="Arial"/>
          <w:sz w:val="20"/>
        </w:rPr>
        <w:t>dále jen „</w:t>
      </w:r>
      <w:r w:rsidR="008C473D">
        <w:rPr>
          <w:rFonts w:cs="Arial"/>
          <w:b/>
          <w:sz w:val="20"/>
        </w:rPr>
        <w:t>o</w:t>
      </w:r>
      <w:r w:rsidR="00E90B3D" w:rsidRPr="00AE2651">
        <w:rPr>
          <w:rFonts w:cs="Arial"/>
          <w:b/>
          <w:sz w:val="20"/>
        </w:rPr>
        <w:t>bjednatel</w:t>
      </w:r>
      <w:r w:rsidR="00E90B3D" w:rsidRPr="00AE2651">
        <w:rPr>
          <w:rFonts w:cs="Arial"/>
          <w:sz w:val="20"/>
        </w:rPr>
        <w:t>“</w:t>
      </w:r>
      <w:r>
        <w:rPr>
          <w:rFonts w:cs="Arial"/>
          <w:sz w:val="20"/>
        </w:rPr>
        <w:t>)</w:t>
      </w:r>
    </w:p>
    <w:p w14:paraId="3A3DD002" w14:textId="77777777" w:rsidR="00771B1F" w:rsidRPr="00AE2651" w:rsidRDefault="00771B1F" w:rsidP="00AE2651">
      <w:pPr>
        <w:spacing w:line="280" w:lineRule="atLeast"/>
        <w:rPr>
          <w:rFonts w:cs="Arial"/>
          <w:sz w:val="20"/>
        </w:rPr>
      </w:pPr>
    </w:p>
    <w:p w14:paraId="7061B3F1" w14:textId="77777777" w:rsidR="00E90B3D" w:rsidRPr="00AE2651" w:rsidRDefault="00E90B3D" w:rsidP="00AE2651">
      <w:pPr>
        <w:spacing w:line="280" w:lineRule="atLeast"/>
        <w:rPr>
          <w:rFonts w:cs="Arial"/>
          <w:b/>
          <w:sz w:val="20"/>
        </w:rPr>
      </w:pPr>
      <w:r w:rsidRPr="00AE2651">
        <w:rPr>
          <w:rFonts w:cs="Arial"/>
          <w:b/>
          <w:sz w:val="20"/>
        </w:rPr>
        <w:tab/>
      </w:r>
      <w:r w:rsidRPr="00AE2651">
        <w:rPr>
          <w:rFonts w:cs="Arial"/>
          <w:b/>
          <w:sz w:val="20"/>
        </w:rPr>
        <w:tab/>
      </w:r>
    </w:p>
    <w:p w14:paraId="6F410EDF" w14:textId="6545DE7D" w:rsidR="00E90B3D" w:rsidRPr="00AE2651" w:rsidRDefault="007066DD" w:rsidP="00AE2651">
      <w:pPr>
        <w:spacing w:line="280" w:lineRule="atLeast"/>
        <w:jc w:val="both"/>
        <w:rPr>
          <w:rFonts w:cs="Arial"/>
          <w:sz w:val="20"/>
        </w:rPr>
      </w:pPr>
      <w:r w:rsidRPr="00AE2651">
        <w:rPr>
          <w:rFonts w:cs="Arial"/>
          <w:sz w:val="20"/>
        </w:rPr>
        <w:t>Název zhotovitele</w:t>
      </w:r>
      <w:r w:rsidR="00C14F66" w:rsidRPr="00AE2651">
        <w:rPr>
          <w:rFonts w:cs="Arial"/>
          <w:sz w:val="20"/>
        </w:rPr>
        <w:tab/>
      </w:r>
      <w:r w:rsidR="00C14F66" w:rsidRPr="00AE2651">
        <w:rPr>
          <w:rFonts w:cs="Arial"/>
          <w:sz w:val="20"/>
        </w:rPr>
        <w:tab/>
      </w:r>
      <w:r w:rsidR="00AE2651" w:rsidRPr="00EC25C3">
        <w:rPr>
          <w:rFonts w:cs="Arial"/>
          <w:sz w:val="20"/>
        </w:rPr>
        <w:t>„</w:t>
      </w:r>
      <w:r w:rsidR="00AE2651" w:rsidRPr="00EC25C3">
        <w:rPr>
          <w:rFonts w:cs="Arial"/>
          <w:sz w:val="20"/>
          <w:highlight w:val="yellow"/>
        </w:rPr>
        <w:t>[DOPLNÍ ÚČASTNÍK]</w:t>
      </w:r>
      <w:r w:rsidR="00AE2651">
        <w:rPr>
          <w:rFonts w:cs="Arial"/>
          <w:sz w:val="20"/>
        </w:rPr>
        <w:t>“</w:t>
      </w:r>
    </w:p>
    <w:p w14:paraId="2DE477A0" w14:textId="5F487F5B" w:rsidR="00E90B3D" w:rsidRPr="00AE2651" w:rsidRDefault="00E90B3D" w:rsidP="00AE2651">
      <w:pPr>
        <w:spacing w:line="280" w:lineRule="atLeast"/>
        <w:jc w:val="both"/>
        <w:rPr>
          <w:rFonts w:cs="Arial"/>
          <w:sz w:val="20"/>
        </w:rPr>
      </w:pPr>
      <w:r w:rsidRPr="00AE2651">
        <w:rPr>
          <w:rFonts w:cs="Arial"/>
          <w:sz w:val="20"/>
        </w:rPr>
        <w:t>se sídlem:</w:t>
      </w:r>
      <w:r w:rsidRPr="00AE2651">
        <w:rPr>
          <w:rFonts w:cs="Arial"/>
          <w:sz w:val="20"/>
        </w:rPr>
        <w:tab/>
      </w:r>
      <w:r w:rsidRPr="00AE2651">
        <w:rPr>
          <w:rFonts w:cs="Arial"/>
          <w:sz w:val="20"/>
        </w:rPr>
        <w:tab/>
      </w:r>
      <w:r w:rsidRPr="00AE2651">
        <w:rPr>
          <w:rFonts w:cs="Arial"/>
          <w:sz w:val="20"/>
        </w:rPr>
        <w:tab/>
      </w:r>
      <w:r w:rsidR="00AE2651" w:rsidRPr="00EC25C3">
        <w:rPr>
          <w:rFonts w:cs="Arial"/>
          <w:sz w:val="20"/>
        </w:rPr>
        <w:t>„</w:t>
      </w:r>
      <w:r w:rsidR="00AE2651" w:rsidRPr="00EC25C3">
        <w:rPr>
          <w:rFonts w:cs="Arial"/>
          <w:sz w:val="20"/>
          <w:highlight w:val="yellow"/>
        </w:rPr>
        <w:t>[DOPLNÍ ÚČASTNÍK]</w:t>
      </w:r>
      <w:r w:rsidR="00AE2651">
        <w:rPr>
          <w:rFonts w:cs="Arial"/>
          <w:sz w:val="20"/>
        </w:rPr>
        <w:t>“</w:t>
      </w:r>
    </w:p>
    <w:p w14:paraId="1485D1BA" w14:textId="00F9F013" w:rsidR="00035B1B" w:rsidRPr="00AE2651" w:rsidRDefault="00E90B3D" w:rsidP="00AE2651">
      <w:pPr>
        <w:spacing w:line="280" w:lineRule="atLeast"/>
        <w:jc w:val="both"/>
        <w:rPr>
          <w:rFonts w:cs="Arial"/>
          <w:sz w:val="20"/>
        </w:rPr>
      </w:pPr>
      <w:r w:rsidRPr="00AE2651">
        <w:rPr>
          <w:rFonts w:cs="Arial"/>
          <w:sz w:val="20"/>
        </w:rPr>
        <w:t xml:space="preserve">zapsán v obchodním rejstříku vedeného u </w:t>
      </w:r>
      <w:r w:rsidR="00BF1F26" w:rsidRPr="00EC25C3">
        <w:rPr>
          <w:rFonts w:cs="Arial"/>
          <w:sz w:val="20"/>
        </w:rPr>
        <w:t>„</w:t>
      </w:r>
      <w:r w:rsidR="00BF1F26" w:rsidRPr="00EC25C3">
        <w:rPr>
          <w:rFonts w:cs="Arial"/>
          <w:sz w:val="20"/>
          <w:highlight w:val="yellow"/>
        </w:rPr>
        <w:t>[DOPLNÍ ÚČASTNÍK]</w:t>
      </w:r>
      <w:r w:rsidR="00BF1F26">
        <w:rPr>
          <w:rFonts w:cs="Arial"/>
          <w:sz w:val="20"/>
        </w:rPr>
        <w:t>“</w:t>
      </w:r>
      <w:r w:rsidRPr="00AE2651">
        <w:rPr>
          <w:rFonts w:cs="Arial"/>
          <w:sz w:val="20"/>
        </w:rPr>
        <w:t xml:space="preserve"> soudu </w:t>
      </w:r>
      <w:r w:rsidR="00497D5C" w:rsidRPr="00EC25C3">
        <w:rPr>
          <w:rFonts w:cs="Arial"/>
          <w:sz w:val="20"/>
        </w:rPr>
        <w:t>„</w:t>
      </w:r>
      <w:r w:rsidR="00497D5C" w:rsidRPr="00EC25C3">
        <w:rPr>
          <w:rFonts w:cs="Arial"/>
          <w:sz w:val="20"/>
          <w:highlight w:val="yellow"/>
        </w:rPr>
        <w:t>[DOPLNÍ ÚČASTNÍK]</w:t>
      </w:r>
      <w:r w:rsidR="00497D5C">
        <w:rPr>
          <w:rFonts w:cs="Arial"/>
          <w:sz w:val="20"/>
        </w:rPr>
        <w:t>“</w:t>
      </w:r>
      <w:r w:rsidRPr="00AE2651">
        <w:rPr>
          <w:rFonts w:cs="Arial"/>
          <w:sz w:val="20"/>
        </w:rPr>
        <w:t>, oddíl</w:t>
      </w:r>
      <w:r w:rsidR="00497D5C">
        <w:rPr>
          <w:rFonts w:cs="Arial"/>
          <w:sz w:val="20"/>
        </w:rPr>
        <w:t xml:space="preserve"> </w:t>
      </w:r>
      <w:r w:rsidR="00497D5C" w:rsidRPr="00EC25C3">
        <w:rPr>
          <w:rFonts w:cs="Arial"/>
          <w:sz w:val="20"/>
        </w:rPr>
        <w:t>„</w:t>
      </w:r>
      <w:r w:rsidR="00497D5C" w:rsidRPr="00EC25C3">
        <w:rPr>
          <w:rFonts w:cs="Arial"/>
          <w:sz w:val="20"/>
          <w:highlight w:val="yellow"/>
        </w:rPr>
        <w:t>[DOPLNÍ ÚČASTNÍK]</w:t>
      </w:r>
      <w:r w:rsidR="00497D5C">
        <w:rPr>
          <w:rFonts w:cs="Arial"/>
          <w:sz w:val="20"/>
        </w:rPr>
        <w:t>“</w:t>
      </w:r>
      <w:r w:rsidRPr="00AE2651">
        <w:rPr>
          <w:rFonts w:cs="Arial"/>
          <w:sz w:val="20"/>
        </w:rPr>
        <w:t>, vložka</w:t>
      </w:r>
      <w:r w:rsidR="00497D5C">
        <w:rPr>
          <w:rFonts w:cs="Arial"/>
          <w:sz w:val="20"/>
        </w:rPr>
        <w:t xml:space="preserve"> </w:t>
      </w:r>
      <w:r w:rsidR="00497D5C" w:rsidRPr="00EC25C3">
        <w:rPr>
          <w:rFonts w:cs="Arial"/>
          <w:sz w:val="20"/>
        </w:rPr>
        <w:t>„</w:t>
      </w:r>
      <w:r w:rsidR="00497D5C" w:rsidRPr="00EC25C3">
        <w:rPr>
          <w:rFonts w:cs="Arial"/>
          <w:sz w:val="20"/>
          <w:highlight w:val="yellow"/>
        </w:rPr>
        <w:t>[DOPLNÍ ÚČASTNÍK]</w:t>
      </w:r>
      <w:r w:rsidR="00497D5C">
        <w:rPr>
          <w:rFonts w:cs="Arial"/>
          <w:sz w:val="20"/>
        </w:rPr>
        <w:t>“.</w:t>
      </w:r>
      <w:r w:rsidRPr="00AE2651">
        <w:rPr>
          <w:rFonts w:cs="Arial"/>
          <w:sz w:val="20"/>
        </w:rPr>
        <w:tab/>
      </w:r>
      <w:r w:rsidRPr="00AE2651">
        <w:rPr>
          <w:rFonts w:cs="Arial"/>
          <w:sz w:val="20"/>
        </w:rPr>
        <w:tab/>
      </w:r>
    </w:p>
    <w:p w14:paraId="697A89EC" w14:textId="6BB73E09" w:rsidR="00E90B3D" w:rsidRPr="00AE2651" w:rsidRDefault="00E90B3D" w:rsidP="00AE2651">
      <w:pPr>
        <w:spacing w:line="280" w:lineRule="atLeast"/>
        <w:jc w:val="both"/>
        <w:rPr>
          <w:rFonts w:cs="Arial"/>
          <w:b/>
          <w:sz w:val="20"/>
        </w:rPr>
      </w:pPr>
      <w:r w:rsidRPr="00AE2651">
        <w:rPr>
          <w:rFonts w:cs="Arial"/>
          <w:sz w:val="20"/>
        </w:rPr>
        <w:tab/>
      </w:r>
      <w:r w:rsidRPr="00AE2651">
        <w:rPr>
          <w:rFonts w:cs="Arial"/>
          <w:b/>
          <w:sz w:val="20"/>
        </w:rPr>
        <w:tab/>
      </w:r>
      <w:r w:rsidRPr="00AE2651">
        <w:rPr>
          <w:rFonts w:cs="Arial"/>
          <w:b/>
          <w:sz w:val="20"/>
        </w:rPr>
        <w:tab/>
      </w:r>
      <w:r w:rsidRPr="00AE2651">
        <w:rPr>
          <w:rFonts w:cs="Arial"/>
          <w:b/>
          <w:sz w:val="20"/>
        </w:rPr>
        <w:tab/>
      </w:r>
      <w:r w:rsidRPr="00AE2651">
        <w:rPr>
          <w:rFonts w:cs="Arial"/>
          <w:b/>
          <w:sz w:val="20"/>
        </w:rPr>
        <w:tab/>
      </w:r>
      <w:r w:rsidRPr="00AE2651">
        <w:rPr>
          <w:rFonts w:cs="Arial"/>
          <w:b/>
          <w:sz w:val="20"/>
        </w:rPr>
        <w:tab/>
      </w:r>
      <w:r w:rsidRPr="00AE2651">
        <w:rPr>
          <w:rFonts w:cs="Arial"/>
          <w:b/>
          <w:sz w:val="20"/>
        </w:rPr>
        <w:tab/>
      </w:r>
      <w:r w:rsidRPr="00AE2651">
        <w:rPr>
          <w:rFonts w:cs="Arial"/>
          <w:sz w:val="20"/>
        </w:rPr>
        <w:tab/>
      </w:r>
      <w:r w:rsidRPr="00AE2651">
        <w:rPr>
          <w:rFonts w:cs="Arial"/>
          <w:sz w:val="20"/>
        </w:rPr>
        <w:tab/>
      </w:r>
      <w:r w:rsidRPr="00AE2651">
        <w:rPr>
          <w:rFonts w:cs="Arial"/>
          <w:sz w:val="20"/>
        </w:rPr>
        <w:tab/>
      </w:r>
    </w:p>
    <w:p w14:paraId="1D0A099D" w14:textId="77777777" w:rsidR="00E90B3D" w:rsidRPr="00AE2651" w:rsidRDefault="00E90B3D" w:rsidP="00AE2651">
      <w:pPr>
        <w:spacing w:line="280" w:lineRule="atLeast"/>
        <w:jc w:val="both"/>
        <w:rPr>
          <w:rFonts w:cs="Arial"/>
          <w:sz w:val="20"/>
        </w:rPr>
      </w:pPr>
      <w:r w:rsidRPr="00AE2651">
        <w:rPr>
          <w:rFonts w:cs="Arial"/>
          <w:sz w:val="20"/>
        </w:rPr>
        <w:t>Oprávněný zástupce:</w:t>
      </w:r>
      <w:r w:rsidRPr="00AE2651">
        <w:rPr>
          <w:rFonts w:cs="Arial"/>
          <w:sz w:val="20"/>
        </w:rPr>
        <w:tab/>
      </w:r>
      <w:r w:rsidRPr="00AE2651">
        <w:rPr>
          <w:rFonts w:cs="Arial"/>
          <w:sz w:val="20"/>
        </w:rPr>
        <w:tab/>
      </w:r>
    </w:p>
    <w:p w14:paraId="251F8E93" w14:textId="3E38FB1B" w:rsidR="00E90B3D" w:rsidRPr="00AE2651" w:rsidRDefault="00E90B3D" w:rsidP="00AE2651">
      <w:pPr>
        <w:spacing w:line="280" w:lineRule="atLeast"/>
        <w:jc w:val="both"/>
        <w:rPr>
          <w:rFonts w:cs="Arial"/>
          <w:sz w:val="20"/>
        </w:rPr>
      </w:pPr>
      <w:r w:rsidRPr="00AE2651">
        <w:rPr>
          <w:rFonts w:cs="Arial"/>
          <w:sz w:val="20"/>
        </w:rPr>
        <w:t>- ve věcech smluvních:</w:t>
      </w:r>
      <w:r w:rsidRPr="00AE2651">
        <w:rPr>
          <w:rFonts w:cs="Arial"/>
          <w:sz w:val="20"/>
        </w:rPr>
        <w:tab/>
      </w:r>
      <w:r w:rsidR="00497D5C">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p>
    <w:p w14:paraId="46AD5C44" w14:textId="20C39377" w:rsidR="00E90B3D" w:rsidRPr="00AE2651" w:rsidRDefault="00E90B3D" w:rsidP="00AE2651">
      <w:pPr>
        <w:spacing w:line="280" w:lineRule="atLeast"/>
        <w:jc w:val="both"/>
        <w:rPr>
          <w:rFonts w:cs="Arial"/>
          <w:sz w:val="20"/>
          <w:highlight w:val="yellow"/>
        </w:rPr>
      </w:pPr>
      <w:r w:rsidRPr="00AE2651">
        <w:rPr>
          <w:rFonts w:cs="Arial"/>
          <w:sz w:val="20"/>
        </w:rPr>
        <w:t>Telefon, fax:</w:t>
      </w:r>
      <w:r w:rsidRPr="00AE2651">
        <w:rPr>
          <w:rFonts w:cs="Arial"/>
          <w:sz w:val="20"/>
        </w:rPr>
        <w:tab/>
      </w:r>
      <w:r w:rsidRPr="00AE2651">
        <w:rPr>
          <w:rFonts w:cs="Arial"/>
          <w:sz w:val="20"/>
        </w:rPr>
        <w:tab/>
      </w:r>
      <w:r w:rsidRPr="00AE2651">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p>
    <w:p w14:paraId="03B985C2" w14:textId="4A47E49C" w:rsidR="00E90B3D" w:rsidRPr="00AE2651" w:rsidRDefault="00E90B3D" w:rsidP="00AE2651">
      <w:pPr>
        <w:spacing w:line="280" w:lineRule="atLeast"/>
        <w:jc w:val="both"/>
        <w:rPr>
          <w:rFonts w:cs="Arial"/>
          <w:sz w:val="20"/>
        </w:rPr>
      </w:pPr>
      <w:r w:rsidRPr="00AE2651">
        <w:rPr>
          <w:rFonts w:cs="Arial"/>
          <w:sz w:val="20"/>
        </w:rPr>
        <w:t>Mobil:</w:t>
      </w:r>
      <w:r w:rsidRPr="00AE2651">
        <w:rPr>
          <w:rFonts w:cs="Arial"/>
          <w:sz w:val="20"/>
        </w:rPr>
        <w:tab/>
      </w:r>
      <w:r w:rsidRPr="00AE2651">
        <w:rPr>
          <w:rFonts w:cs="Arial"/>
          <w:sz w:val="20"/>
        </w:rPr>
        <w:tab/>
      </w:r>
      <w:r w:rsidRPr="00AE2651">
        <w:rPr>
          <w:rFonts w:cs="Arial"/>
          <w:sz w:val="20"/>
        </w:rPr>
        <w:tab/>
      </w:r>
      <w:r w:rsidRPr="00AE2651">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p>
    <w:p w14:paraId="7F4D09E9" w14:textId="5CE76404" w:rsidR="00E90B3D" w:rsidRPr="00AE2651" w:rsidRDefault="00E90B3D" w:rsidP="00AE2651">
      <w:pPr>
        <w:spacing w:line="280" w:lineRule="atLeast"/>
        <w:jc w:val="both"/>
        <w:rPr>
          <w:rFonts w:cs="Arial"/>
          <w:sz w:val="20"/>
        </w:rPr>
      </w:pPr>
      <w:r w:rsidRPr="00AE2651">
        <w:rPr>
          <w:rFonts w:cs="Arial"/>
          <w:sz w:val="20"/>
        </w:rPr>
        <w:t>E-mail:</w:t>
      </w:r>
      <w:r w:rsidRPr="00AE2651">
        <w:rPr>
          <w:rFonts w:cs="Arial"/>
          <w:sz w:val="20"/>
        </w:rPr>
        <w:tab/>
      </w:r>
      <w:r w:rsidRPr="00AE2651">
        <w:rPr>
          <w:rFonts w:cs="Arial"/>
          <w:sz w:val="20"/>
        </w:rPr>
        <w:tab/>
      </w:r>
      <w:r w:rsidRPr="00AE2651">
        <w:rPr>
          <w:rFonts w:cs="Arial"/>
          <w:sz w:val="20"/>
        </w:rPr>
        <w:tab/>
      </w:r>
      <w:bookmarkStart w:id="1" w:name="Text10"/>
      <w:r w:rsidR="00C14F66" w:rsidRPr="00AE2651">
        <w:rPr>
          <w:rFonts w:cs="Arial"/>
          <w:sz w:val="20"/>
        </w:rPr>
        <w:tab/>
      </w:r>
      <w:bookmarkEnd w:id="1"/>
      <w:r w:rsidR="00497D5C" w:rsidRPr="00EC25C3">
        <w:rPr>
          <w:rFonts w:cs="Arial"/>
          <w:sz w:val="20"/>
        </w:rPr>
        <w:t>„</w:t>
      </w:r>
      <w:r w:rsidR="00497D5C" w:rsidRPr="00EC25C3">
        <w:rPr>
          <w:rFonts w:cs="Arial"/>
          <w:sz w:val="20"/>
          <w:highlight w:val="yellow"/>
        </w:rPr>
        <w:t>[DOPLNÍ ÚČASTNÍK]</w:t>
      </w:r>
      <w:r w:rsidR="00497D5C">
        <w:rPr>
          <w:rFonts w:cs="Arial"/>
          <w:sz w:val="20"/>
        </w:rPr>
        <w:t>“</w:t>
      </w:r>
    </w:p>
    <w:p w14:paraId="1377206F" w14:textId="77777777" w:rsidR="00903431" w:rsidRPr="00AE2651" w:rsidRDefault="00903431" w:rsidP="00AE2651">
      <w:pPr>
        <w:spacing w:line="280" w:lineRule="atLeast"/>
        <w:jc w:val="both"/>
        <w:rPr>
          <w:rFonts w:cs="Arial"/>
          <w:sz w:val="20"/>
        </w:rPr>
      </w:pPr>
    </w:p>
    <w:p w14:paraId="7C9AD2FC" w14:textId="7E76799F" w:rsidR="00497D5C" w:rsidRDefault="00E90B3D" w:rsidP="00AE2651">
      <w:pPr>
        <w:spacing w:line="280" w:lineRule="atLeast"/>
        <w:jc w:val="both"/>
        <w:rPr>
          <w:rFonts w:cs="Arial"/>
          <w:sz w:val="20"/>
        </w:rPr>
      </w:pPr>
      <w:r w:rsidRPr="00AE2651">
        <w:rPr>
          <w:rFonts w:cs="Arial"/>
          <w:sz w:val="20"/>
        </w:rPr>
        <w:t xml:space="preserve">- ve věcech </w:t>
      </w:r>
      <w:r w:rsidR="001A51EF">
        <w:rPr>
          <w:rFonts w:cs="Arial"/>
          <w:sz w:val="20"/>
        </w:rPr>
        <w:t>díla</w:t>
      </w:r>
      <w:r w:rsidR="00497D5C">
        <w:rPr>
          <w:rFonts w:cs="Arial"/>
          <w:sz w:val="20"/>
        </w:rPr>
        <w:t xml:space="preserve"> a ve věcech</w:t>
      </w:r>
    </w:p>
    <w:p w14:paraId="237DBD7B" w14:textId="1D9FD645" w:rsidR="00E90B3D" w:rsidRPr="00AE2651" w:rsidRDefault="00E90B3D" w:rsidP="00AE2651">
      <w:pPr>
        <w:spacing w:line="280" w:lineRule="atLeast"/>
        <w:jc w:val="both"/>
        <w:rPr>
          <w:rFonts w:cs="Arial"/>
          <w:sz w:val="20"/>
        </w:rPr>
      </w:pPr>
      <w:r w:rsidRPr="00AE2651">
        <w:rPr>
          <w:rFonts w:cs="Arial"/>
          <w:sz w:val="20"/>
        </w:rPr>
        <w:t>technických:</w:t>
      </w:r>
      <w:r w:rsidRPr="00AE2651">
        <w:rPr>
          <w:rFonts w:cs="Arial"/>
          <w:sz w:val="20"/>
        </w:rPr>
        <w:tab/>
      </w:r>
      <w:r w:rsidR="00497D5C">
        <w:rPr>
          <w:rFonts w:cs="Arial"/>
          <w:sz w:val="20"/>
        </w:rPr>
        <w:tab/>
      </w:r>
      <w:r w:rsidR="00497D5C">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r w:rsidRPr="00AE2651">
        <w:rPr>
          <w:rFonts w:cs="Arial"/>
          <w:sz w:val="20"/>
        </w:rPr>
        <w:tab/>
      </w:r>
      <w:r w:rsidRPr="00AE2651">
        <w:rPr>
          <w:rFonts w:cs="Arial"/>
          <w:sz w:val="20"/>
        </w:rPr>
        <w:tab/>
      </w:r>
      <w:r w:rsidRPr="00AE2651">
        <w:rPr>
          <w:rFonts w:cs="Arial"/>
          <w:sz w:val="20"/>
        </w:rPr>
        <w:tab/>
      </w:r>
      <w:r w:rsidRPr="00AE2651">
        <w:rPr>
          <w:rFonts w:cs="Arial"/>
          <w:sz w:val="20"/>
        </w:rPr>
        <w:tab/>
      </w:r>
      <w:r w:rsidRPr="00AE2651">
        <w:rPr>
          <w:rFonts w:cs="Arial"/>
          <w:sz w:val="20"/>
        </w:rPr>
        <w:tab/>
      </w:r>
    </w:p>
    <w:p w14:paraId="29DACB16" w14:textId="3238DD57" w:rsidR="00E90B3D" w:rsidRPr="00AE2651" w:rsidRDefault="00E90B3D" w:rsidP="00AE2651">
      <w:pPr>
        <w:spacing w:line="280" w:lineRule="atLeast"/>
        <w:jc w:val="both"/>
        <w:rPr>
          <w:rFonts w:cs="Arial"/>
          <w:sz w:val="20"/>
        </w:rPr>
      </w:pPr>
      <w:r w:rsidRPr="00AE2651">
        <w:rPr>
          <w:rFonts w:cs="Arial"/>
          <w:sz w:val="20"/>
        </w:rPr>
        <w:t>Telefon, fax:</w:t>
      </w:r>
      <w:r w:rsidRPr="00AE2651">
        <w:rPr>
          <w:rFonts w:cs="Arial"/>
          <w:sz w:val="20"/>
        </w:rPr>
        <w:tab/>
      </w:r>
      <w:r w:rsidRPr="00AE2651">
        <w:rPr>
          <w:rFonts w:cs="Arial"/>
          <w:sz w:val="20"/>
        </w:rPr>
        <w:tab/>
      </w:r>
      <w:r w:rsidRPr="00AE2651">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p>
    <w:p w14:paraId="49ADD5B2" w14:textId="13B05502" w:rsidR="00E90B3D" w:rsidRPr="00AE2651" w:rsidRDefault="00E90B3D" w:rsidP="00AE2651">
      <w:pPr>
        <w:spacing w:line="280" w:lineRule="atLeast"/>
        <w:jc w:val="both"/>
        <w:rPr>
          <w:rFonts w:cs="Arial"/>
          <w:sz w:val="20"/>
        </w:rPr>
      </w:pPr>
      <w:r w:rsidRPr="00AE2651">
        <w:rPr>
          <w:rFonts w:cs="Arial"/>
          <w:sz w:val="20"/>
        </w:rPr>
        <w:t>Mobil:</w:t>
      </w:r>
      <w:r w:rsidRPr="00AE2651">
        <w:rPr>
          <w:rFonts w:cs="Arial"/>
          <w:sz w:val="20"/>
        </w:rPr>
        <w:tab/>
      </w:r>
      <w:r w:rsidRPr="00AE2651">
        <w:rPr>
          <w:rFonts w:cs="Arial"/>
          <w:sz w:val="20"/>
        </w:rPr>
        <w:tab/>
      </w:r>
      <w:r w:rsidRPr="00AE2651">
        <w:rPr>
          <w:rFonts w:cs="Arial"/>
          <w:sz w:val="20"/>
        </w:rPr>
        <w:tab/>
      </w:r>
      <w:r w:rsidRPr="00AE2651">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p>
    <w:p w14:paraId="2CEBEB2D" w14:textId="37BA2E9B" w:rsidR="00E90B3D" w:rsidRPr="00AE2651" w:rsidRDefault="00E90B3D" w:rsidP="00AE2651">
      <w:pPr>
        <w:spacing w:line="280" w:lineRule="atLeast"/>
        <w:jc w:val="both"/>
        <w:rPr>
          <w:rFonts w:cs="Arial"/>
          <w:sz w:val="20"/>
        </w:rPr>
      </w:pPr>
      <w:r w:rsidRPr="00AE2651">
        <w:rPr>
          <w:rFonts w:cs="Arial"/>
          <w:sz w:val="20"/>
        </w:rPr>
        <w:t>E-mail:</w:t>
      </w:r>
      <w:r w:rsidRPr="00AE2651">
        <w:rPr>
          <w:rFonts w:cs="Arial"/>
          <w:sz w:val="20"/>
        </w:rPr>
        <w:tab/>
      </w:r>
      <w:r w:rsidRPr="00AE2651">
        <w:rPr>
          <w:rFonts w:cs="Arial"/>
          <w:sz w:val="20"/>
        </w:rPr>
        <w:tab/>
      </w:r>
      <w:r w:rsidRPr="00AE2651">
        <w:rPr>
          <w:rFonts w:cs="Arial"/>
          <w:sz w:val="20"/>
        </w:rPr>
        <w:tab/>
      </w:r>
      <w:bookmarkStart w:id="2" w:name="Text14"/>
      <w:r w:rsidR="00C14F66" w:rsidRPr="00AE2651">
        <w:rPr>
          <w:rFonts w:cs="Arial"/>
          <w:sz w:val="20"/>
        </w:rPr>
        <w:tab/>
      </w:r>
      <w:bookmarkEnd w:id="2"/>
      <w:r w:rsidR="00497D5C" w:rsidRPr="00EC25C3">
        <w:rPr>
          <w:rFonts w:cs="Arial"/>
          <w:sz w:val="20"/>
        </w:rPr>
        <w:t>„</w:t>
      </w:r>
      <w:r w:rsidR="00497D5C" w:rsidRPr="00EC25C3">
        <w:rPr>
          <w:rFonts w:cs="Arial"/>
          <w:sz w:val="20"/>
          <w:highlight w:val="yellow"/>
        </w:rPr>
        <w:t>[DOPLNÍ ÚČASTNÍK]</w:t>
      </w:r>
      <w:r w:rsidR="00497D5C">
        <w:rPr>
          <w:rFonts w:cs="Arial"/>
          <w:sz w:val="20"/>
        </w:rPr>
        <w:t>“</w:t>
      </w:r>
    </w:p>
    <w:p w14:paraId="628BE748" w14:textId="77777777" w:rsidR="00E90B3D" w:rsidRDefault="00E90B3D" w:rsidP="00AE2651">
      <w:pPr>
        <w:spacing w:line="280" w:lineRule="atLeast"/>
        <w:jc w:val="both"/>
        <w:rPr>
          <w:rFonts w:cs="Arial"/>
          <w:sz w:val="20"/>
        </w:rPr>
      </w:pPr>
    </w:p>
    <w:p w14:paraId="1AAA1E38" w14:textId="77777777" w:rsidR="00BF1F26" w:rsidRPr="00AE2651" w:rsidRDefault="00BF1F26" w:rsidP="00AE2651">
      <w:pPr>
        <w:spacing w:line="280" w:lineRule="atLeast"/>
        <w:jc w:val="both"/>
        <w:rPr>
          <w:rFonts w:cs="Arial"/>
          <w:sz w:val="20"/>
        </w:rPr>
      </w:pPr>
    </w:p>
    <w:p w14:paraId="2C348E2C" w14:textId="5013D925" w:rsidR="00E90B3D" w:rsidRPr="00AE2651" w:rsidRDefault="00E90B3D" w:rsidP="00AE2651">
      <w:pPr>
        <w:spacing w:line="280" w:lineRule="atLeast"/>
        <w:jc w:val="both"/>
        <w:rPr>
          <w:rFonts w:cs="Arial"/>
          <w:sz w:val="20"/>
        </w:rPr>
      </w:pPr>
      <w:r w:rsidRPr="00AE2651">
        <w:rPr>
          <w:rFonts w:cs="Arial"/>
          <w:sz w:val="20"/>
        </w:rPr>
        <w:t>Bankovní spojení:</w:t>
      </w:r>
      <w:r w:rsidRPr="00AE2651">
        <w:rPr>
          <w:rFonts w:cs="Arial"/>
          <w:sz w:val="20"/>
        </w:rPr>
        <w:tab/>
      </w:r>
      <w:r w:rsidRPr="00AE2651">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r w:rsidRPr="00AE2651">
        <w:rPr>
          <w:rFonts w:cs="Arial"/>
          <w:sz w:val="20"/>
        </w:rPr>
        <w:tab/>
      </w:r>
      <w:r w:rsidRPr="00AE2651">
        <w:rPr>
          <w:rFonts w:cs="Arial"/>
          <w:sz w:val="20"/>
        </w:rPr>
        <w:tab/>
      </w:r>
      <w:r w:rsidRPr="00AE2651">
        <w:rPr>
          <w:rFonts w:cs="Arial"/>
          <w:sz w:val="20"/>
        </w:rPr>
        <w:tab/>
      </w:r>
    </w:p>
    <w:p w14:paraId="773EFFBA" w14:textId="193E3174" w:rsidR="00E90B3D" w:rsidRPr="00AE2651" w:rsidRDefault="00E90B3D" w:rsidP="00AE2651">
      <w:pPr>
        <w:spacing w:line="280" w:lineRule="atLeast"/>
        <w:jc w:val="both"/>
        <w:rPr>
          <w:rFonts w:cs="Arial"/>
          <w:sz w:val="20"/>
        </w:rPr>
      </w:pPr>
      <w:r w:rsidRPr="00AE2651">
        <w:rPr>
          <w:rFonts w:cs="Arial"/>
          <w:sz w:val="20"/>
        </w:rPr>
        <w:t>Číslo účtu:</w:t>
      </w:r>
      <w:r w:rsidRPr="00AE2651">
        <w:rPr>
          <w:rFonts w:cs="Arial"/>
          <w:sz w:val="20"/>
        </w:rPr>
        <w:tab/>
      </w:r>
      <w:r w:rsidRPr="00AE2651">
        <w:rPr>
          <w:rFonts w:cs="Arial"/>
          <w:sz w:val="20"/>
        </w:rPr>
        <w:tab/>
      </w:r>
      <w:r w:rsidRPr="00AE2651">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r w:rsidRPr="00AE2651">
        <w:rPr>
          <w:rFonts w:cs="Arial"/>
          <w:sz w:val="20"/>
        </w:rPr>
        <w:tab/>
      </w:r>
      <w:r w:rsidRPr="00AE2651">
        <w:rPr>
          <w:rFonts w:cs="Arial"/>
          <w:sz w:val="20"/>
        </w:rPr>
        <w:tab/>
      </w:r>
      <w:r w:rsidRPr="00AE2651">
        <w:rPr>
          <w:rFonts w:cs="Arial"/>
          <w:sz w:val="20"/>
        </w:rPr>
        <w:tab/>
      </w:r>
    </w:p>
    <w:p w14:paraId="46E5894B" w14:textId="372BD954" w:rsidR="00E90B3D" w:rsidRPr="00AE2651" w:rsidRDefault="00E90B3D" w:rsidP="00AE2651">
      <w:pPr>
        <w:spacing w:line="280" w:lineRule="atLeast"/>
        <w:jc w:val="both"/>
        <w:rPr>
          <w:rFonts w:cs="Arial"/>
          <w:sz w:val="20"/>
        </w:rPr>
      </w:pPr>
      <w:r w:rsidRPr="00AE2651">
        <w:rPr>
          <w:rFonts w:cs="Arial"/>
          <w:sz w:val="20"/>
        </w:rPr>
        <w:t>Identifikační číslo:</w:t>
      </w:r>
      <w:r w:rsidRPr="00AE2651">
        <w:rPr>
          <w:rFonts w:cs="Arial"/>
          <w:sz w:val="20"/>
        </w:rPr>
        <w:tab/>
      </w:r>
      <w:r w:rsidRPr="00AE2651">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r w:rsidRPr="00AE2651">
        <w:rPr>
          <w:rFonts w:cs="Arial"/>
          <w:sz w:val="20"/>
        </w:rPr>
        <w:tab/>
      </w:r>
      <w:r w:rsidRPr="00AE2651">
        <w:rPr>
          <w:rFonts w:cs="Arial"/>
          <w:sz w:val="20"/>
        </w:rPr>
        <w:tab/>
      </w:r>
      <w:r w:rsidRPr="00AE2651">
        <w:rPr>
          <w:rFonts w:cs="Arial"/>
          <w:sz w:val="20"/>
        </w:rPr>
        <w:tab/>
      </w:r>
    </w:p>
    <w:p w14:paraId="6ED0CC7F" w14:textId="52C58F48" w:rsidR="00E90B3D" w:rsidRPr="00AE2651" w:rsidRDefault="00E90B3D" w:rsidP="00AE2651">
      <w:pPr>
        <w:spacing w:line="280" w:lineRule="atLeast"/>
        <w:jc w:val="both"/>
        <w:rPr>
          <w:rFonts w:cs="Arial"/>
          <w:sz w:val="20"/>
        </w:rPr>
      </w:pPr>
      <w:r w:rsidRPr="00AE2651">
        <w:rPr>
          <w:rFonts w:cs="Arial"/>
          <w:sz w:val="20"/>
        </w:rPr>
        <w:t>DIČ:</w:t>
      </w:r>
      <w:r w:rsidRPr="00AE2651">
        <w:rPr>
          <w:rFonts w:cs="Arial"/>
          <w:sz w:val="20"/>
        </w:rPr>
        <w:tab/>
      </w:r>
      <w:r w:rsidRPr="00AE2651">
        <w:rPr>
          <w:rFonts w:cs="Arial"/>
          <w:sz w:val="20"/>
        </w:rPr>
        <w:tab/>
      </w:r>
      <w:r w:rsidRPr="00AE2651">
        <w:rPr>
          <w:rFonts w:cs="Arial"/>
          <w:sz w:val="20"/>
        </w:rPr>
        <w:tab/>
      </w:r>
      <w:r w:rsidRPr="00AE2651">
        <w:rPr>
          <w:rFonts w:cs="Arial"/>
          <w:sz w:val="20"/>
        </w:rPr>
        <w:tab/>
      </w:r>
      <w:r w:rsidR="00497D5C" w:rsidRPr="00EC25C3">
        <w:rPr>
          <w:rFonts w:cs="Arial"/>
          <w:sz w:val="20"/>
        </w:rPr>
        <w:t>„</w:t>
      </w:r>
      <w:r w:rsidR="00497D5C" w:rsidRPr="00EC25C3">
        <w:rPr>
          <w:rFonts w:cs="Arial"/>
          <w:sz w:val="20"/>
          <w:highlight w:val="yellow"/>
        </w:rPr>
        <w:t>[DOPLNÍ ÚČASTNÍK]</w:t>
      </w:r>
      <w:r w:rsidR="00497D5C">
        <w:rPr>
          <w:rFonts w:cs="Arial"/>
          <w:sz w:val="20"/>
        </w:rPr>
        <w:t>“</w:t>
      </w:r>
    </w:p>
    <w:p w14:paraId="0C443A98" w14:textId="4B0793D3" w:rsidR="001239A3" w:rsidRPr="00096C44" w:rsidRDefault="001239A3" w:rsidP="001239A3">
      <w:pPr>
        <w:spacing w:line="280" w:lineRule="atLeast"/>
        <w:rPr>
          <w:rFonts w:cs="Arial"/>
          <w:sz w:val="20"/>
        </w:rPr>
      </w:pPr>
      <w:r>
        <w:rPr>
          <w:rStyle w:val="small"/>
          <w:rFonts w:cs="Arial"/>
          <w:sz w:val="20"/>
        </w:rPr>
        <w:t>ID datové schránky:</w:t>
      </w:r>
      <w:r>
        <w:rPr>
          <w:rStyle w:val="small"/>
          <w:rFonts w:cs="Arial"/>
          <w:sz w:val="20"/>
        </w:rPr>
        <w:tab/>
      </w:r>
      <w:r>
        <w:rPr>
          <w:rStyle w:val="small"/>
          <w:rFonts w:cs="Arial"/>
          <w:sz w:val="20"/>
        </w:rPr>
        <w:tab/>
      </w:r>
      <w:r w:rsidRPr="00EC25C3">
        <w:rPr>
          <w:rFonts w:cs="Arial"/>
          <w:sz w:val="20"/>
        </w:rPr>
        <w:t>„</w:t>
      </w:r>
      <w:r w:rsidRPr="00EC25C3">
        <w:rPr>
          <w:rFonts w:cs="Arial"/>
          <w:sz w:val="20"/>
          <w:highlight w:val="yellow"/>
        </w:rPr>
        <w:t>[DOPLNÍ ÚČASTNÍK]</w:t>
      </w:r>
      <w:r>
        <w:rPr>
          <w:rFonts w:cs="Arial"/>
          <w:sz w:val="20"/>
        </w:rPr>
        <w:t>“</w:t>
      </w:r>
    </w:p>
    <w:p w14:paraId="5B422490" w14:textId="77777777" w:rsidR="00E90B3D" w:rsidRPr="00AE2651" w:rsidRDefault="00E90B3D" w:rsidP="00AE2651">
      <w:pPr>
        <w:spacing w:line="280" w:lineRule="atLeast"/>
        <w:jc w:val="both"/>
        <w:rPr>
          <w:rFonts w:cs="Arial"/>
          <w:sz w:val="20"/>
        </w:rPr>
      </w:pPr>
    </w:p>
    <w:p w14:paraId="13818F0B" w14:textId="2B1E4591" w:rsidR="00E90B3D" w:rsidRPr="00AE2651" w:rsidRDefault="000D1E37" w:rsidP="00AE2651">
      <w:pPr>
        <w:spacing w:line="280" w:lineRule="atLeast"/>
        <w:jc w:val="both"/>
        <w:rPr>
          <w:rFonts w:cs="Arial"/>
          <w:sz w:val="20"/>
        </w:rPr>
      </w:pPr>
      <w:r>
        <w:rPr>
          <w:rFonts w:cs="Arial"/>
          <w:sz w:val="20"/>
        </w:rPr>
        <w:t>(</w:t>
      </w:r>
      <w:r w:rsidR="00E90B3D" w:rsidRPr="00AE2651">
        <w:rPr>
          <w:rFonts w:cs="Arial"/>
          <w:sz w:val="20"/>
        </w:rPr>
        <w:t>dále jen „</w:t>
      </w:r>
      <w:r w:rsidR="008C473D">
        <w:rPr>
          <w:rFonts w:cs="Arial"/>
          <w:b/>
          <w:sz w:val="20"/>
        </w:rPr>
        <w:t>z</w:t>
      </w:r>
      <w:r w:rsidR="00E90B3D" w:rsidRPr="00AE2651">
        <w:rPr>
          <w:rFonts w:cs="Arial"/>
          <w:b/>
          <w:sz w:val="20"/>
        </w:rPr>
        <w:t>hotovitel</w:t>
      </w:r>
      <w:r w:rsidR="00E90B3D" w:rsidRPr="00AE2651">
        <w:rPr>
          <w:rFonts w:cs="Arial"/>
          <w:sz w:val="20"/>
        </w:rPr>
        <w:t>“</w:t>
      </w:r>
      <w:r>
        <w:rPr>
          <w:rFonts w:cs="Arial"/>
          <w:sz w:val="20"/>
        </w:rPr>
        <w:t>)</w:t>
      </w:r>
    </w:p>
    <w:p w14:paraId="1AECED0F" w14:textId="77777777" w:rsidR="000D1E37" w:rsidRDefault="000D1E37" w:rsidP="000D1E37">
      <w:pPr>
        <w:pStyle w:val="Normlnvlevo"/>
        <w:ind w:right="1009"/>
        <w:rPr>
          <w:rStyle w:val="TunvlevoChar"/>
          <w:rFonts w:cs="Arial"/>
          <w:b w:val="0"/>
          <w:u w:val="single"/>
          <w:lang w:val="cs-CZ"/>
        </w:rPr>
      </w:pPr>
    </w:p>
    <w:p w14:paraId="10A28B2D" w14:textId="739B4A59" w:rsidR="000D1E37" w:rsidRPr="00EC3681" w:rsidRDefault="000D1E37" w:rsidP="000D1E37">
      <w:pPr>
        <w:pStyle w:val="Normlnvlevo"/>
        <w:ind w:right="1009"/>
        <w:rPr>
          <w:rStyle w:val="TunvlevoChar"/>
          <w:rFonts w:cs="Arial"/>
          <w:b w:val="0"/>
          <w:u w:val="single"/>
          <w:lang w:val="cs-CZ"/>
        </w:rPr>
      </w:pPr>
      <w:r w:rsidRPr="000D1E37">
        <w:rPr>
          <w:rStyle w:val="TunvlevoChar"/>
          <w:rFonts w:cs="Arial"/>
          <w:b w:val="0"/>
          <w:u w:val="single"/>
          <w:lang w:val="cs-CZ"/>
        </w:rPr>
        <w:t xml:space="preserve">(objednatel a zhotovitel společně též jako </w:t>
      </w:r>
      <w:r w:rsidRPr="000D1E37">
        <w:rPr>
          <w:rStyle w:val="TunvlevoChar"/>
          <w:rFonts w:cs="Arial"/>
          <w:bCs/>
          <w:u w:val="single"/>
          <w:lang w:val="cs-CZ"/>
        </w:rPr>
        <w:t>„Smluvní strany“</w:t>
      </w:r>
      <w:r w:rsidRPr="000D1E37">
        <w:rPr>
          <w:rStyle w:val="TunvlevoChar"/>
          <w:rFonts w:cs="Arial"/>
          <w:b w:val="0"/>
          <w:u w:val="single"/>
          <w:lang w:val="cs-CZ"/>
        </w:rPr>
        <w:t xml:space="preserve"> a/nebo jednotlivě</w:t>
      </w:r>
      <w:r w:rsidR="00EC3681">
        <w:rPr>
          <w:rStyle w:val="TunvlevoChar"/>
          <w:rFonts w:cs="Arial"/>
          <w:b w:val="0"/>
          <w:u w:val="single"/>
          <w:lang w:val="cs-CZ"/>
        </w:rPr>
        <w:t xml:space="preserve"> </w:t>
      </w:r>
      <w:r w:rsidRPr="00EC3681">
        <w:rPr>
          <w:rStyle w:val="TunvlevoChar"/>
          <w:rFonts w:cs="Arial"/>
          <w:b w:val="0"/>
          <w:u w:val="single"/>
          <w:lang w:val="cs-CZ"/>
        </w:rPr>
        <w:t xml:space="preserve">jako </w:t>
      </w:r>
      <w:r w:rsidRPr="00EC3681">
        <w:rPr>
          <w:rStyle w:val="TunvlevoChar"/>
          <w:rFonts w:cs="Arial"/>
          <w:bCs/>
          <w:u w:val="single"/>
          <w:lang w:val="cs-CZ"/>
        </w:rPr>
        <w:t>„Smluvní</w:t>
      </w:r>
      <w:r w:rsidR="00EC3681">
        <w:rPr>
          <w:rStyle w:val="TunvlevoChar"/>
          <w:rFonts w:cs="Arial"/>
          <w:b w:val="0"/>
          <w:u w:val="single"/>
          <w:lang w:val="cs-CZ"/>
        </w:rPr>
        <w:t xml:space="preserve"> </w:t>
      </w:r>
      <w:r w:rsidRPr="00EC3681">
        <w:rPr>
          <w:rStyle w:val="TunvlevoChar"/>
          <w:rFonts w:cs="Arial"/>
          <w:bCs/>
          <w:u w:val="single"/>
          <w:lang w:val="cs-CZ"/>
        </w:rPr>
        <w:t>strana</w:t>
      </w:r>
      <w:r w:rsidRPr="00EC3681">
        <w:rPr>
          <w:rStyle w:val="TunvlevoChar"/>
          <w:rFonts w:cs="Arial"/>
          <w:b w:val="0"/>
          <w:u w:val="single"/>
          <w:lang w:val="cs-CZ"/>
        </w:rPr>
        <w:t>“)</w:t>
      </w:r>
    </w:p>
    <w:p w14:paraId="1E9628FD" w14:textId="77777777" w:rsidR="000D1E37" w:rsidRPr="00AE2651" w:rsidRDefault="000D1E37" w:rsidP="00AE2651">
      <w:pPr>
        <w:widowControl/>
        <w:suppressAutoHyphens/>
        <w:overflowPunct w:val="0"/>
        <w:autoSpaceDE w:val="0"/>
        <w:autoSpaceDN w:val="0"/>
        <w:adjustRightInd w:val="0"/>
        <w:spacing w:line="280" w:lineRule="atLeast"/>
        <w:jc w:val="both"/>
        <w:outlineLvl w:val="0"/>
        <w:rPr>
          <w:rFonts w:cs="Arial"/>
          <w:b/>
          <w:sz w:val="20"/>
        </w:rPr>
      </w:pPr>
    </w:p>
    <w:p w14:paraId="36CE2150" w14:textId="77777777" w:rsidR="00E90B3D" w:rsidRPr="00AE2651" w:rsidRDefault="00E90B3D" w:rsidP="00AE2651">
      <w:pPr>
        <w:widowControl/>
        <w:suppressAutoHyphens/>
        <w:overflowPunct w:val="0"/>
        <w:autoSpaceDE w:val="0"/>
        <w:autoSpaceDN w:val="0"/>
        <w:adjustRightInd w:val="0"/>
        <w:spacing w:line="280" w:lineRule="atLeast"/>
        <w:jc w:val="center"/>
        <w:outlineLvl w:val="0"/>
        <w:rPr>
          <w:rFonts w:cs="Arial"/>
          <w:b/>
          <w:sz w:val="20"/>
        </w:rPr>
      </w:pPr>
      <w:r w:rsidRPr="00AE2651">
        <w:rPr>
          <w:rFonts w:cs="Arial"/>
          <w:b/>
          <w:sz w:val="20"/>
        </w:rPr>
        <w:t>II.</w:t>
      </w:r>
    </w:p>
    <w:p w14:paraId="1CE0D4E1"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Základní ustanovení</w:t>
      </w:r>
    </w:p>
    <w:p w14:paraId="785374E8" w14:textId="77777777" w:rsidR="00E90B3D" w:rsidRPr="00AE2651" w:rsidRDefault="00E90B3D" w:rsidP="00AE2651">
      <w:pPr>
        <w:widowControl/>
        <w:suppressAutoHyphens/>
        <w:overflowPunct w:val="0"/>
        <w:autoSpaceDE w:val="0"/>
        <w:autoSpaceDN w:val="0"/>
        <w:adjustRightInd w:val="0"/>
        <w:spacing w:line="280" w:lineRule="atLeast"/>
        <w:jc w:val="both"/>
        <w:rPr>
          <w:rFonts w:cs="Arial"/>
          <w:b/>
          <w:sz w:val="20"/>
        </w:rPr>
      </w:pPr>
    </w:p>
    <w:p w14:paraId="34B8D8D3" w14:textId="4853CEFE" w:rsidR="00E90B3D" w:rsidRPr="00AE2651" w:rsidRDefault="00E90B3D" w:rsidP="005D339B">
      <w:pPr>
        <w:widowControl/>
        <w:numPr>
          <w:ilvl w:val="0"/>
          <w:numId w:val="1"/>
        </w:numPr>
        <w:tabs>
          <w:tab w:val="num" w:pos="426"/>
        </w:tabs>
        <w:suppressAutoHyphens/>
        <w:overflowPunct w:val="0"/>
        <w:autoSpaceDE w:val="0"/>
        <w:autoSpaceDN w:val="0"/>
        <w:adjustRightInd w:val="0"/>
        <w:spacing w:line="280" w:lineRule="atLeast"/>
        <w:jc w:val="both"/>
        <w:rPr>
          <w:rFonts w:cs="Arial"/>
          <w:sz w:val="20"/>
        </w:rPr>
      </w:pPr>
      <w:r w:rsidRPr="00AE2651">
        <w:rPr>
          <w:rFonts w:cs="Arial"/>
          <w:sz w:val="20"/>
        </w:rPr>
        <w:t>Smluvní strany se dohodly, že dle ustanovení § 2586 a následujících občanského zákoníku uzavírají tuto smlouvu o dílo</w:t>
      </w:r>
      <w:r w:rsidR="00497D5C">
        <w:rPr>
          <w:rFonts w:cs="Arial"/>
          <w:sz w:val="20"/>
        </w:rPr>
        <w:t xml:space="preserve"> (dále jen „Smlouva“)</w:t>
      </w:r>
      <w:r w:rsidRPr="00AE2651">
        <w:rPr>
          <w:rFonts w:cs="Arial"/>
          <w:sz w:val="20"/>
        </w:rPr>
        <w:t>.</w:t>
      </w:r>
    </w:p>
    <w:p w14:paraId="71C385B8" w14:textId="675ACE07" w:rsidR="00B30BE7" w:rsidRPr="00A76D52" w:rsidRDefault="00E90B3D" w:rsidP="00A76D52">
      <w:pPr>
        <w:numPr>
          <w:ilvl w:val="0"/>
          <w:numId w:val="1"/>
        </w:numPr>
        <w:spacing w:line="280" w:lineRule="atLeast"/>
        <w:jc w:val="both"/>
        <w:rPr>
          <w:rFonts w:cs="Arial"/>
          <w:sz w:val="20"/>
        </w:rPr>
      </w:pPr>
      <w:r w:rsidRPr="00AE2651">
        <w:rPr>
          <w:rFonts w:cs="Arial"/>
          <w:sz w:val="20"/>
        </w:rPr>
        <w:t>Předmětem této</w:t>
      </w:r>
      <w:r w:rsidR="00497D5C">
        <w:rPr>
          <w:rFonts w:cs="Arial"/>
          <w:sz w:val="20"/>
        </w:rPr>
        <w:t xml:space="preserve"> S</w:t>
      </w:r>
      <w:r w:rsidR="00FA50C2">
        <w:rPr>
          <w:rFonts w:cs="Arial"/>
          <w:sz w:val="20"/>
        </w:rPr>
        <w:t>mlouvy je závazek zhotovitele realizovat pro o</w:t>
      </w:r>
      <w:r w:rsidRPr="00AE2651">
        <w:rPr>
          <w:rFonts w:cs="Arial"/>
          <w:sz w:val="20"/>
        </w:rPr>
        <w:t xml:space="preserve">bjednatele dílo na základě </w:t>
      </w:r>
      <w:r w:rsidR="00913568" w:rsidRPr="00AE2651">
        <w:rPr>
          <w:rFonts w:cs="Arial"/>
          <w:sz w:val="20"/>
        </w:rPr>
        <w:t>zadávacího</w:t>
      </w:r>
      <w:r w:rsidRPr="00AE2651">
        <w:rPr>
          <w:rFonts w:cs="Arial"/>
          <w:sz w:val="20"/>
        </w:rPr>
        <w:t xml:space="preserve"> řízení k</w:t>
      </w:r>
      <w:r w:rsidR="00497D5C">
        <w:rPr>
          <w:rFonts w:cs="Arial"/>
          <w:sz w:val="20"/>
        </w:rPr>
        <w:t xml:space="preserve"> veřejné </w:t>
      </w:r>
      <w:r w:rsidRPr="00AE2651">
        <w:rPr>
          <w:rFonts w:cs="Arial"/>
          <w:sz w:val="20"/>
        </w:rPr>
        <w:t xml:space="preserve">zakázce </w:t>
      </w:r>
      <w:r w:rsidR="00B30BE7">
        <w:rPr>
          <w:rFonts w:cs="Arial"/>
          <w:sz w:val="20"/>
        </w:rPr>
        <w:t>zadané v</w:t>
      </w:r>
      <w:r w:rsidR="004C3F63">
        <w:rPr>
          <w:rFonts w:cs="Arial"/>
          <w:sz w:val="20"/>
        </w:rPr>
        <w:t>e zjednodušeném podlimitním řízení v</w:t>
      </w:r>
      <w:r w:rsidR="00B30BE7">
        <w:rPr>
          <w:rFonts w:cs="Arial"/>
          <w:sz w:val="20"/>
        </w:rPr>
        <w:t xml:space="preserve"> </w:t>
      </w:r>
      <w:r w:rsidR="00D44807">
        <w:rPr>
          <w:rFonts w:cs="Arial"/>
          <w:sz w:val="20"/>
        </w:rPr>
        <w:t xml:space="preserve">souladu s § </w:t>
      </w:r>
      <w:r w:rsidR="004C3F63">
        <w:rPr>
          <w:rFonts w:cs="Arial"/>
          <w:sz w:val="20"/>
        </w:rPr>
        <w:t>53</w:t>
      </w:r>
      <w:r w:rsidR="00D44807">
        <w:rPr>
          <w:rFonts w:cs="Arial"/>
          <w:sz w:val="20"/>
        </w:rPr>
        <w:t xml:space="preserve"> zákona </w:t>
      </w:r>
      <w:r w:rsidR="004C3F63">
        <w:rPr>
          <w:rFonts w:cs="Arial"/>
          <w:sz w:val="20"/>
        </w:rPr>
        <w:t xml:space="preserve">                         </w:t>
      </w:r>
      <w:r w:rsidR="00D44807" w:rsidRPr="00C520F4">
        <w:rPr>
          <w:rFonts w:cs="Arial"/>
          <w:sz w:val="20"/>
        </w:rPr>
        <w:t xml:space="preserve">č. 134/2016 o zadávání veřejných zakázek, ve znění pozdějších předpisů (dále jen „ZZVZ“) </w:t>
      </w:r>
      <w:r w:rsidRPr="00C520F4">
        <w:rPr>
          <w:rFonts w:cs="Arial"/>
          <w:sz w:val="20"/>
        </w:rPr>
        <w:t>s názvem:</w:t>
      </w:r>
      <w:r w:rsidR="00A76D52">
        <w:rPr>
          <w:rFonts w:cs="Arial"/>
          <w:sz w:val="20"/>
        </w:rPr>
        <w:t xml:space="preserve"> </w:t>
      </w:r>
      <w:r w:rsidR="004C3F63" w:rsidRPr="00A76D52">
        <w:rPr>
          <w:rFonts w:cs="Arial"/>
          <w:b/>
          <w:sz w:val="20"/>
        </w:rPr>
        <w:t xml:space="preserve"> </w:t>
      </w:r>
      <w:r w:rsidR="00A76D52">
        <w:rPr>
          <w:rFonts w:cs="Arial"/>
          <w:b/>
          <w:sz w:val="20"/>
        </w:rPr>
        <w:t>,,</w:t>
      </w:r>
      <w:r w:rsidR="004C3F63" w:rsidRPr="00A76D52">
        <w:rPr>
          <w:rFonts w:cs="Arial"/>
          <w:b/>
          <w:sz w:val="20"/>
        </w:rPr>
        <w:t xml:space="preserve">Dýšina – </w:t>
      </w:r>
      <w:r w:rsidR="00A76D52" w:rsidRPr="00A76D52">
        <w:rPr>
          <w:rFonts w:cs="Arial"/>
          <w:b/>
          <w:sz w:val="20"/>
        </w:rPr>
        <w:t>rekon</w:t>
      </w:r>
      <w:r w:rsidR="00A76D52">
        <w:rPr>
          <w:rFonts w:cs="Arial"/>
          <w:b/>
          <w:sz w:val="20"/>
        </w:rPr>
        <w:t>s</w:t>
      </w:r>
      <w:r w:rsidR="00A76D52" w:rsidRPr="00A76D52">
        <w:rPr>
          <w:rFonts w:cs="Arial"/>
          <w:b/>
          <w:sz w:val="20"/>
        </w:rPr>
        <w:t xml:space="preserve">trukce MK </w:t>
      </w:r>
      <w:r w:rsidR="006A7588">
        <w:rPr>
          <w:rFonts w:cs="Arial"/>
          <w:b/>
          <w:sz w:val="20"/>
        </w:rPr>
        <w:t xml:space="preserve">Školní a Slunečná </w:t>
      </w:r>
      <w:r w:rsidR="00A76D52" w:rsidRPr="00A76D52">
        <w:rPr>
          <w:rFonts w:cs="Arial"/>
          <w:b/>
          <w:sz w:val="20"/>
        </w:rPr>
        <w:t xml:space="preserve">včetně dešťové </w:t>
      </w:r>
      <w:r w:rsidR="006A7588">
        <w:rPr>
          <w:rFonts w:cs="Arial"/>
          <w:b/>
          <w:sz w:val="20"/>
        </w:rPr>
        <w:t>a sp</w:t>
      </w:r>
      <w:r w:rsidR="00A76D52" w:rsidRPr="00A76D52">
        <w:rPr>
          <w:rFonts w:cs="Arial"/>
          <w:b/>
          <w:sz w:val="20"/>
        </w:rPr>
        <w:t xml:space="preserve">laškové kanalizace </w:t>
      </w:r>
      <w:r w:rsidR="00006312" w:rsidRPr="00A76D52">
        <w:rPr>
          <w:rFonts w:cs="Arial"/>
          <w:caps/>
          <w:sz w:val="20"/>
        </w:rPr>
        <w:t>“</w:t>
      </w:r>
      <w:r w:rsidRPr="00A76D52">
        <w:rPr>
          <w:rFonts w:cs="Arial"/>
          <w:sz w:val="20"/>
        </w:rPr>
        <w:t xml:space="preserve"> </w:t>
      </w:r>
      <w:r w:rsidR="00891554" w:rsidRPr="00A76D52">
        <w:rPr>
          <w:rFonts w:cs="Arial"/>
          <w:sz w:val="20"/>
        </w:rPr>
        <w:t xml:space="preserve">(dále také jako „zakázka“) </w:t>
      </w:r>
      <w:r w:rsidRPr="00A76D52">
        <w:rPr>
          <w:rFonts w:cs="Arial"/>
          <w:sz w:val="20"/>
        </w:rPr>
        <w:t>a podmínek této Smlouvy</w:t>
      </w:r>
      <w:r w:rsidR="00BF3108" w:rsidRPr="00A76D52">
        <w:rPr>
          <w:rFonts w:cs="Arial"/>
          <w:b/>
          <w:sz w:val="20"/>
        </w:rPr>
        <w:t xml:space="preserve">, </w:t>
      </w:r>
      <w:r w:rsidRPr="00A76D52">
        <w:rPr>
          <w:rFonts w:cs="Arial"/>
          <w:sz w:val="20"/>
        </w:rPr>
        <w:t>jehož</w:t>
      </w:r>
      <w:r w:rsidR="008C473D" w:rsidRPr="00A76D52">
        <w:rPr>
          <w:rFonts w:cs="Arial"/>
          <w:sz w:val="20"/>
        </w:rPr>
        <w:t xml:space="preserve"> rozsah</w:t>
      </w:r>
      <w:r w:rsidR="00A76D52">
        <w:rPr>
          <w:rFonts w:cs="Arial"/>
          <w:sz w:val="20"/>
        </w:rPr>
        <w:t xml:space="preserve"> </w:t>
      </w:r>
      <w:r w:rsidR="008C473D" w:rsidRPr="00A76D52">
        <w:rPr>
          <w:rFonts w:cs="Arial"/>
          <w:sz w:val="20"/>
        </w:rPr>
        <w:t>je specifikován v této S</w:t>
      </w:r>
      <w:r w:rsidRPr="00A76D52">
        <w:rPr>
          <w:rFonts w:cs="Arial"/>
          <w:sz w:val="20"/>
        </w:rPr>
        <w:t>mlouvě a v jejích přílohách.</w:t>
      </w:r>
    </w:p>
    <w:p w14:paraId="17B3EED4" w14:textId="2C4AD9AB" w:rsidR="00E90B3D" w:rsidRPr="00C520F4" w:rsidRDefault="00FA50C2" w:rsidP="005D339B">
      <w:pPr>
        <w:widowControl/>
        <w:numPr>
          <w:ilvl w:val="0"/>
          <w:numId w:val="1"/>
        </w:numPr>
        <w:tabs>
          <w:tab w:val="num" w:pos="426"/>
        </w:tabs>
        <w:suppressAutoHyphens/>
        <w:overflowPunct w:val="0"/>
        <w:autoSpaceDE w:val="0"/>
        <w:autoSpaceDN w:val="0"/>
        <w:adjustRightInd w:val="0"/>
        <w:spacing w:line="280" w:lineRule="atLeast"/>
        <w:ind w:left="426" w:hanging="426"/>
        <w:jc w:val="both"/>
        <w:rPr>
          <w:rFonts w:cs="Arial"/>
          <w:sz w:val="20"/>
        </w:rPr>
      </w:pPr>
      <w:r w:rsidRPr="00C520F4">
        <w:rPr>
          <w:rFonts w:cs="Arial"/>
          <w:sz w:val="20"/>
        </w:rPr>
        <w:t>Zástupci s</w:t>
      </w:r>
      <w:r w:rsidR="00E90B3D" w:rsidRPr="00C520F4">
        <w:rPr>
          <w:rFonts w:cs="Arial"/>
          <w:sz w:val="20"/>
        </w:rPr>
        <w:t>ml</w:t>
      </w:r>
      <w:r w:rsidR="008C473D" w:rsidRPr="00C520F4">
        <w:rPr>
          <w:rFonts w:cs="Arial"/>
          <w:sz w:val="20"/>
        </w:rPr>
        <w:t>uvních stran podepisující tuto S</w:t>
      </w:r>
      <w:r w:rsidR="00E90B3D" w:rsidRPr="00C520F4">
        <w:rPr>
          <w:rFonts w:cs="Arial"/>
          <w:sz w:val="20"/>
        </w:rPr>
        <w:t>mlouvu prohlašují:</w:t>
      </w:r>
    </w:p>
    <w:p w14:paraId="6CDDFF6C" w14:textId="0A88AF5E" w:rsidR="00E90B3D" w:rsidRPr="00C520F4" w:rsidRDefault="00E90B3D" w:rsidP="00AE2651">
      <w:pPr>
        <w:widowControl/>
        <w:tabs>
          <w:tab w:val="left" w:pos="709"/>
        </w:tabs>
        <w:suppressAutoHyphens/>
        <w:overflowPunct w:val="0"/>
        <w:autoSpaceDE w:val="0"/>
        <w:autoSpaceDN w:val="0"/>
        <w:adjustRightInd w:val="0"/>
        <w:spacing w:line="280" w:lineRule="atLeast"/>
        <w:ind w:left="709" w:hanging="284"/>
        <w:jc w:val="both"/>
        <w:rPr>
          <w:rFonts w:cs="Arial"/>
          <w:sz w:val="20"/>
        </w:rPr>
      </w:pPr>
      <w:r w:rsidRPr="00C520F4">
        <w:rPr>
          <w:rFonts w:cs="Arial"/>
          <w:sz w:val="20"/>
        </w:rPr>
        <w:t>a)</w:t>
      </w:r>
      <w:r w:rsidRPr="00C520F4">
        <w:rPr>
          <w:rFonts w:cs="Arial"/>
          <w:sz w:val="20"/>
        </w:rPr>
        <w:tab/>
      </w:r>
      <w:r w:rsidR="008C473D" w:rsidRPr="00C520F4">
        <w:rPr>
          <w:rFonts w:cs="Arial"/>
          <w:sz w:val="20"/>
        </w:rPr>
        <w:t>že údaje uvedené v čl. I. této S</w:t>
      </w:r>
      <w:r w:rsidRPr="00C520F4">
        <w:rPr>
          <w:rFonts w:cs="Arial"/>
          <w:sz w:val="20"/>
        </w:rPr>
        <w:t>mlouvy (dále jen „identifikační údaje“) a taktéž oprávnění k podnikání jsou v souladu s práv</w:t>
      </w:r>
      <w:r w:rsidR="008C473D" w:rsidRPr="00C520F4">
        <w:rPr>
          <w:rFonts w:cs="Arial"/>
          <w:sz w:val="20"/>
        </w:rPr>
        <w:t>ní skutečností v době uzavření S</w:t>
      </w:r>
      <w:r w:rsidRPr="00C520F4">
        <w:rPr>
          <w:rFonts w:cs="Arial"/>
          <w:sz w:val="20"/>
        </w:rPr>
        <w:t>mlouvy,</w:t>
      </w:r>
    </w:p>
    <w:p w14:paraId="1B9CCC38" w14:textId="78AB5AD8" w:rsidR="00E90B3D" w:rsidRPr="00AE2651" w:rsidRDefault="00FA50C2" w:rsidP="00AE2651">
      <w:pPr>
        <w:tabs>
          <w:tab w:val="left" w:pos="709"/>
        </w:tabs>
        <w:spacing w:line="280" w:lineRule="atLeast"/>
        <w:ind w:left="709" w:hanging="284"/>
        <w:jc w:val="both"/>
        <w:rPr>
          <w:rFonts w:cs="Arial"/>
          <w:sz w:val="20"/>
        </w:rPr>
      </w:pPr>
      <w:r w:rsidRPr="00C520F4">
        <w:rPr>
          <w:rFonts w:cs="Arial"/>
          <w:sz w:val="20"/>
        </w:rPr>
        <w:t>b)</w:t>
      </w:r>
      <w:r w:rsidRPr="00C520F4">
        <w:rPr>
          <w:rFonts w:cs="Arial"/>
          <w:sz w:val="20"/>
        </w:rPr>
        <w:tab/>
        <w:t>že z</w:t>
      </w:r>
      <w:r w:rsidR="00E90B3D" w:rsidRPr="00C520F4">
        <w:rPr>
          <w:rFonts w:cs="Arial"/>
          <w:sz w:val="20"/>
        </w:rPr>
        <w:t>hotovitel byl vybrán na základě zadávacího řízení n</w:t>
      </w:r>
      <w:r w:rsidR="004C3F63" w:rsidRPr="00C520F4">
        <w:rPr>
          <w:rFonts w:cs="Arial"/>
          <w:sz w:val="20"/>
        </w:rPr>
        <w:t xml:space="preserve">a </w:t>
      </w:r>
      <w:r w:rsidR="00E90B3D" w:rsidRPr="00C520F4">
        <w:rPr>
          <w:rFonts w:cs="Arial"/>
          <w:sz w:val="20"/>
        </w:rPr>
        <w:t>zakázku</w:t>
      </w:r>
      <w:r w:rsidR="00B30BE7" w:rsidRPr="00C520F4">
        <w:rPr>
          <w:rFonts w:cs="Arial"/>
          <w:sz w:val="20"/>
        </w:rPr>
        <w:t xml:space="preserve"> </w:t>
      </w:r>
      <w:r w:rsidR="00E90B3D" w:rsidRPr="00C520F4">
        <w:rPr>
          <w:rFonts w:cs="Arial"/>
          <w:sz w:val="20"/>
        </w:rPr>
        <w:t>objednatele s názvem: „</w:t>
      </w:r>
      <w:r w:rsidR="00A76D52" w:rsidRPr="00A76D52">
        <w:rPr>
          <w:rFonts w:cs="Arial"/>
          <w:b/>
          <w:sz w:val="20"/>
        </w:rPr>
        <w:t>Dýšina – rekon</w:t>
      </w:r>
      <w:r w:rsidR="00A76D52">
        <w:rPr>
          <w:rFonts w:cs="Arial"/>
          <w:b/>
          <w:sz w:val="20"/>
        </w:rPr>
        <w:t>s</w:t>
      </w:r>
      <w:r w:rsidR="00A76D52" w:rsidRPr="00A76D52">
        <w:rPr>
          <w:rFonts w:cs="Arial"/>
          <w:b/>
          <w:sz w:val="20"/>
        </w:rPr>
        <w:t xml:space="preserve">trukce MK </w:t>
      </w:r>
      <w:r w:rsidR="00B1268B">
        <w:rPr>
          <w:rFonts w:cs="Arial"/>
          <w:b/>
          <w:sz w:val="20"/>
        </w:rPr>
        <w:t xml:space="preserve">Školní a Slunečná </w:t>
      </w:r>
      <w:r w:rsidR="00A76D52" w:rsidRPr="00A76D52">
        <w:rPr>
          <w:rFonts w:cs="Arial"/>
          <w:b/>
          <w:sz w:val="20"/>
        </w:rPr>
        <w:t>včetně dešťové</w:t>
      </w:r>
      <w:r w:rsidR="00B1268B">
        <w:rPr>
          <w:rFonts w:cs="Arial"/>
          <w:b/>
          <w:sz w:val="20"/>
        </w:rPr>
        <w:t xml:space="preserve"> a spl</w:t>
      </w:r>
      <w:r w:rsidR="00A76D52" w:rsidRPr="00A76D52">
        <w:rPr>
          <w:rFonts w:cs="Arial"/>
          <w:b/>
          <w:sz w:val="20"/>
        </w:rPr>
        <w:t>aškové kanalizace</w:t>
      </w:r>
      <w:r w:rsidR="00A76D52">
        <w:rPr>
          <w:rFonts w:cs="Arial"/>
          <w:sz w:val="20"/>
        </w:rPr>
        <w:t xml:space="preserve"> </w:t>
      </w:r>
      <w:r w:rsidR="00E90B3D" w:rsidRPr="00C520F4">
        <w:rPr>
          <w:rFonts w:cs="Arial"/>
          <w:sz w:val="20"/>
        </w:rPr>
        <w:t>“</w:t>
      </w:r>
      <w:r w:rsidR="00BF3108" w:rsidRPr="00C520F4">
        <w:rPr>
          <w:rFonts w:cs="Arial"/>
          <w:sz w:val="20"/>
        </w:rPr>
        <w:t>.</w:t>
      </w:r>
      <w:r w:rsidR="002F7502" w:rsidRPr="00AE2651">
        <w:rPr>
          <w:rFonts w:cs="Arial"/>
          <w:sz w:val="20"/>
        </w:rPr>
        <w:t xml:space="preserve"> </w:t>
      </w:r>
      <w:r w:rsidR="00E90B3D" w:rsidRPr="00AE2651">
        <w:rPr>
          <w:rFonts w:cs="Arial"/>
          <w:sz w:val="20"/>
        </w:rPr>
        <w:t xml:space="preserve">  </w:t>
      </w:r>
    </w:p>
    <w:p w14:paraId="69534F17" w14:textId="6AF29523" w:rsidR="00E90B3D" w:rsidRPr="00AE2651" w:rsidRDefault="00E90B3D" w:rsidP="00C71FDE">
      <w:pPr>
        <w:widowControl/>
        <w:numPr>
          <w:ilvl w:val="0"/>
          <w:numId w:val="1"/>
        </w:numPr>
        <w:tabs>
          <w:tab w:val="clear" w:pos="360"/>
          <w:tab w:val="num"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Smluvní s</w:t>
      </w:r>
      <w:r w:rsidR="00FA50C2">
        <w:rPr>
          <w:rFonts w:cs="Arial"/>
          <w:sz w:val="20"/>
        </w:rPr>
        <w:t>trany se zavazují, že zástupci s</w:t>
      </w:r>
      <w:r w:rsidRPr="00AE2651">
        <w:rPr>
          <w:rFonts w:cs="Arial"/>
          <w:sz w:val="20"/>
        </w:rPr>
        <w:t>ml</w:t>
      </w:r>
      <w:r w:rsidR="008C473D">
        <w:rPr>
          <w:rFonts w:cs="Arial"/>
          <w:sz w:val="20"/>
        </w:rPr>
        <w:t>uvních stran podepisující tuto S</w:t>
      </w:r>
      <w:r w:rsidRPr="00AE2651">
        <w:rPr>
          <w:rFonts w:cs="Arial"/>
          <w:sz w:val="20"/>
        </w:rPr>
        <w:t>mlouvu, změny svých identifikačních údajů písemně oznámí bez prodlení druhé smluvní straně. Písemné oznámení o změně identifikačních údajů, a to včetně změny bankovního s</w:t>
      </w:r>
      <w:r w:rsidR="00C14F66" w:rsidRPr="00AE2651">
        <w:rPr>
          <w:rFonts w:cs="Arial"/>
          <w:sz w:val="20"/>
        </w:rPr>
        <w:t>pojení, smluvní strana zašle k </w:t>
      </w:r>
      <w:r w:rsidRPr="00AE2651">
        <w:rPr>
          <w:rFonts w:cs="Arial"/>
          <w:sz w:val="20"/>
        </w:rPr>
        <w:t xml:space="preserve">rukám osoby pověřené zastupováním druhé smluvní strany ve věcech </w:t>
      </w:r>
      <w:r w:rsidR="00B0004B" w:rsidRPr="00AE2651">
        <w:rPr>
          <w:rFonts w:cs="Arial"/>
          <w:sz w:val="20"/>
        </w:rPr>
        <w:t>smluvních</w:t>
      </w:r>
      <w:r w:rsidRPr="00AE2651">
        <w:rPr>
          <w:rFonts w:cs="Arial"/>
          <w:sz w:val="20"/>
        </w:rPr>
        <w:t>. Písemné oznámení o změně zástupce smlu</w:t>
      </w:r>
      <w:r w:rsidR="00FA50C2">
        <w:rPr>
          <w:rFonts w:cs="Arial"/>
          <w:sz w:val="20"/>
        </w:rPr>
        <w:t>vní strany podepisujícího tuto S</w:t>
      </w:r>
      <w:r w:rsidRPr="00AE2651">
        <w:rPr>
          <w:rFonts w:cs="Arial"/>
          <w:sz w:val="20"/>
        </w:rPr>
        <w:t xml:space="preserve">mlouvu smluvní strana doloží dokladem o volbě nebo jmenování. V písemném oznámení smluvní strana vždy uvede odkaz na </w:t>
      </w:r>
      <w:r w:rsidR="00FA50C2">
        <w:rPr>
          <w:rFonts w:cs="Arial"/>
          <w:sz w:val="20"/>
        </w:rPr>
        <w:t>Smlouvu</w:t>
      </w:r>
      <w:r w:rsidRPr="00AE2651">
        <w:rPr>
          <w:rFonts w:cs="Arial"/>
          <w:sz w:val="20"/>
        </w:rPr>
        <w:t xml:space="preserve"> a datum účinnosti oznamované změny.</w:t>
      </w:r>
    </w:p>
    <w:p w14:paraId="23E15883" w14:textId="77777777" w:rsidR="00E90B3D" w:rsidRPr="00AE2651" w:rsidRDefault="00E90B3D" w:rsidP="005D339B">
      <w:pPr>
        <w:widowControl/>
        <w:numPr>
          <w:ilvl w:val="0"/>
          <w:numId w:val="1"/>
        </w:numPr>
        <w:tabs>
          <w:tab w:val="left"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 xml:space="preserve">Zhotovitel výslovně prohlašuje: </w:t>
      </w:r>
    </w:p>
    <w:p w14:paraId="2AAFC1D1" w14:textId="7FC4ECF8" w:rsidR="0054419C" w:rsidRPr="0054419C" w:rsidRDefault="00E90B3D" w:rsidP="00C875D7">
      <w:pPr>
        <w:pStyle w:val="Odstavecseseznamem"/>
        <w:numPr>
          <w:ilvl w:val="1"/>
          <w:numId w:val="34"/>
        </w:numPr>
        <w:suppressAutoHyphens/>
        <w:overflowPunct w:val="0"/>
        <w:autoSpaceDE w:val="0"/>
        <w:autoSpaceDN w:val="0"/>
        <w:adjustRightInd w:val="0"/>
        <w:spacing w:line="280" w:lineRule="atLeast"/>
        <w:ind w:left="851" w:hanging="425"/>
        <w:jc w:val="both"/>
        <w:rPr>
          <w:rFonts w:ascii="Arial" w:hAnsi="Arial" w:cs="Arial"/>
          <w:sz w:val="20"/>
        </w:rPr>
      </w:pPr>
      <w:r w:rsidRPr="0054419C">
        <w:rPr>
          <w:rFonts w:ascii="Arial" w:hAnsi="Arial" w:cs="Arial"/>
          <w:sz w:val="20"/>
        </w:rPr>
        <w:t>že se řádně seznámil s projektovou dokumentací</w:t>
      </w:r>
      <w:r w:rsidR="00085577">
        <w:rPr>
          <w:rFonts w:ascii="Arial" w:hAnsi="Arial" w:cs="Arial"/>
          <w:sz w:val="20"/>
        </w:rPr>
        <w:t xml:space="preserve"> níže v této Smlouvě identifikované</w:t>
      </w:r>
      <w:r w:rsidR="002F7502" w:rsidRPr="0054419C">
        <w:rPr>
          <w:rFonts w:ascii="Arial" w:hAnsi="Arial" w:cs="Arial"/>
          <w:sz w:val="20"/>
        </w:rPr>
        <w:t>,</w:t>
      </w:r>
      <w:r w:rsidRPr="0054419C">
        <w:rPr>
          <w:rFonts w:ascii="Arial" w:hAnsi="Arial" w:cs="Arial"/>
          <w:sz w:val="20"/>
        </w:rPr>
        <w:t xml:space="preserve"> </w:t>
      </w:r>
      <w:r w:rsidR="0069571C" w:rsidRPr="0054419C">
        <w:rPr>
          <w:rFonts w:ascii="Arial" w:hAnsi="Arial" w:cs="Arial"/>
          <w:sz w:val="20"/>
        </w:rPr>
        <w:t xml:space="preserve">podrobným </w:t>
      </w:r>
      <w:r w:rsidR="00C06B68" w:rsidRPr="0054419C">
        <w:rPr>
          <w:rFonts w:ascii="Arial" w:hAnsi="Arial" w:cs="Arial"/>
          <w:sz w:val="20"/>
        </w:rPr>
        <w:t xml:space="preserve">položkovým rozpočtem </w:t>
      </w:r>
      <w:r w:rsidR="001A51EF">
        <w:rPr>
          <w:rFonts w:ascii="Arial" w:hAnsi="Arial" w:cs="Arial"/>
          <w:sz w:val="20"/>
        </w:rPr>
        <w:t>díla</w:t>
      </w:r>
      <w:r w:rsidR="002F7502" w:rsidRPr="0054419C">
        <w:rPr>
          <w:rFonts w:ascii="Arial" w:hAnsi="Arial" w:cs="Arial"/>
          <w:sz w:val="20"/>
        </w:rPr>
        <w:t>,</w:t>
      </w:r>
      <w:r w:rsidR="00E22382" w:rsidRPr="0054419C">
        <w:rPr>
          <w:rFonts w:ascii="Arial" w:hAnsi="Arial" w:cs="Arial"/>
          <w:sz w:val="20"/>
        </w:rPr>
        <w:t xml:space="preserve"> přičemž svým podpisem na této S</w:t>
      </w:r>
      <w:r w:rsidRPr="0054419C">
        <w:rPr>
          <w:rFonts w:ascii="Arial" w:hAnsi="Arial" w:cs="Arial"/>
          <w:sz w:val="20"/>
        </w:rPr>
        <w:t>mlouvě stvrzuje, že k těmto dokumentům</w:t>
      </w:r>
      <w:r w:rsidR="00E22382" w:rsidRPr="0054419C">
        <w:rPr>
          <w:rFonts w:ascii="Arial" w:hAnsi="Arial" w:cs="Arial"/>
          <w:sz w:val="20"/>
        </w:rPr>
        <w:t xml:space="preserve"> a podkladům</w:t>
      </w:r>
      <w:r w:rsidRPr="0054419C">
        <w:rPr>
          <w:rFonts w:ascii="Arial" w:hAnsi="Arial" w:cs="Arial"/>
          <w:sz w:val="20"/>
        </w:rPr>
        <w:t xml:space="preserve"> nemá žádné výhrady, jsou mu zcela jasné a srozumitelné a neshledal v nich žádné roz</w:t>
      </w:r>
      <w:r w:rsidR="00BF3108" w:rsidRPr="0054419C">
        <w:rPr>
          <w:rFonts w:ascii="Arial" w:hAnsi="Arial" w:cs="Arial"/>
          <w:sz w:val="20"/>
        </w:rPr>
        <w:t xml:space="preserve">díly, </w:t>
      </w:r>
      <w:r w:rsidRPr="0054419C">
        <w:rPr>
          <w:rFonts w:ascii="Arial" w:hAnsi="Arial" w:cs="Arial"/>
          <w:sz w:val="20"/>
        </w:rPr>
        <w:t>na které</w:t>
      </w:r>
      <w:r w:rsidR="00E22382" w:rsidRPr="0054419C">
        <w:rPr>
          <w:rFonts w:ascii="Arial" w:hAnsi="Arial" w:cs="Arial"/>
          <w:sz w:val="20"/>
        </w:rPr>
        <w:t xml:space="preserve"> by musel objednatele upozornit</w:t>
      </w:r>
      <w:r w:rsidR="00C06B68" w:rsidRPr="0054419C">
        <w:rPr>
          <w:rFonts w:ascii="Arial" w:hAnsi="Arial" w:cs="Arial"/>
          <w:sz w:val="20"/>
        </w:rPr>
        <w:t xml:space="preserve">, </w:t>
      </w:r>
      <w:r w:rsidR="00C06B68" w:rsidRPr="0054419C">
        <w:rPr>
          <w:rFonts w:ascii="Arial" w:hAnsi="Arial" w:cs="Arial"/>
          <w:sz w:val="20"/>
          <w:szCs w:val="20"/>
        </w:rPr>
        <w:t>a že je schopen podle tohoto zadání předmět díla odborně provést v požadovaném rozsahu</w:t>
      </w:r>
      <w:r w:rsidR="00EC3681">
        <w:rPr>
          <w:rFonts w:ascii="Arial" w:hAnsi="Arial" w:cs="Arial"/>
          <w:sz w:val="20"/>
          <w:szCs w:val="20"/>
        </w:rPr>
        <w:t>, kvalitě</w:t>
      </w:r>
      <w:r w:rsidR="00C06B68" w:rsidRPr="0054419C">
        <w:rPr>
          <w:rFonts w:ascii="Arial" w:hAnsi="Arial" w:cs="Arial"/>
          <w:sz w:val="20"/>
          <w:szCs w:val="20"/>
        </w:rPr>
        <w:t xml:space="preserve"> a nabídnuté ceně;</w:t>
      </w:r>
    </w:p>
    <w:p w14:paraId="633BDA8B" w14:textId="3E56936D" w:rsidR="0054419C" w:rsidRPr="0054419C" w:rsidRDefault="00E90B3D" w:rsidP="00C875D7">
      <w:pPr>
        <w:pStyle w:val="Odstavecseseznamem"/>
        <w:numPr>
          <w:ilvl w:val="1"/>
          <w:numId w:val="34"/>
        </w:numPr>
        <w:suppressAutoHyphens/>
        <w:overflowPunct w:val="0"/>
        <w:autoSpaceDE w:val="0"/>
        <w:autoSpaceDN w:val="0"/>
        <w:adjustRightInd w:val="0"/>
        <w:spacing w:line="280" w:lineRule="atLeast"/>
        <w:ind w:left="851" w:hanging="425"/>
        <w:jc w:val="both"/>
        <w:rPr>
          <w:rFonts w:ascii="Arial" w:hAnsi="Arial" w:cs="Arial"/>
          <w:sz w:val="20"/>
        </w:rPr>
      </w:pPr>
      <w:r w:rsidRPr="0054419C">
        <w:rPr>
          <w:rFonts w:ascii="Arial" w:hAnsi="Arial" w:cs="Arial"/>
          <w:sz w:val="20"/>
        </w:rPr>
        <w:t xml:space="preserve">že se řádně seznámil s místem realizace díla, </w:t>
      </w:r>
      <w:r w:rsidR="00493AFC">
        <w:rPr>
          <w:rFonts w:ascii="Arial" w:hAnsi="Arial" w:cs="Arial"/>
          <w:sz w:val="20"/>
        </w:rPr>
        <w:t xml:space="preserve">s případnými </w:t>
      </w:r>
      <w:r w:rsidRPr="0054419C">
        <w:rPr>
          <w:rFonts w:ascii="Arial" w:hAnsi="Arial" w:cs="Arial"/>
          <w:sz w:val="20"/>
        </w:rPr>
        <w:t xml:space="preserve">vyjádřeními </w:t>
      </w:r>
      <w:r w:rsidR="00C32E2E" w:rsidRPr="0054419C">
        <w:rPr>
          <w:rFonts w:ascii="Arial" w:hAnsi="Arial" w:cs="Arial"/>
          <w:sz w:val="20"/>
        </w:rPr>
        <w:t>dotčených orgánů státní správy</w:t>
      </w:r>
      <w:r w:rsidRPr="0054419C">
        <w:rPr>
          <w:rFonts w:ascii="Arial" w:hAnsi="Arial" w:cs="Arial"/>
          <w:sz w:val="20"/>
        </w:rPr>
        <w:t xml:space="preserve"> a se všemi dalšími požadavky objednatele uv</w:t>
      </w:r>
      <w:r w:rsidR="00E22382" w:rsidRPr="0054419C">
        <w:rPr>
          <w:rFonts w:ascii="Arial" w:hAnsi="Arial" w:cs="Arial"/>
          <w:sz w:val="20"/>
        </w:rPr>
        <w:t>edenými v zadávacích podmínkách zakázky;</w:t>
      </w:r>
    </w:p>
    <w:p w14:paraId="700B1BB7" w14:textId="4FA0B490" w:rsidR="00E90B3D" w:rsidRPr="0054419C" w:rsidRDefault="004B30CA" w:rsidP="00C875D7">
      <w:pPr>
        <w:pStyle w:val="Odstavecseseznamem"/>
        <w:numPr>
          <w:ilvl w:val="1"/>
          <w:numId w:val="34"/>
        </w:numPr>
        <w:suppressAutoHyphens/>
        <w:overflowPunct w:val="0"/>
        <w:autoSpaceDE w:val="0"/>
        <w:autoSpaceDN w:val="0"/>
        <w:adjustRightInd w:val="0"/>
        <w:spacing w:line="280" w:lineRule="atLeast"/>
        <w:ind w:left="851" w:hanging="425"/>
        <w:jc w:val="both"/>
        <w:rPr>
          <w:rFonts w:ascii="Arial" w:hAnsi="Arial" w:cs="Arial"/>
          <w:sz w:val="20"/>
        </w:rPr>
      </w:pPr>
      <w:r w:rsidRPr="0054419C">
        <w:rPr>
          <w:rFonts w:ascii="Arial" w:hAnsi="Arial" w:cs="Arial"/>
          <w:sz w:val="20"/>
        </w:rPr>
        <w:t>že realizace díla proběhne v souladu s technickými a právními předpisy České republiky a dotčenými ČSN, které se stanovují tímto jako závazné, platnými v době provedení díla.</w:t>
      </w:r>
    </w:p>
    <w:p w14:paraId="5FA8CA45" w14:textId="2758D100" w:rsidR="003F7C5A" w:rsidRPr="00AE2651" w:rsidRDefault="003F7C5A" w:rsidP="00180253">
      <w:pPr>
        <w:pStyle w:val="OdstavecSmlouvy"/>
        <w:keepLines w:val="0"/>
        <w:numPr>
          <w:ilvl w:val="0"/>
          <w:numId w:val="0"/>
        </w:numPr>
        <w:tabs>
          <w:tab w:val="clear" w:pos="426"/>
          <w:tab w:val="clear" w:pos="1701"/>
        </w:tabs>
        <w:spacing w:after="0" w:line="280" w:lineRule="atLeast"/>
        <w:ind w:left="714"/>
        <w:rPr>
          <w:rFonts w:ascii="Arial" w:hAnsi="Arial" w:cs="Arial"/>
          <w:sz w:val="20"/>
        </w:rPr>
      </w:pPr>
    </w:p>
    <w:p w14:paraId="0E1C7C2A" w14:textId="77777777" w:rsidR="00CD5450" w:rsidRPr="00AE2651" w:rsidRDefault="00CD5450" w:rsidP="00AE2651">
      <w:pPr>
        <w:widowControl/>
        <w:suppressAutoHyphens/>
        <w:overflowPunct w:val="0"/>
        <w:autoSpaceDE w:val="0"/>
        <w:autoSpaceDN w:val="0"/>
        <w:adjustRightInd w:val="0"/>
        <w:spacing w:line="280" w:lineRule="atLeast"/>
        <w:ind w:left="1080"/>
        <w:jc w:val="both"/>
        <w:rPr>
          <w:rFonts w:cs="Arial"/>
          <w:sz w:val="20"/>
        </w:rPr>
      </w:pPr>
    </w:p>
    <w:p w14:paraId="75D3FFCB"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III.</w:t>
      </w:r>
    </w:p>
    <w:p w14:paraId="6108F2D9" w14:textId="2C49D1A4" w:rsidR="00E90B3D" w:rsidRPr="00C520F4" w:rsidRDefault="0069571C" w:rsidP="00AE2651">
      <w:pPr>
        <w:widowControl/>
        <w:suppressAutoHyphens/>
        <w:overflowPunct w:val="0"/>
        <w:autoSpaceDE w:val="0"/>
        <w:autoSpaceDN w:val="0"/>
        <w:adjustRightInd w:val="0"/>
        <w:spacing w:line="280" w:lineRule="atLeast"/>
        <w:jc w:val="center"/>
        <w:rPr>
          <w:rFonts w:cs="Arial"/>
          <w:b/>
          <w:sz w:val="20"/>
        </w:rPr>
      </w:pPr>
      <w:r w:rsidRPr="00C520F4">
        <w:rPr>
          <w:rFonts w:cs="Arial"/>
          <w:b/>
          <w:sz w:val="20"/>
        </w:rPr>
        <w:t>Předmět S</w:t>
      </w:r>
      <w:r w:rsidR="00E90B3D" w:rsidRPr="00C520F4">
        <w:rPr>
          <w:rFonts w:cs="Arial"/>
          <w:b/>
          <w:sz w:val="20"/>
        </w:rPr>
        <w:t>mlouvy</w:t>
      </w:r>
    </w:p>
    <w:p w14:paraId="57816755" w14:textId="60C8FD43" w:rsidR="00160F98" w:rsidRPr="00160F98" w:rsidRDefault="00E90B3D" w:rsidP="00160F98">
      <w:pPr>
        <w:pStyle w:val="Odstavecseseznamem"/>
        <w:numPr>
          <w:ilvl w:val="0"/>
          <w:numId w:val="42"/>
        </w:numPr>
        <w:spacing w:before="100" w:beforeAutospacing="1" w:after="100" w:afterAutospacing="1"/>
        <w:rPr>
          <w:rFonts w:cs="Arial"/>
          <w:sz w:val="20"/>
        </w:rPr>
      </w:pPr>
      <w:r w:rsidRPr="00160F98">
        <w:rPr>
          <w:rFonts w:cs="Arial"/>
          <w:sz w:val="20"/>
        </w:rPr>
        <w:t>Zhotovitel se zavazuje ke zhotovení díla</w:t>
      </w:r>
      <w:r w:rsidR="00BF1F26" w:rsidRPr="00160F98">
        <w:rPr>
          <w:rFonts w:cs="Arial"/>
          <w:sz w:val="20"/>
        </w:rPr>
        <w:t xml:space="preserve"> </w:t>
      </w:r>
      <w:r w:rsidR="003B6DE2" w:rsidRPr="00160F98">
        <w:rPr>
          <w:rFonts w:cs="Arial"/>
          <w:sz w:val="20"/>
        </w:rPr>
        <w:t xml:space="preserve">pod názvem </w:t>
      </w:r>
      <w:r w:rsidR="00D65823" w:rsidRPr="00160F98">
        <w:rPr>
          <w:rFonts w:cs="Arial"/>
          <w:b/>
          <w:sz w:val="20"/>
        </w:rPr>
        <w:t>„</w:t>
      </w:r>
      <w:r w:rsidR="00180253" w:rsidRPr="00160F98">
        <w:rPr>
          <w:rFonts w:cs="Arial"/>
          <w:b/>
          <w:sz w:val="20"/>
        </w:rPr>
        <w:t xml:space="preserve">Dýšina – rekonstrukce MK </w:t>
      </w:r>
      <w:r w:rsidR="00B1268B" w:rsidRPr="00160F98">
        <w:rPr>
          <w:rFonts w:cs="Arial"/>
          <w:b/>
          <w:sz w:val="20"/>
        </w:rPr>
        <w:t>Školní a Slunečná v</w:t>
      </w:r>
      <w:r w:rsidR="00180253" w:rsidRPr="00160F98">
        <w:rPr>
          <w:rFonts w:cs="Arial"/>
          <w:b/>
          <w:sz w:val="20"/>
        </w:rPr>
        <w:t>četně dešťové</w:t>
      </w:r>
      <w:r w:rsidR="00B1268B" w:rsidRPr="00160F98">
        <w:rPr>
          <w:rFonts w:cs="Arial"/>
          <w:b/>
          <w:sz w:val="20"/>
        </w:rPr>
        <w:t xml:space="preserve"> a</w:t>
      </w:r>
      <w:r w:rsidR="00180253" w:rsidRPr="00160F98">
        <w:rPr>
          <w:rFonts w:cs="Arial"/>
          <w:b/>
          <w:sz w:val="20"/>
        </w:rPr>
        <w:t xml:space="preserve"> splaškové kanalizace </w:t>
      </w:r>
      <w:r w:rsidR="00D65823" w:rsidRPr="00160F98">
        <w:rPr>
          <w:rFonts w:cs="Arial"/>
          <w:b/>
          <w:sz w:val="20"/>
        </w:rPr>
        <w:t xml:space="preserve">“ </w:t>
      </w:r>
      <w:r w:rsidR="00766FD4" w:rsidRPr="00160F98">
        <w:rPr>
          <w:rFonts w:cs="Arial"/>
          <w:sz w:val="20"/>
        </w:rPr>
        <w:t>(</w:t>
      </w:r>
      <w:r w:rsidRPr="00160F98">
        <w:rPr>
          <w:rFonts w:cs="Arial"/>
          <w:sz w:val="20"/>
        </w:rPr>
        <w:t xml:space="preserve">dále </w:t>
      </w:r>
      <w:r w:rsidR="00531377" w:rsidRPr="00160F98">
        <w:rPr>
          <w:rFonts w:cs="Arial"/>
          <w:sz w:val="20"/>
        </w:rPr>
        <w:t>také</w:t>
      </w:r>
      <w:r w:rsidRPr="00160F98">
        <w:rPr>
          <w:rFonts w:cs="Arial"/>
          <w:sz w:val="20"/>
        </w:rPr>
        <w:t xml:space="preserve"> „dílo“) a to</w:t>
      </w:r>
      <w:r w:rsidR="00160F98" w:rsidRPr="00160F98">
        <w:rPr>
          <w:rFonts w:cs="Arial"/>
          <w:sz w:val="20"/>
        </w:rPr>
        <w:t xml:space="preserve"> dle projektových dokumentací, které jsou přílohou této smlouvy:</w:t>
      </w:r>
    </w:p>
    <w:p w14:paraId="5CBE0543" w14:textId="5D742A0C" w:rsidR="00160F98" w:rsidRPr="00160F98" w:rsidRDefault="00160F98" w:rsidP="00160F98">
      <w:pPr>
        <w:pStyle w:val="Odstavecseseznamem"/>
        <w:numPr>
          <w:ilvl w:val="1"/>
          <w:numId w:val="42"/>
        </w:numPr>
        <w:spacing w:before="100" w:beforeAutospacing="1" w:after="100" w:afterAutospacing="1"/>
        <w:rPr>
          <w:rFonts w:asciiTheme="minorHAnsi" w:hAnsiTheme="minorHAnsi" w:cstheme="minorHAnsi"/>
          <w:sz w:val="20"/>
          <w:szCs w:val="20"/>
        </w:rPr>
      </w:pPr>
      <w:r w:rsidRPr="00160F98">
        <w:rPr>
          <w:rFonts w:asciiTheme="minorHAnsi" w:hAnsiTheme="minorHAnsi" w:cstheme="minorHAnsi"/>
          <w:b/>
          <w:bCs/>
          <w:sz w:val="20"/>
          <w:szCs w:val="20"/>
        </w:rPr>
        <w:lastRenderedPageBreak/>
        <w:t>MK Slunečná:</w:t>
      </w:r>
    </w:p>
    <w:p w14:paraId="32248916" w14:textId="19A8E9A7"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w:t>
      </w:r>
      <w:proofErr w:type="gramStart"/>
      <w:r w:rsidRPr="00160F98">
        <w:rPr>
          <w:rFonts w:asciiTheme="minorHAnsi" w:hAnsiTheme="minorHAnsi" w:cstheme="minorHAnsi"/>
          <w:b/>
          <w:bCs/>
          <w:sz w:val="20"/>
        </w:rPr>
        <w:t>Komunikace - PD</w:t>
      </w:r>
      <w:proofErr w:type="gramEnd"/>
      <w:r w:rsidRPr="00160F98">
        <w:rPr>
          <w:rFonts w:asciiTheme="minorHAnsi" w:hAnsiTheme="minorHAnsi" w:cstheme="minorHAnsi"/>
          <w:b/>
          <w:bCs/>
          <w:sz w:val="20"/>
        </w:rPr>
        <w:t xml:space="preserve"> Ing. Viktor </w:t>
      </w:r>
      <w:proofErr w:type="spellStart"/>
      <w:r w:rsidRPr="00160F98">
        <w:rPr>
          <w:rFonts w:asciiTheme="minorHAnsi" w:hAnsiTheme="minorHAnsi" w:cstheme="minorHAnsi"/>
          <w:b/>
          <w:bCs/>
          <w:sz w:val="20"/>
        </w:rPr>
        <w:t>Vaidiš</w:t>
      </w:r>
      <w:proofErr w:type="spellEnd"/>
      <w:r w:rsidRPr="00160F98">
        <w:rPr>
          <w:rFonts w:asciiTheme="minorHAnsi" w:hAnsiTheme="minorHAnsi" w:cstheme="minorHAnsi"/>
          <w:b/>
          <w:bCs/>
          <w:sz w:val="20"/>
        </w:rPr>
        <w:t>:</w:t>
      </w:r>
    </w:p>
    <w:p w14:paraId="3EABD8DA" w14:textId="77777777"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xml:space="preserve">Projektová dokumentace řeší opravu stávající místní komunikace slunečné ulice v Dýšině. Místní komunikace ulice Slunečná se napojuje místní komunikaci Školní a Třešňová. Ulice Slunečná je propojení výše uvedených ulic. Oprava je založena na výměně konstrukčních vrstev komunikace, obnově odvodnění a opravu vjezdů a vchodů k RD. Součástí stavby je úprava napojení na Třešňovou ulici – obnova nájezdového klínu zvýšené křižovatkové plochy. V místě napojení na Školní ulici j komunikace rozšířena – vyhnutí vozidel v prostoru křižovatky. </w:t>
      </w:r>
    </w:p>
    <w:p w14:paraId="61AAE997" w14:textId="77777777"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xml:space="preserve">Celková délka rekonstruované komunikace ulice Slunečná je 146,11m. V rámci rekonstrukce jsou upraveny prvky odvodnění MK – </w:t>
      </w:r>
      <w:proofErr w:type="spellStart"/>
      <w:r w:rsidRPr="00160F98">
        <w:rPr>
          <w:rFonts w:asciiTheme="minorHAnsi" w:hAnsiTheme="minorHAnsi" w:cstheme="minorHAnsi"/>
          <w:sz w:val="20"/>
        </w:rPr>
        <w:t>žlabovka</w:t>
      </w:r>
      <w:proofErr w:type="spellEnd"/>
      <w:r w:rsidRPr="00160F98">
        <w:rPr>
          <w:rFonts w:asciiTheme="minorHAnsi" w:hAnsiTheme="minorHAnsi" w:cstheme="minorHAnsi"/>
          <w:sz w:val="20"/>
        </w:rPr>
        <w:t xml:space="preserve"> a uliční vpusti. V rámci stavby jsou vyměněny poklopy kanalizačních šachet.  </w:t>
      </w:r>
    </w:p>
    <w:p w14:paraId="703A1760" w14:textId="0BB5C03E"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w:t>
      </w:r>
      <w:r w:rsidRPr="00160F98">
        <w:rPr>
          <w:rFonts w:asciiTheme="minorHAnsi" w:hAnsiTheme="minorHAnsi" w:cstheme="minorHAnsi"/>
          <w:b/>
          <w:bCs/>
          <w:sz w:val="20"/>
        </w:rPr>
        <w:t xml:space="preserve">Dešťová a splašková kanalizace </w:t>
      </w:r>
      <w:r w:rsidR="003C0D41" w:rsidRPr="003C0D41">
        <w:rPr>
          <w:rFonts w:asciiTheme="minorHAnsi" w:hAnsiTheme="minorHAnsi" w:cstheme="minorHAnsi"/>
          <w:b/>
          <w:bCs/>
          <w:sz w:val="20"/>
        </w:rPr>
        <w:t>EGYPROJEKT spol. s r.o.</w:t>
      </w:r>
      <w:r w:rsidR="003C0D41" w:rsidRPr="003C0D41">
        <w:rPr>
          <w:rFonts w:asciiTheme="minorHAnsi" w:hAnsiTheme="minorHAnsi" w:cstheme="minorHAnsi"/>
          <w:b/>
          <w:bCs/>
          <w:sz w:val="20"/>
        </w:rPr>
        <w:t xml:space="preserve"> </w:t>
      </w:r>
      <w:r w:rsidR="003C0D41">
        <w:rPr>
          <w:rFonts w:asciiTheme="minorHAnsi" w:hAnsiTheme="minorHAnsi" w:cstheme="minorHAnsi"/>
          <w:b/>
          <w:bCs/>
          <w:sz w:val="20"/>
        </w:rPr>
        <w:t>(součást etapy 2):</w:t>
      </w:r>
    </w:p>
    <w:p w14:paraId="7AD21DFB" w14:textId="13CEE9C5"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xml:space="preserve">Stávající jednotná kanalizace ve Slunečné ulici je dle provedeného </w:t>
      </w:r>
      <w:proofErr w:type="spellStart"/>
      <w:r w:rsidRPr="00160F98">
        <w:rPr>
          <w:rFonts w:asciiTheme="minorHAnsi" w:hAnsiTheme="minorHAnsi" w:cstheme="minorHAnsi"/>
          <w:sz w:val="20"/>
        </w:rPr>
        <w:t>monitorinku</w:t>
      </w:r>
      <w:proofErr w:type="spellEnd"/>
      <w:r w:rsidRPr="00160F98">
        <w:rPr>
          <w:rFonts w:asciiTheme="minorHAnsi" w:hAnsiTheme="minorHAnsi" w:cstheme="minorHAnsi"/>
          <w:sz w:val="20"/>
        </w:rPr>
        <w:t xml:space="preserve"> ve špatném</w:t>
      </w:r>
      <w:r w:rsidR="003C0D41">
        <w:rPr>
          <w:rFonts w:asciiTheme="minorHAnsi" w:hAnsiTheme="minorHAnsi" w:cstheme="minorHAnsi"/>
          <w:sz w:val="20"/>
        </w:rPr>
        <w:t xml:space="preserve"> </w:t>
      </w:r>
      <w:r w:rsidRPr="00160F98">
        <w:rPr>
          <w:rFonts w:asciiTheme="minorHAnsi" w:hAnsiTheme="minorHAnsi" w:cstheme="minorHAnsi"/>
          <w:sz w:val="20"/>
        </w:rPr>
        <w:t>technickém stavu. Proto bude v ulici vybudována nové oddílná kanalizace. dešťová kanalizace</w:t>
      </w:r>
      <w:r w:rsidR="003C0D41">
        <w:rPr>
          <w:rFonts w:asciiTheme="minorHAnsi" w:hAnsiTheme="minorHAnsi" w:cstheme="minorHAnsi"/>
          <w:sz w:val="20"/>
        </w:rPr>
        <w:t xml:space="preserve"> </w:t>
      </w:r>
      <w:r w:rsidRPr="00160F98">
        <w:rPr>
          <w:rFonts w:asciiTheme="minorHAnsi" w:hAnsiTheme="minorHAnsi" w:cstheme="minorHAnsi"/>
          <w:sz w:val="20"/>
        </w:rPr>
        <w:t>bude umístěna v místě stávající jednotné kanalizace a splašková kanalizace bude umístěna v</w:t>
      </w:r>
      <w:r w:rsidR="003C0D41">
        <w:rPr>
          <w:rFonts w:asciiTheme="minorHAnsi" w:hAnsiTheme="minorHAnsi" w:cstheme="minorHAnsi"/>
          <w:sz w:val="20"/>
        </w:rPr>
        <w:t xml:space="preserve"> </w:t>
      </w:r>
      <w:r w:rsidRPr="00160F98">
        <w:rPr>
          <w:rFonts w:asciiTheme="minorHAnsi" w:hAnsiTheme="minorHAnsi" w:cstheme="minorHAnsi"/>
          <w:sz w:val="20"/>
        </w:rPr>
        <w:t>nové trase v komunikaci. Na splaškovou kanalizaci budou přepojeny splaškové domovní</w:t>
      </w:r>
      <w:r w:rsidR="003C0D41">
        <w:rPr>
          <w:rFonts w:asciiTheme="minorHAnsi" w:hAnsiTheme="minorHAnsi" w:cstheme="minorHAnsi"/>
          <w:sz w:val="20"/>
        </w:rPr>
        <w:t xml:space="preserve"> </w:t>
      </w:r>
      <w:r w:rsidRPr="00160F98">
        <w:rPr>
          <w:rFonts w:asciiTheme="minorHAnsi" w:hAnsiTheme="minorHAnsi" w:cstheme="minorHAnsi"/>
          <w:sz w:val="20"/>
        </w:rPr>
        <w:t>přípojky, které jsou v současnosti napojeny do jednotné kanalizace.</w:t>
      </w:r>
    </w:p>
    <w:p w14:paraId="69D52290" w14:textId="77777777"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SO 01 – STOKA S2 – Splašková kanalizace dl. 130,5m</w:t>
      </w:r>
    </w:p>
    <w:p w14:paraId="309BDC3C" w14:textId="77777777"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xml:space="preserve">SO 03 - STOKA </w:t>
      </w:r>
      <w:proofErr w:type="gramStart"/>
      <w:r w:rsidRPr="00160F98">
        <w:rPr>
          <w:rFonts w:asciiTheme="minorHAnsi" w:hAnsiTheme="minorHAnsi" w:cstheme="minorHAnsi"/>
          <w:sz w:val="20"/>
        </w:rPr>
        <w:t>D2 - Dešťová</w:t>
      </w:r>
      <w:proofErr w:type="gramEnd"/>
      <w:r w:rsidRPr="00160F98">
        <w:rPr>
          <w:rFonts w:asciiTheme="minorHAnsi" w:hAnsiTheme="minorHAnsi" w:cstheme="minorHAnsi"/>
          <w:sz w:val="20"/>
        </w:rPr>
        <w:t xml:space="preserve"> kanalizace dl. 140,5m</w:t>
      </w:r>
    </w:p>
    <w:p w14:paraId="2DCBDE6E" w14:textId="66C4BB28" w:rsidR="00160F98" w:rsidRPr="00160F98" w:rsidRDefault="00160F98" w:rsidP="003C0D41">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w:t>
      </w:r>
      <w:r w:rsidRPr="00160F98">
        <w:rPr>
          <w:rFonts w:asciiTheme="minorHAnsi" w:hAnsiTheme="minorHAnsi" w:cstheme="minorHAnsi"/>
          <w:b/>
          <w:bCs/>
          <w:sz w:val="20"/>
        </w:rPr>
        <w:t>MK Školní:</w:t>
      </w:r>
    </w:p>
    <w:p w14:paraId="67A56D72" w14:textId="0847AA3B"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w:t>
      </w:r>
      <w:proofErr w:type="gramStart"/>
      <w:r w:rsidRPr="00160F98">
        <w:rPr>
          <w:rFonts w:asciiTheme="minorHAnsi" w:hAnsiTheme="minorHAnsi" w:cstheme="minorHAnsi"/>
          <w:b/>
          <w:bCs/>
          <w:sz w:val="20"/>
        </w:rPr>
        <w:t>Komunikace  -</w:t>
      </w:r>
      <w:proofErr w:type="gramEnd"/>
      <w:r w:rsidRPr="00160F98">
        <w:rPr>
          <w:rFonts w:asciiTheme="minorHAnsi" w:hAnsiTheme="minorHAnsi" w:cstheme="minorHAnsi"/>
          <w:b/>
          <w:bCs/>
          <w:sz w:val="20"/>
        </w:rPr>
        <w:t xml:space="preserve"> </w:t>
      </w:r>
      <w:proofErr w:type="gramStart"/>
      <w:r w:rsidRPr="00160F98">
        <w:rPr>
          <w:rFonts w:asciiTheme="minorHAnsi" w:hAnsiTheme="minorHAnsi" w:cstheme="minorHAnsi"/>
          <w:b/>
          <w:bCs/>
          <w:sz w:val="20"/>
        </w:rPr>
        <w:t>PD  Ing.</w:t>
      </w:r>
      <w:proofErr w:type="gramEnd"/>
      <w:r w:rsidRPr="00160F98">
        <w:rPr>
          <w:rFonts w:asciiTheme="minorHAnsi" w:hAnsiTheme="minorHAnsi" w:cstheme="minorHAnsi"/>
          <w:b/>
          <w:bCs/>
          <w:sz w:val="20"/>
        </w:rPr>
        <w:t xml:space="preserve"> Viktor </w:t>
      </w:r>
      <w:proofErr w:type="spellStart"/>
      <w:r w:rsidRPr="00160F98">
        <w:rPr>
          <w:rFonts w:asciiTheme="minorHAnsi" w:hAnsiTheme="minorHAnsi" w:cstheme="minorHAnsi"/>
          <w:b/>
          <w:bCs/>
          <w:sz w:val="20"/>
        </w:rPr>
        <w:t>Vaidiš</w:t>
      </w:r>
      <w:proofErr w:type="spellEnd"/>
      <w:r w:rsidR="003C0D41">
        <w:rPr>
          <w:rFonts w:asciiTheme="minorHAnsi" w:hAnsiTheme="minorHAnsi" w:cstheme="minorHAnsi"/>
          <w:b/>
          <w:bCs/>
          <w:sz w:val="20"/>
        </w:rPr>
        <w:t xml:space="preserve"> (etapa 1):</w:t>
      </w:r>
    </w:p>
    <w:p w14:paraId="40B42A3C" w14:textId="31FF085F"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xml:space="preserve"> Projektová dokumentace řeší opravu stávající místní komunikace Školní ulice v úseku od ul. 5. května (silnice II/180) ke křižovatce s ulicí Na Vyhlídce v Dýšině. Místní komunikace ulice Školní začíná v místě napojení na silnici II/180 ul. 5.května. Komunikace slouží jako příjezdová cesta k základní škole a mateřské škole. Ulicí se pohybuje autobus </w:t>
      </w:r>
      <w:proofErr w:type="gramStart"/>
      <w:r w:rsidRPr="00160F98">
        <w:rPr>
          <w:rFonts w:asciiTheme="minorHAnsi" w:hAnsiTheme="minorHAnsi" w:cstheme="minorHAnsi"/>
          <w:sz w:val="20"/>
        </w:rPr>
        <w:t>MHD</w:t>
      </w:r>
      <w:proofErr w:type="gramEnd"/>
      <w:r w:rsidRPr="00160F98">
        <w:rPr>
          <w:rFonts w:asciiTheme="minorHAnsi" w:hAnsiTheme="minorHAnsi" w:cstheme="minorHAnsi"/>
          <w:sz w:val="20"/>
        </w:rPr>
        <w:t xml:space="preserve"> resp. meziměstské dopravy. Oprava je založena na výměně konstrukčních vrstev komunikace a výškovou úpravu stávající levostranné obruby. </w:t>
      </w:r>
    </w:p>
    <w:p w14:paraId="5AC51357" w14:textId="77777777"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xml:space="preserve">Celková délka rekonstruované komunikace ulice Ke hřišti je 259,71m. V rámci rekonstrukce jsou pročištěny prvky odvodnění. V rámci stavby budou výškově upraveny poklopy šachet a ostatní povrchové znaky inženýrských sítí. </w:t>
      </w:r>
    </w:p>
    <w:p w14:paraId="3F05460A" w14:textId="5D73B437"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w:t>
      </w:r>
      <w:r w:rsidRPr="00160F98">
        <w:rPr>
          <w:rFonts w:asciiTheme="minorHAnsi" w:hAnsiTheme="minorHAnsi" w:cstheme="minorHAnsi"/>
          <w:b/>
          <w:bCs/>
          <w:sz w:val="20"/>
        </w:rPr>
        <w:t xml:space="preserve">Dešťová a splašková kanalizace </w:t>
      </w:r>
      <w:r w:rsidR="003C0D41" w:rsidRPr="003C0D41">
        <w:rPr>
          <w:rFonts w:asciiTheme="minorHAnsi" w:hAnsiTheme="minorHAnsi" w:cstheme="minorHAnsi"/>
          <w:b/>
          <w:bCs/>
          <w:sz w:val="20"/>
        </w:rPr>
        <w:t>EGYPROJEKT spol. s r.o.</w:t>
      </w:r>
      <w:r w:rsidR="003C0D41" w:rsidRPr="003C0D41">
        <w:rPr>
          <w:rFonts w:asciiTheme="minorHAnsi" w:hAnsiTheme="minorHAnsi" w:cstheme="minorHAnsi"/>
          <w:b/>
          <w:bCs/>
          <w:sz w:val="20"/>
        </w:rPr>
        <w:t xml:space="preserve"> </w:t>
      </w:r>
      <w:r w:rsidR="003C0D41">
        <w:rPr>
          <w:rFonts w:asciiTheme="minorHAnsi" w:hAnsiTheme="minorHAnsi" w:cstheme="minorHAnsi"/>
          <w:b/>
          <w:bCs/>
          <w:sz w:val="20"/>
        </w:rPr>
        <w:t>(součást etapy 2)</w:t>
      </w:r>
      <w:r w:rsidRPr="00160F98">
        <w:rPr>
          <w:rFonts w:asciiTheme="minorHAnsi" w:hAnsiTheme="minorHAnsi" w:cstheme="minorHAnsi"/>
          <w:b/>
          <w:bCs/>
          <w:sz w:val="20"/>
        </w:rPr>
        <w:t>:</w:t>
      </w:r>
    </w:p>
    <w:p w14:paraId="32E470C4" w14:textId="4ACDD635"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Dešťové vody z komunikací budou odváděny přes uliční vpusti a přípojky do nové dešťové</w:t>
      </w:r>
      <w:r w:rsidR="003C0D41">
        <w:rPr>
          <w:rFonts w:asciiTheme="minorHAnsi" w:hAnsiTheme="minorHAnsi" w:cstheme="minorHAnsi"/>
          <w:sz w:val="20"/>
        </w:rPr>
        <w:t xml:space="preserve"> </w:t>
      </w:r>
      <w:r w:rsidRPr="00160F98">
        <w:rPr>
          <w:rFonts w:asciiTheme="minorHAnsi" w:hAnsiTheme="minorHAnsi" w:cstheme="minorHAnsi"/>
          <w:sz w:val="20"/>
        </w:rPr>
        <w:t>kanalizace. navržená dešťová kanalizace je napojena do stávající kanalizace, která je zaústěna do</w:t>
      </w:r>
      <w:r w:rsidR="003C0D41">
        <w:rPr>
          <w:rFonts w:asciiTheme="minorHAnsi" w:hAnsiTheme="minorHAnsi" w:cstheme="minorHAnsi"/>
          <w:sz w:val="20"/>
        </w:rPr>
        <w:t xml:space="preserve"> </w:t>
      </w:r>
      <w:r w:rsidRPr="00160F98">
        <w:rPr>
          <w:rFonts w:asciiTheme="minorHAnsi" w:hAnsiTheme="minorHAnsi" w:cstheme="minorHAnsi"/>
          <w:sz w:val="20"/>
        </w:rPr>
        <w:t>bezejmenné vodoteče IDVT 10278775</w:t>
      </w:r>
      <w:r w:rsidR="003C0D41">
        <w:rPr>
          <w:rFonts w:asciiTheme="minorHAnsi" w:hAnsiTheme="minorHAnsi" w:cstheme="minorHAnsi"/>
          <w:sz w:val="20"/>
        </w:rPr>
        <w:t>, přes dokončenou etapu 1</w:t>
      </w:r>
      <w:r w:rsidRPr="00160F98">
        <w:rPr>
          <w:rFonts w:asciiTheme="minorHAnsi" w:hAnsiTheme="minorHAnsi" w:cstheme="minorHAnsi"/>
          <w:sz w:val="20"/>
        </w:rPr>
        <w:t>.</w:t>
      </w:r>
    </w:p>
    <w:p w14:paraId="6A5FD73C" w14:textId="37ADBC5C" w:rsidR="00160F98" w:rsidRPr="00160F98" w:rsidRDefault="00160F98" w:rsidP="00160F98">
      <w:pPr>
        <w:widowControl/>
        <w:spacing w:before="100" w:beforeAutospacing="1" w:after="100" w:afterAutospacing="1" w:line="240" w:lineRule="auto"/>
        <w:rPr>
          <w:rFonts w:asciiTheme="minorHAnsi" w:hAnsiTheme="minorHAnsi" w:cstheme="minorHAnsi"/>
          <w:sz w:val="20"/>
        </w:rPr>
      </w:pPr>
      <w:r w:rsidRPr="00160F98">
        <w:rPr>
          <w:rFonts w:asciiTheme="minorHAnsi" w:hAnsiTheme="minorHAnsi" w:cstheme="minorHAnsi"/>
          <w:sz w:val="20"/>
        </w:rPr>
        <w:t xml:space="preserve">SO 03 - STOKA </w:t>
      </w:r>
      <w:proofErr w:type="gramStart"/>
      <w:r w:rsidRPr="00160F98">
        <w:rPr>
          <w:rFonts w:asciiTheme="minorHAnsi" w:hAnsiTheme="minorHAnsi" w:cstheme="minorHAnsi"/>
          <w:sz w:val="20"/>
        </w:rPr>
        <w:t>D1 - Dešťová</w:t>
      </w:r>
      <w:proofErr w:type="gramEnd"/>
      <w:r w:rsidRPr="00160F98">
        <w:rPr>
          <w:rFonts w:asciiTheme="minorHAnsi" w:hAnsiTheme="minorHAnsi" w:cstheme="minorHAnsi"/>
          <w:sz w:val="20"/>
        </w:rPr>
        <w:t xml:space="preserve"> kanalizace dl. </w:t>
      </w:r>
      <w:proofErr w:type="gramStart"/>
      <w:r w:rsidRPr="00160F98">
        <w:rPr>
          <w:rFonts w:asciiTheme="minorHAnsi" w:hAnsiTheme="minorHAnsi" w:cstheme="minorHAnsi"/>
          <w:sz w:val="20"/>
        </w:rPr>
        <w:t>221m</w:t>
      </w:r>
      <w:proofErr w:type="gramEnd"/>
      <w:r w:rsidRPr="00160F98">
        <w:rPr>
          <w:rFonts w:asciiTheme="minorHAnsi" w:hAnsiTheme="minorHAnsi" w:cstheme="minorHAnsi"/>
          <w:sz w:val="20"/>
        </w:rPr>
        <w:t> </w:t>
      </w:r>
    </w:p>
    <w:p w14:paraId="7012AF7E" w14:textId="32D76983" w:rsidR="00B90443" w:rsidRPr="00160F98" w:rsidRDefault="00E90B3D" w:rsidP="00160F98">
      <w:pPr>
        <w:pStyle w:val="Odstavecseseznamem"/>
        <w:numPr>
          <w:ilvl w:val="0"/>
          <w:numId w:val="42"/>
        </w:numPr>
        <w:tabs>
          <w:tab w:val="num" w:pos="426"/>
          <w:tab w:val="left" w:pos="567"/>
        </w:tabs>
        <w:suppressAutoHyphens/>
        <w:overflowPunct w:val="0"/>
        <w:autoSpaceDE w:val="0"/>
        <w:autoSpaceDN w:val="0"/>
        <w:adjustRightInd w:val="0"/>
        <w:spacing w:line="280" w:lineRule="atLeast"/>
        <w:jc w:val="both"/>
        <w:rPr>
          <w:rFonts w:cs="Arial"/>
          <w:sz w:val="20"/>
        </w:rPr>
      </w:pPr>
      <w:r w:rsidRPr="00160F98">
        <w:rPr>
          <w:rFonts w:cs="Arial"/>
          <w:sz w:val="20"/>
        </w:rPr>
        <w:t xml:space="preserve">Zhotovitel jako součást realizace díla zajistí a provede na svůj náklad zejména následující práce a činnosti:        </w:t>
      </w:r>
    </w:p>
    <w:p w14:paraId="08C09511" w14:textId="29A22422" w:rsidR="00E90B3D" w:rsidRPr="009A7BBE" w:rsidRDefault="00E90B3D" w:rsidP="00160F98">
      <w:pPr>
        <w:numPr>
          <w:ilvl w:val="1"/>
          <w:numId w:val="42"/>
        </w:numPr>
        <w:tabs>
          <w:tab w:val="num" w:pos="1130"/>
          <w:tab w:val="left" w:pos="1776"/>
        </w:tabs>
        <w:spacing w:line="280" w:lineRule="atLeast"/>
        <w:ind w:left="426" w:hanging="426"/>
        <w:jc w:val="both"/>
        <w:rPr>
          <w:rFonts w:cs="Arial"/>
          <w:sz w:val="20"/>
          <w:u w:val="single"/>
        </w:rPr>
      </w:pPr>
      <w:r w:rsidRPr="009A7BBE">
        <w:rPr>
          <w:rFonts w:cs="Arial"/>
          <w:sz w:val="20"/>
          <w:u w:val="single"/>
        </w:rPr>
        <w:t xml:space="preserve">Před zahájením realizace </w:t>
      </w:r>
      <w:r w:rsidR="00D952DB" w:rsidRPr="009A7BBE">
        <w:rPr>
          <w:rFonts w:cs="Arial"/>
          <w:sz w:val="20"/>
          <w:u w:val="single"/>
        </w:rPr>
        <w:t xml:space="preserve">díla </w:t>
      </w:r>
      <w:r w:rsidRPr="009A7BBE">
        <w:rPr>
          <w:rFonts w:cs="Arial"/>
          <w:sz w:val="20"/>
          <w:u w:val="single"/>
        </w:rPr>
        <w:t xml:space="preserve">a v průběhu </w:t>
      </w:r>
      <w:r w:rsidR="00531377" w:rsidRPr="009A7BBE">
        <w:rPr>
          <w:rFonts w:cs="Arial"/>
          <w:sz w:val="20"/>
          <w:u w:val="single"/>
        </w:rPr>
        <w:t>realizace díla</w:t>
      </w:r>
      <w:r w:rsidRPr="009A7BBE">
        <w:rPr>
          <w:rFonts w:cs="Arial"/>
          <w:sz w:val="20"/>
          <w:u w:val="single"/>
        </w:rPr>
        <w:t>:</w:t>
      </w:r>
      <w:r w:rsidR="00004FB1" w:rsidRPr="009A7BBE">
        <w:rPr>
          <w:rFonts w:cs="Arial"/>
          <w:sz w:val="20"/>
        </w:rPr>
        <w:t xml:space="preserve"> </w:t>
      </w:r>
    </w:p>
    <w:p w14:paraId="65767DC6" w14:textId="652121D6" w:rsidR="00E90B3D" w:rsidRPr="009A7BBE" w:rsidRDefault="00E90B3D" w:rsidP="00160F98">
      <w:pPr>
        <w:numPr>
          <w:ilvl w:val="2"/>
          <w:numId w:val="42"/>
        </w:numPr>
        <w:tabs>
          <w:tab w:val="num" w:pos="1146"/>
          <w:tab w:val="left" w:pos="1776"/>
        </w:tabs>
        <w:spacing w:line="280" w:lineRule="atLeast"/>
        <w:ind w:left="993" w:hanging="633"/>
        <w:jc w:val="both"/>
        <w:rPr>
          <w:rFonts w:cs="Arial"/>
          <w:sz w:val="20"/>
        </w:rPr>
      </w:pPr>
      <w:r w:rsidRPr="009A7BBE">
        <w:rPr>
          <w:rFonts w:cs="Arial"/>
          <w:sz w:val="20"/>
        </w:rPr>
        <w:t xml:space="preserve">označení prostoru </w:t>
      </w:r>
      <w:r w:rsidR="006B49F6" w:rsidRPr="009A7BBE">
        <w:rPr>
          <w:rFonts w:cs="Arial"/>
          <w:sz w:val="20"/>
        </w:rPr>
        <w:t xml:space="preserve">realizace </w:t>
      </w:r>
      <w:r w:rsidR="00D952DB" w:rsidRPr="009A7BBE">
        <w:rPr>
          <w:rFonts w:cs="Arial"/>
          <w:sz w:val="20"/>
        </w:rPr>
        <w:t xml:space="preserve">díla </w:t>
      </w:r>
      <w:r w:rsidRPr="009A7BBE">
        <w:rPr>
          <w:rFonts w:cs="Arial"/>
          <w:sz w:val="20"/>
        </w:rPr>
        <w:t xml:space="preserve">a jeho zařízení po celou dobu </w:t>
      </w:r>
      <w:r w:rsidR="006B49F6" w:rsidRPr="009A7BBE">
        <w:rPr>
          <w:rFonts w:cs="Arial"/>
          <w:sz w:val="20"/>
        </w:rPr>
        <w:t>realizace</w:t>
      </w:r>
      <w:r w:rsidR="00D952DB" w:rsidRPr="009A7BBE">
        <w:rPr>
          <w:rFonts w:cs="Arial"/>
          <w:sz w:val="20"/>
        </w:rPr>
        <w:t xml:space="preserve"> díla</w:t>
      </w:r>
      <w:r w:rsidR="006B49F6" w:rsidRPr="009A7BBE">
        <w:rPr>
          <w:rFonts w:cs="Arial"/>
          <w:sz w:val="20"/>
        </w:rPr>
        <w:t>,</w:t>
      </w:r>
      <w:r w:rsidRPr="009A7BBE">
        <w:rPr>
          <w:rFonts w:cs="Arial"/>
          <w:sz w:val="20"/>
        </w:rPr>
        <w:t xml:space="preserve"> včetně zamezení</w:t>
      </w:r>
      <w:r w:rsidRPr="00AE2651">
        <w:rPr>
          <w:rFonts w:cs="Arial"/>
          <w:sz w:val="20"/>
        </w:rPr>
        <w:t xml:space="preserve"> </w:t>
      </w:r>
      <w:r w:rsidRPr="009A7BBE">
        <w:rPr>
          <w:rFonts w:cs="Arial"/>
          <w:sz w:val="20"/>
        </w:rPr>
        <w:t>přístupu nepovolaným osobám;</w:t>
      </w:r>
    </w:p>
    <w:p w14:paraId="7E962CEF" w14:textId="237C1155" w:rsidR="00D952DB" w:rsidRPr="00D952DB" w:rsidRDefault="00D952DB" w:rsidP="00160F98">
      <w:pPr>
        <w:numPr>
          <w:ilvl w:val="2"/>
          <w:numId w:val="42"/>
        </w:numPr>
        <w:tabs>
          <w:tab w:val="num" w:pos="1146"/>
          <w:tab w:val="left" w:pos="1776"/>
        </w:tabs>
        <w:spacing w:line="280" w:lineRule="atLeast"/>
        <w:ind w:left="993" w:hanging="633"/>
        <w:jc w:val="both"/>
        <w:rPr>
          <w:rFonts w:cs="Arial"/>
          <w:sz w:val="20"/>
        </w:rPr>
      </w:pPr>
      <w:r w:rsidRPr="00AE2651">
        <w:rPr>
          <w:rFonts w:cs="Arial"/>
          <w:sz w:val="20"/>
        </w:rPr>
        <w:t>provedení všech opatření organizačního a stavebně technologického charakteru k řádnému provedení díla;</w:t>
      </w:r>
    </w:p>
    <w:p w14:paraId="7A1D5249" w14:textId="34C9CADE" w:rsidR="00903431" w:rsidRPr="009A7BBE" w:rsidRDefault="00E90B3D" w:rsidP="00160F98">
      <w:pPr>
        <w:numPr>
          <w:ilvl w:val="2"/>
          <w:numId w:val="42"/>
        </w:numPr>
        <w:tabs>
          <w:tab w:val="num" w:pos="1146"/>
          <w:tab w:val="left" w:pos="1776"/>
        </w:tabs>
        <w:spacing w:line="280" w:lineRule="atLeast"/>
        <w:ind w:left="993" w:hanging="633"/>
        <w:jc w:val="both"/>
        <w:rPr>
          <w:rFonts w:cs="Arial"/>
          <w:sz w:val="20"/>
        </w:rPr>
      </w:pPr>
      <w:r w:rsidRPr="009A7BBE">
        <w:rPr>
          <w:rFonts w:cs="Arial"/>
          <w:sz w:val="20"/>
        </w:rPr>
        <w:t>zajištění volného průjezdu</w:t>
      </w:r>
      <w:r w:rsidR="00104509" w:rsidRPr="009A7BBE">
        <w:rPr>
          <w:rFonts w:cs="Arial"/>
          <w:sz w:val="20"/>
        </w:rPr>
        <w:t xml:space="preserve"> </w:t>
      </w:r>
      <w:r w:rsidRPr="009A7BBE">
        <w:rPr>
          <w:rFonts w:cs="Arial"/>
          <w:sz w:val="20"/>
        </w:rPr>
        <w:t xml:space="preserve">a pohybu oprávněných osob, </w:t>
      </w:r>
    </w:p>
    <w:p w14:paraId="3232BBA7" w14:textId="71443D14" w:rsidR="00E90B3D" w:rsidRPr="00AE2651" w:rsidRDefault="00E90B3D" w:rsidP="00160F98">
      <w:pPr>
        <w:numPr>
          <w:ilvl w:val="2"/>
          <w:numId w:val="42"/>
        </w:numPr>
        <w:tabs>
          <w:tab w:val="num" w:pos="1146"/>
          <w:tab w:val="left" w:pos="1776"/>
        </w:tabs>
        <w:spacing w:line="280" w:lineRule="atLeast"/>
        <w:ind w:left="993" w:hanging="633"/>
        <w:jc w:val="both"/>
        <w:rPr>
          <w:rFonts w:cs="Arial"/>
          <w:sz w:val="20"/>
        </w:rPr>
      </w:pPr>
      <w:r w:rsidRPr="00AE2651">
        <w:rPr>
          <w:rFonts w:cs="Arial"/>
          <w:sz w:val="20"/>
        </w:rPr>
        <w:t xml:space="preserve">pořízení fotodokumentace celého průběhu </w:t>
      </w:r>
      <w:r w:rsidR="006B49F6">
        <w:rPr>
          <w:rFonts w:cs="Arial"/>
          <w:sz w:val="20"/>
        </w:rPr>
        <w:t>realizace</w:t>
      </w:r>
      <w:r w:rsidR="00D952DB">
        <w:rPr>
          <w:rFonts w:cs="Arial"/>
          <w:sz w:val="20"/>
        </w:rPr>
        <w:t xml:space="preserve"> díla</w:t>
      </w:r>
      <w:r w:rsidRPr="00AE2651">
        <w:rPr>
          <w:rFonts w:cs="Arial"/>
          <w:sz w:val="20"/>
        </w:rPr>
        <w:t xml:space="preserve"> na el. nosiči (především zakrývaných </w:t>
      </w:r>
      <w:r w:rsidR="00C81148">
        <w:rPr>
          <w:rFonts w:cs="Arial"/>
          <w:sz w:val="20"/>
        </w:rPr>
        <w:t>částí díla</w:t>
      </w:r>
      <w:r w:rsidRPr="00AE2651">
        <w:rPr>
          <w:rFonts w:cs="Arial"/>
          <w:sz w:val="20"/>
        </w:rPr>
        <w:t xml:space="preserve">, a celkový pohled na </w:t>
      </w:r>
      <w:r w:rsidR="00104509">
        <w:rPr>
          <w:rFonts w:cs="Arial"/>
          <w:sz w:val="20"/>
        </w:rPr>
        <w:t>realizaci</w:t>
      </w:r>
      <w:r w:rsidRPr="00AE2651">
        <w:rPr>
          <w:rFonts w:cs="Arial"/>
          <w:sz w:val="20"/>
        </w:rPr>
        <w:t>)</w:t>
      </w:r>
      <w:r w:rsidR="00104509">
        <w:rPr>
          <w:rFonts w:cs="Arial"/>
          <w:sz w:val="20"/>
        </w:rPr>
        <w:t xml:space="preserve"> pro případ řešení vzájemných sporů (foto nebo video)</w:t>
      </w:r>
      <w:r w:rsidR="00111633" w:rsidRPr="00AE2651">
        <w:rPr>
          <w:rFonts w:cs="Arial"/>
          <w:sz w:val="20"/>
        </w:rPr>
        <w:t>;</w:t>
      </w:r>
    </w:p>
    <w:p w14:paraId="0BA64341" w14:textId="6B5B109E" w:rsidR="00FB19F5" w:rsidRDefault="00E90B3D" w:rsidP="00160F98">
      <w:pPr>
        <w:numPr>
          <w:ilvl w:val="2"/>
          <w:numId w:val="42"/>
        </w:numPr>
        <w:tabs>
          <w:tab w:val="num" w:pos="1146"/>
        </w:tabs>
        <w:spacing w:line="280" w:lineRule="atLeast"/>
        <w:ind w:left="993" w:hanging="709"/>
        <w:jc w:val="both"/>
        <w:rPr>
          <w:rFonts w:cs="Arial"/>
          <w:sz w:val="20"/>
        </w:rPr>
      </w:pPr>
      <w:r w:rsidRPr="00AE2651">
        <w:rPr>
          <w:rFonts w:cs="Arial"/>
          <w:sz w:val="20"/>
        </w:rPr>
        <w:t xml:space="preserve">zajištění schůdnosti, sjízdnosti a čištění vozovek, užívaných pro dovoz stavebního materiálu na </w:t>
      </w:r>
      <w:r w:rsidR="00104509">
        <w:rPr>
          <w:rFonts w:cs="Arial"/>
          <w:sz w:val="20"/>
        </w:rPr>
        <w:t>místo realizace</w:t>
      </w:r>
      <w:r w:rsidR="00D952DB">
        <w:rPr>
          <w:rFonts w:cs="Arial"/>
          <w:sz w:val="20"/>
        </w:rPr>
        <w:t xml:space="preserve"> díla</w:t>
      </w:r>
      <w:r w:rsidRPr="00AE2651">
        <w:rPr>
          <w:rFonts w:cs="Arial"/>
          <w:sz w:val="20"/>
        </w:rPr>
        <w:t xml:space="preserve"> a odvoz odpadu </w:t>
      </w:r>
      <w:r w:rsidR="00104509">
        <w:rPr>
          <w:rFonts w:cs="Arial"/>
          <w:sz w:val="20"/>
        </w:rPr>
        <w:t>z místa realizace</w:t>
      </w:r>
      <w:r w:rsidR="00D952DB">
        <w:rPr>
          <w:rFonts w:cs="Arial"/>
          <w:sz w:val="20"/>
        </w:rPr>
        <w:t xml:space="preserve"> díla</w:t>
      </w:r>
      <w:r w:rsidRPr="00AE2651">
        <w:rPr>
          <w:rFonts w:cs="Arial"/>
          <w:sz w:val="20"/>
        </w:rPr>
        <w:t xml:space="preserve">, a to po celou dobu </w:t>
      </w:r>
      <w:r w:rsidR="00104509">
        <w:rPr>
          <w:rFonts w:cs="Arial"/>
          <w:sz w:val="20"/>
        </w:rPr>
        <w:t>realizace</w:t>
      </w:r>
      <w:r w:rsidR="00D952DB">
        <w:rPr>
          <w:rFonts w:cs="Arial"/>
          <w:sz w:val="20"/>
        </w:rPr>
        <w:t xml:space="preserve"> díla</w:t>
      </w:r>
      <w:r w:rsidRPr="00AE2651">
        <w:rPr>
          <w:rFonts w:cs="Arial"/>
          <w:sz w:val="20"/>
        </w:rPr>
        <w:t>;</w:t>
      </w:r>
    </w:p>
    <w:p w14:paraId="3EB5F064" w14:textId="3BCFA2CA" w:rsidR="00FB19F5" w:rsidRDefault="00FB19F5" w:rsidP="00160F98">
      <w:pPr>
        <w:numPr>
          <w:ilvl w:val="2"/>
          <w:numId w:val="42"/>
        </w:numPr>
        <w:tabs>
          <w:tab w:val="num" w:pos="1146"/>
        </w:tabs>
        <w:spacing w:line="280" w:lineRule="atLeast"/>
        <w:ind w:left="993" w:hanging="709"/>
        <w:jc w:val="both"/>
        <w:rPr>
          <w:rFonts w:cs="Arial"/>
          <w:sz w:val="20"/>
        </w:rPr>
      </w:pPr>
      <w:r w:rsidRPr="00FB19F5">
        <w:rPr>
          <w:rFonts w:cs="Arial"/>
          <w:sz w:val="20"/>
        </w:rPr>
        <w:lastRenderedPageBreak/>
        <w:t xml:space="preserve">uvedení všech povrchů dotčených </w:t>
      </w:r>
      <w:r w:rsidR="006B49F6">
        <w:rPr>
          <w:rFonts w:cs="Arial"/>
          <w:sz w:val="20"/>
        </w:rPr>
        <w:t xml:space="preserve">realizací </w:t>
      </w:r>
      <w:r w:rsidR="00D952DB">
        <w:rPr>
          <w:rFonts w:cs="Arial"/>
          <w:sz w:val="20"/>
        </w:rPr>
        <w:t xml:space="preserve">díla </w:t>
      </w:r>
      <w:r w:rsidRPr="00FB19F5">
        <w:rPr>
          <w:rFonts w:cs="Arial"/>
          <w:sz w:val="20"/>
        </w:rPr>
        <w:t>do původního stavu</w:t>
      </w:r>
      <w:r w:rsidR="00104509">
        <w:rPr>
          <w:rFonts w:cs="Arial"/>
          <w:sz w:val="20"/>
        </w:rPr>
        <w:t xml:space="preserve"> </w:t>
      </w:r>
      <w:r w:rsidR="00D952DB">
        <w:rPr>
          <w:rFonts w:cs="Arial"/>
          <w:sz w:val="20"/>
        </w:rPr>
        <w:t>(</w:t>
      </w:r>
      <w:r w:rsidR="00104509">
        <w:rPr>
          <w:rFonts w:cs="Arial"/>
          <w:sz w:val="20"/>
        </w:rPr>
        <w:t>provedení závěrečného úklidu</w:t>
      </w:r>
      <w:r w:rsidR="00D952DB">
        <w:rPr>
          <w:rFonts w:cs="Arial"/>
          <w:sz w:val="20"/>
        </w:rPr>
        <w:t>)</w:t>
      </w:r>
      <w:r w:rsidRPr="00FB19F5">
        <w:rPr>
          <w:rFonts w:cs="Arial"/>
          <w:sz w:val="20"/>
        </w:rPr>
        <w:t>;</w:t>
      </w:r>
    </w:p>
    <w:p w14:paraId="7B9EE59A" w14:textId="77777777" w:rsidR="00FB19F5" w:rsidRDefault="00E90B3D" w:rsidP="00160F98">
      <w:pPr>
        <w:numPr>
          <w:ilvl w:val="2"/>
          <w:numId w:val="42"/>
        </w:numPr>
        <w:tabs>
          <w:tab w:val="num" w:pos="1146"/>
        </w:tabs>
        <w:spacing w:line="280" w:lineRule="atLeast"/>
        <w:ind w:left="993" w:hanging="709"/>
        <w:jc w:val="both"/>
        <w:rPr>
          <w:rFonts w:cs="Arial"/>
          <w:sz w:val="20"/>
        </w:rPr>
      </w:pPr>
      <w:r w:rsidRPr="00FB19F5">
        <w:rPr>
          <w:rFonts w:cs="Arial"/>
          <w:sz w:val="20"/>
        </w:rPr>
        <w:t>zajištění odvozu a uložení odpadů vzniklých stavební činností na skládku, včetně uhrazení poplatků za uskladnění, v souladu s ustanoveními zákona č. 185/2001 Sb., o odpadech, ve znění pozdějších předpisů, zhotovitel předá objednateli doklady o uložení množství a kategorie odpadu na řízené skládky, případně předá doklad o předání a převzetí odpadu k recyklaci organizaci (osobě) oprávněné k této činnosti, jako podklad pro uznání fakturace;</w:t>
      </w:r>
    </w:p>
    <w:p w14:paraId="7FEA2C18" w14:textId="26B5962F" w:rsidR="00FB19F5" w:rsidRDefault="00E90B3D" w:rsidP="00160F98">
      <w:pPr>
        <w:numPr>
          <w:ilvl w:val="2"/>
          <w:numId w:val="42"/>
        </w:numPr>
        <w:tabs>
          <w:tab w:val="num" w:pos="1146"/>
        </w:tabs>
        <w:spacing w:line="280" w:lineRule="atLeast"/>
        <w:ind w:left="993" w:hanging="709"/>
        <w:jc w:val="both"/>
        <w:rPr>
          <w:rFonts w:cs="Arial"/>
          <w:sz w:val="20"/>
        </w:rPr>
      </w:pPr>
      <w:r w:rsidRPr="00FB19F5">
        <w:rPr>
          <w:rFonts w:cs="Arial"/>
          <w:sz w:val="20"/>
        </w:rPr>
        <w:t xml:space="preserve">zabezpečení plnění podmínek pro realizaci </w:t>
      </w:r>
      <w:r w:rsidR="00104509">
        <w:rPr>
          <w:rFonts w:cs="Arial"/>
          <w:sz w:val="20"/>
        </w:rPr>
        <w:t>díla</w:t>
      </w:r>
      <w:r w:rsidRPr="00FB19F5">
        <w:rPr>
          <w:rFonts w:cs="Arial"/>
          <w:sz w:val="20"/>
        </w:rPr>
        <w:t xml:space="preserve"> </w:t>
      </w:r>
      <w:r w:rsidR="00104509">
        <w:rPr>
          <w:rFonts w:cs="Arial"/>
          <w:sz w:val="20"/>
        </w:rPr>
        <w:t>a</w:t>
      </w:r>
      <w:r w:rsidRPr="00FB19F5">
        <w:rPr>
          <w:rFonts w:cs="Arial"/>
          <w:sz w:val="20"/>
        </w:rPr>
        <w:t xml:space="preserve"> obsažených v</w:t>
      </w:r>
      <w:r w:rsidR="00AA2B24" w:rsidRPr="00FB19F5">
        <w:rPr>
          <w:rFonts w:cs="Arial"/>
          <w:sz w:val="20"/>
        </w:rPr>
        <w:t> projektové dokumentaci</w:t>
      </w:r>
      <w:r w:rsidR="00104509">
        <w:rPr>
          <w:rFonts w:cs="Arial"/>
          <w:sz w:val="20"/>
        </w:rPr>
        <w:t>;</w:t>
      </w:r>
    </w:p>
    <w:p w14:paraId="38704E78" w14:textId="23F0CEE1" w:rsidR="00FB19F5" w:rsidRDefault="00E90B3D" w:rsidP="00160F98">
      <w:pPr>
        <w:numPr>
          <w:ilvl w:val="2"/>
          <w:numId w:val="42"/>
        </w:numPr>
        <w:tabs>
          <w:tab w:val="num" w:pos="1146"/>
        </w:tabs>
        <w:spacing w:line="280" w:lineRule="atLeast"/>
        <w:ind w:left="993" w:hanging="709"/>
        <w:jc w:val="both"/>
        <w:rPr>
          <w:rFonts w:cs="Arial"/>
          <w:sz w:val="20"/>
        </w:rPr>
      </w:pPr>
      <w:r w:rsidRPr="00FB19F5">
        <w:rPr>
          <w:rFonts w:cs="Arial"/>
          <w:sz w:val="20"/>
        </w:rPr>
        <w:t>kontrolu dodržování bezpečnosti prác</w:t>
      </w:r>
      <w:r w:rsidR="00035B1B" w:rsidRPr="00FB19F5">
        <w:rPr>
          <w:rFonts w:cs="Arial"/>
          <w:sz w:val="20"/>
        </w:rPr>
        <w:t>e</w:t>
      </w:r>
      <w:r w:rsidR="00104509">
        <w:rPr>
          <w:rFonts w:cs="Arial"/>
          <w:sz w:val="20"/>
        </w:rPr>
        <w:t xml:space="preserve">, </w:t>
      </w:r>
      <w:r w:rsidR="00035B1B" w:rsidRPr="00FB19F5">
        <w:rPr>
          <w:rFonts w:cs="Arial"/>
          <w:sz w:val="20"/>
        </w:rPr>
        <w:t>ochrany životního prostředí</w:t>
      </w:r>
      <w:r w:rsidR="00104509">
        <w:rPr>
          <w:rFonts w:cs="Arial"/>
          <w:sz w:val="20"/>
        </w:rPr>
        <w:t xml:space="preserve"> a zohlednění provozních hygienických požadavků</w:t>
      </w:r>
      <w:r w:rsidR="002C7196">
        <w:rPr>
          <w:rFonts w:cs="Arial"/>
          <w:sz w:val="20"/>
        </w:rPr>
        <w:t xml:space="preserve"> vč. bezpečnostního značení dle příslušných norem;</w:t>
      </w:r>
    </w:p>
    <w:p w14:paraId="248A08FC" w14:textId="2AC80897" w:rsidR="00FB19F5" w:rsidRDefault="00E107C6" w:rsidP="00160F98">
      <w:pPr>
        <w:numPr>
          <w:ilvl w:val="2"/>
          <w:numId w:val="42"/>
        </w:numPr>
        <w:tabs>
          <w:tab w:val="num" w:pos="1146"/>
        </w:tabs>
        <w:spacing w:line="280" w:lineRule="atLeast"/>
        <w:ind w:left="993" w:hanging="709"/>
        <w:jc w:val="both"/>
        <w:rPr>
          <w:rFonts w:cs="Arial"/>
          <w:sz w:val="20"/>
        </w:rPr>
      </w:pPr>
      <w:r w:rsidRPr="00FB19F5">
        <w:rPr>
          <w:rFonts w:cs="Arial"/>
          <w:sz w:val="20"/>
        </w:rPr>
        <w:t xml:space="preserve">při provádění prašných prací </w:t>
      </w:r>
      <w:r w:rsidR="00D952DB">
        <w:rPr>
          <w:rFonts w:cs="Arial"/>
          <w:sz w:val="20"/>
        </w:rPr>
        <w:t xml:space="preserve">zajištění </w:t>
      </w:r>
      <w:r w:rsidRPr="00FB19F5">
        <w:rPr>
          <w:rFonts w:cs="Arial"/>
          <w:sz w:val="20"/>
        </w:rPr>
        <w:t>instalac</w:t>
      </w:r>
      <w:r w:rsidR="00D952DB">
        <w:rPr>
          <w:rFonts w:cs="Arial"/>
          <w:sz w:val="20"/>
        </w:rPr>
        <w:t>e</w:t>
      </w:r>
      <w:r w:rsidRPr="00FB19F5">
        <w:rPr>
          <w:rFonts w:cs="Arial"/>
          <w:sz w:val="20"/>
        </w:rPr>
        <w:t xml:space="preserve"> adekvátních protiprašných zábran tak, aby nedocházelo k rozptylu prachu do okolí; </w:t>
      </w:r>
    </w:p>
    <w:p w14:paraId="4D116432" w14:textId="77777777" w:rsidR="00FB19F5" w:rsidRDefault="00E90B3D" w:rsidP="00160F98">
      <w:pPr>
        <w:numPr>
          <w:ilvl w:val="2"/>
          <w:numId w:val="42"/>
        </w:numPr>
        <w:tabs>
          <w:tab w:val="num" w:pos="1146"/>
        </w:tabs>
        <w:spacing w:line="280" w:lineRule="atLeast"/>
        <w:ind w:left="993" w:hanging="709"/>
        <w:jc w:val="both"/>
        <w:rPr>
          <w:rFonts w:cs="Arial"/>
          <w:sz w:val="20"/>
        </w:rPr>
      </w:pPr>
      <w:r w:rsidRPr="00FB19F5">
        <w:rPr>
          <w:rFonts w:cs="Arial"/>
          <w:sz w:val="20"/>
        </w:rPr>
        <w:t>průběžná řešení a schvalování změn oproti projektové dokumentaci navržené objednatelem, odpovědnými projektanty a osobami pověřenými výkonem autorského a technického dozoru investora;</w:t>
      </w:r>
    </w:p>
    <w:p w14:paraId="56CBD425" w14:textId="623E4C11" w:rsidR="00FB19F5" w:rsidRPr="00D952DB" w:rsidRDefault="00E90B3D" w:rsidP="00160F98">
      <w:pPr>
        <w:numPr>
          <w:ilvl w:val="2"/>
          <w:numId w:val="42"/>
        </w:numPr>
        <w:tabs>
          <w:tab w:val="num" w:pos="1146"/>
        </w:tabs>
        <w:spacing w:line="280" w:lineRule="atLeast"/>
        <w:ind w:left="993" w:hanging="709"/>
        <w:jc w:val="both"/>
        <w:rPr>
          <w:rFonts w:cs="Arial"/>
          <w:sz w:val="20"/>
        </w:rPr>
      </w:pPr>
      <w:r w:rsidRPr="00FB19F5">
        <w:rPr>
          <w:rFonts w:cs="Arial"/>
          <w:bCs/>
          <w:iCs/>
          <w:sz w:val="20"/>
        </w:rPr>
        <w:t xml:space="preserve">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w:t>
      </w:r>
      <w:r w:rsidR="001E2D23" w:rsidRPr="00FB19F5">
        <w:rPr>
          <w:rFonts w:cs="Arial"/>
          <w:bCs/>
          <w:iCs/>
          <w:sz w:val="20"/>
        </w:rPr>
        <w:t>díla</w:t>
      </w:r>
      <w:r w:rsidR="009F41EF" w:rsidRPr="00FB19F5">
        <w:rPr>
          <w:rFonts w:cs="Arial"/>
          <w:bCs/>
          <w:iCs/>
          <w:sz w:val="20"/>
        </w:rPr>
        <w:t>;</w:t>
      </w:r>
    </w:p>
    <w:p w14:paraId="0AF91E57" w14:textId="32CCF0DE" w:rsidR="00D952DB" w:rsidRPr="00D952DB" w:rsidRDefault="00D952DB" w:rsidP="00160F98">
      <w:pPr>
        <w:numPr>
          <w:ilvl w:val="2"/>
          <w:numId w:val="42"/>
        </w:numPr>
        <w:tabs>
          <w:tab w:val="num" w:pos="1146"/>
        </w:tabs>
        <w:spacing w:line="280" w:lineRule="atLeast"/>
        <w:ind w:left="993" w:hanging="709"/>
        <w:jc w:val="both"/>
        <w:rPr>
          <w:rFonts w:cs="Arial"/>
          <w:sz w:val="20"/>
        </w:rPr>
      </w:pPr>
      <w:r>
        <w:rPr>
          <w:rFonts w:cs="Arial"/>
          <w:bCs/>
          <w:iCs/>
          <w:sz w:val="20"/>
        </w:rPr>
        <w:t>provedení komplexního vyzkoušení všech systému a zařízení tvořících předmět díla včetně stanovení podmínek, za kterých se budou provádět, vyhodnocení komplexního vyzkoušení</w:t>
      </w:r>
      <w:r w:rsidR="00A303B7">
        <w:rPr>
          <w:rFonts w:cs="Arial"/>
          <w:bCs/>
          <w:iCs/>
          <w:sz w:val="20"/>
        </w:rPr>
        <w:t>;</w:t>
      </w:r>
    </w:p>
    <w:p w14:paraId="7AE7BDC8" w14:textId="46C462EC" w:rsidR="00D952DB" w:rsidRPr="00D952DB" w:rsidRDefault="00D952DB" w:rsidP="00160F98">
      <w:pPr>
        <w:numPr>
          <w:ilvl w:val="2"/>
          <w:numId w:val="42"/>
        </w:numPr>
        <w:tabs>
          <w:tab w:val="num" w:pos="1146"/>
        </w:tabs>
        <w:spacing w:line="280" w:lineRule="atLeast"/>
        <w:ind w:left="993" w:hanging="709"/>
        <w:jc w:val="both"/>
        <w:rPr>
          <w:rFonts w:cs="Arial"/>
          <w:sz w:val="20"/>
        </w:rPr>
      </w:pPr>
      <w:r>
        <w:rPr>
          <w:rFonts w:cs="Arial"/>
          <w:bCs/>
          <w:iCs/>
          <w:sz w:val="20"/>
        </w:rPr>
        <w:t>vypracování návodu na provoz a údržbu díla, návody k obsluze a dokumentaci údržby díla, přičemž v návodu na provoz a údržbu budou uvedeny podmínky, při jejichž dodržení bude dílo uživatelem správně užíváno;</w:t>
      </w:r>
    </w:p>
    <w:p w14:paraId="7713E43A" w14:textId="51F69700" w:rsidR="00D952DB" w:rsidRPr="00104509" w:rsidRDefault="00D952DB" w:rsidP="00160F98">
      <w:pPr>
        <w:numPr>
          <w:ilvl w:val="2"/>
          <w:numId w:val="42"/>
        </w:numPr>
        <w:tabs>
          <w:tab w:val="num" w:pos="1146"/>
        </w:tabs>
        <w:spacing w:line="280" w:lineRule="atLeast"/>
        <w:ind w:left="993" w:hanging="709"/>
        <w:jc w:val="both"/>
        <w:rPr>
          <w:rFonts w:cs="Arial"/>
          <w:sz w:val="20"/>
        </w:rPr>
      </w:pPr>
      <w:r>
        <w:rPr>
          <w:rFonts w:cs="Arial"/>
          <w:bCs/>
          <w:iCs/>
          <w:sz w:val="20"/>
        </w:rPr>
        <w:t>provedení zaškolení obsluh</w:t>
      </w:r>
      <w:r w:rsidR="00A303B7">
        <w:rPr>
          <w:rFonts w:cs="Arial"/>
          <w:bCs/>
          <w:iCs/>
          <w:sz w:val="20"/>
        </w:rPr>
        <w:t>y</w:t>
      </w:r>
      <w:r>
        <w:rPr>
          <w:rFonts w:cs="Arial"/>
          <w:bCs/>
          <w:iCs/>
          <w:sz w:val="20"/>
        </w:rPr>
        <w:t xml:space="preserve"> u všech částí díla, které budou obsluhovány pracovníky objednatele (budoucím uživatelem), přičemž objednatel na vyžádání zhotovitele stanoví písemně jmenovitý seznam osob, které mají být zaškoleny pro jednotlivé části díla;</w:t>
      </w:r>
    </w:p>
    <w:p w14:paraId="6CCF38DE" w14:textId="77777777" w:rsidR="000B6815" w:rsidRDefault="001704F6" w:rsidP="00160F98">
      <w:pPr>
        <w:numPr>
          <w:ilvl w:val="2"/>
          <w:numId w:val="42"/>
        </w:numPr>
        <w:tabs>
          <w:tab w:val="num" w:pos="1130"/>
        </w:tabs>
        <w:spacing w:line="280" w:lineRule="atLeast"/>
        <w:ind w:left="993" w:hanging="709"/>
        <w:jc w:val="both"/>
        <w:rPr>
          <w:rFonts w:cs="Arial"/>
          <w:sz w:val="20"/>
        </w:rPr>
      </w:pPr>
      <w:r w:rsidRPr="00FB19F5">
        <w:rPr>
          <w:rFonts w:cs="Arial"/>
          <w:sz w:val="20"/>
        </w:rPr>
        <w:t>ostatní činnosti související s realizací díla, které nejsou výš</w:t>
      </w:r>
      <w:r w:rsidR="0087057B" w:rsidRPr="00FB19F5">
        <w:rPr>
          <w:rFonts w:cs="Arial"/>
          <w:sz w:val="20"/>
        </w:rPr>
        <w:t>e výslovně uvedeny, ale týkají</w:t>
      </w:r>
      <w:r w:rsidRPr="00FB19F5">
        <w:rPr>
          <w:rFonts w:cs="Arial"/>
          <w:sz w:val="20"/>
        </w:rPr>
        <w:t xml:space="preserve"> se předmětného díla.</w:t>
      </w:r>
    </w:p>
    <w:p w14:paraId="673E9137" w14:textId="5ABD60E2" w:rsidR="00035B1B" w:rsidRPr="009A7BBE" w:rsidRDefault="00E90B3D" w:rsidP="00160F98">
      <w:pPr>
        <w:pStyle w:val="Odstavecseseznamem"/>
        <w:numPr>
          <w:ilvl w:val="1"/>
          <w:numId w:val="42"/>
        </w:numPr>
        <w:spacing w:line="280" w:lineRule="atLeast"/>
        <w:ind w:left="426" w:hanging="426"/>
        <w:jc w:val="both"/>
        <w:rPr>
          <w:rFonts w:ascii="Arial" w:hAnsi="Arial" w:cs="Arial"/>
          <w:sz w:val="20"/>
        </w:rPr>
      </w:pPr>
      <w:r w:rsidRPr="009A7BBE">
        <w:rPr>
          <w:rFonts w:ascii="Arial" w:hAnsi="Arial" w:cs="Arial"/>
          <w:sz w:val="20"/>
          <w:u w:val="single"/>
        </w:rPr>
        <w:t xml:space="preserve">K přejímce </w:t>
      </w:r>
      <w:r w:rsidR="00962BD6" w:rsidRPr="009A7BBE">
        <w:rPr>
          <w:rFonts w:ascii="Arial" w:hAnsi="Arial" w:cs="Arial"/>
          <w:sz w:val="20"/>
          <w:u w:val="single"/>
        </w:rPr>
        <w:t>díla</w:t>
      </w:r>
      <w:r w:rsidRPr="009A7BBE">
        <w:rPr>
          <w:rFonts w:ascii="Arial" w:hAnsi="Arial" w:cs="Arial"/>
          <w:sz w:val="20"/>
          <w:u w:val="single"/>
        </w:rPr>
        <w:t>:</w:t>
      </w:r>
      <w:r w:rsidR="00874770" w:rsidRPr="009A7BBE">
        <w:rPr>
          <w:rFonts w:ascii="Arial" w:hAnsi="Arial" w:cs="Arial"/>
          <w:sz w:val="20"/>
        </w:rPr>
        <w:t xml:space="preserve"> </w:t>
      </w:r>
    </w:p>
    <w:p w14:paraId="37D4A113" w14:textId="58786498" w:rsidR="00AB68F9" w:rsidRPr="00087B6B" w:rsidRDefault="00E90B3D" w:rsidP="00087B6B">
      <w:pPr>
        <w:tabs>
          <w:tab w:val="left" w:pos="1776"/>
        </w:tabs>
        <w:spacing w:line="280" w:lineRule="atLeast"/>
        <w:ind w:left="360"/>
        <w:jc w:val="both"/>
        <w:rPr>
          <w:rFonts w:cs="Arial"/>
          <w:sz w:val="20"/>
        </w:rPr>
      </w:pPr>
      <w:r w:rsidRPr="00AE2651">
        <w:rPr>
          <w:rFonts w:cs="Arial"/>
          <w:sz w:val="20"/>
        </w:rPr>
        <w:t>Zhotovitel předá objednateli k přejímacímu řízení dokončené</w:t>
      </w:r>
      <w:r w:rsidR="00C423AA">
        <w:rPr>
          <w:rFonts w:cs="Arial"/>
          <w:sz w:val="20"/>
        </w:rPr>
        <w:t xml:space="preserve">ho díla </w:t>
      </w:r>
      <w:r w:rsidRPr="00AE2651">
        <w:rPr>
          <w:rFonts w:cs="Arial"/>
          <w:sz w:val="20"/>
        </w:rPr>
        <w:t>následující:</w:t>
      </w:r>
    </w:p>
    <w:p w14:paraId="4A36608C" w14:textId="75B4758C" w:rsidR="00C423AA" w:rsidRDefault="00E90B3D" w:rsidP="00160F98">
      <w:pPr>
        <w:numPr>
          <w:ilvl w:val="2"/>
          <w:numId w:val="42"/>
        </w:numPr>
        <w:tabs>
          <w:tab w:val="left" w:pos="1776"/>
        </w:tabs>
        <w:spacing w:line="280" w:lineRule="atLeast"/>
        <w:ind w:left="993" w:hanging="633"/>
        <w:jc w:val="both"/>
        <w:rPr>
          <w:rFonts w:cs="Arial"/>
          <w:sz w:val="20"/>
        </w:rPr>
      </w:pPr>
      <w:r w:rsidRPr="00AE2651">
        <w:rPr>
          <w:rFonts w:cs="Arial"/>
          <w:sz w:val="20"/>
        </w:rPr>
        <w:t xml:space="preserve">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w:t>
      </w:r>
      <w:r w:rsidR="001A51EF">
        <w:rPr>
          <w:rFonts w:cs="Arial"/>
          <w:sz w:val="20"/>
        </w:rPr>
        <w:t>díla</w:t>
      </w:r>
      <w:r w:rsidRPr="00AE2651">
        <w:rPr>
          <w:rFonts w:cs="Arial"/>
          <w:sz w:val="20"/>
        </w:rPr>
        <w:t>;</w:t>
      </w:r>
    </w:p>
    <w:p w14:paraId="4A6A86D8" w14:textId="73E8EF6F" w:rsidR="00E90B3D" w:rsidRPr="00C423AA" w:rsidRDefault="00E90B3D" w:rsidP="00160F98">
      <w:pPr>
        <w:numPr>
          <w:ilvl w:val="2"/>
          <w:numId w:val="42"/>
        </w:numPr>
        <w:tabs>
          <w:tab w:val="left" w:pos="1776"/>
        </w:tabs>
        <w:spacing w:line="280" w:lineRule="atLeast"/>
        <w:ind w:left="993" w:hanging="633"/>
        <w:jc w:val="both"/>
        <w:rPr>
          <w:rFonts w:cs="Arial"/>
          <w:sz w:val="20"/>
        </w:rPr>
      </w:pPr>
      <w:r w:rsidRPr="00C423AA">
        <w:rPr>
          <w:rFonts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3CF71B6A" w14:textId="3B927829" w:rsidR="00E90B3D" w:rsidRPr="00AE2651" w:rsidRDefault="00E90B3D" w:rsidP="00160F98">
      <w:pPr>
        <w:numPr>
          <w:ilvl w:val="2"/>
          <w:numId w:val="42"/>
        </w:numPr>
        <w:tabs>
          <w:tab w:val="left" w:pos="993"/>
        </w:tabs>
        <w:spacing w:line="280" w:lineRule="atLeast"/>
        <w:ind w:left="993" w:hanging="633"/>
        <w:jc w:val="both"/>
        <w:rPr>
          <w:rFonts w:cs="Arial"/>
          <w:sz w:val="20"/>
        </w:rPr>
      </w:pPr>
      <w:r w:rsidRPr="00AE2651">
        <w:rPr>
          <w:rFonts w:cs="Arial"/>
          <w:sz w:val="20"/>
        </w:rPr>
        <w:t xml:space="preserve">projektovou dokumentaci skutečného provedení </w:t>
      </w:r>
      <w:r w:rsidR="001A51EF">
        <w:rPr>
          <w:rFonts w:cs="Arial"/>
          <w:sz w:val="20"/>
        </w:rPr>
        <w:t>díla</w:t>
      </w:r>
      <w:r w:rsidRPr="00AE2651">
        <w:rPr>
          <w:rFonts w:cs="Arial"/>
          <w:sz w:val="20"/>
        </w:rPr>
        <w:t xml:space="preserve"> v grafické podobě a v elektronické podobě</w:t>
      </w:r>
      <w:r w:rsidR="00314638" w:rsidRPr="00AE2651">
        <w:rPr>
          <w:rFonts w:cs="Arial"/>
          <w:sz w:val="20"/>
        </w:rPr>
        <w:t>.</w:t>
      </w:r>
    </w:p>
    <w:p w14:paraId="6EE3923D" w14:textId="20C0037E" w:rsidR="00E90B3D" w:rsidRPr="00AE2651" w:rsidRDefault="00E90B3D" w:rsidP="005D339B">
      <w:pPr>
        <w:widowControl/>
        <w:numPr>
          <w:ilvl w:val="0"/>
          <w:numId w:val="3"/>
        </w:numPr>
        <w:suppressAutoHyphens/>
        <w:overflowPunct w:val="0"/>
        <w:autoSpaceDE w:val="0"/>
        <w:autoSpaceDN w:val="0"/>
        <w:adjustRightInd w:val="0"/>
        <w:spacing w:line="280" w:lineRule="atLeast"/>
        <w:ind w:hanging="267"/>
        <w:jc w:val="both"/>
        <w:rPr>
          <w:rFonts w:cs="Arial"/>
          <w:sz w:val="20"/>
        </w:rPr>
      </w:pPr>
      <w:r w:rsidRPr="00AE2651">
        <w:rPr>
          <w:rFonts w:cs="Arial"/>
          <w:sz w:val="20"/>
        </w:rPr>
        <w:t>každý výkres dokumentace skutečného provedení</w:t>
      </w:r>
      <w:r w:rsidR="001A51EF">
        <w:rPr>
          <w:rFonts w:cs="Arial"/>
          <w:sz w:val="20"/>
        </w:rPr>
        <w:t xml:space="preserve"> díla</w:t>
      </w:r>
      <w:r w:rsidRPr="00AE2651">
        <w:rPr>
          <w:rFonts w:cs="Arial"/>
          <w:sz w:val="20"/>
        </w:rPr>
        <w:t xml:space="preserve"> zhotovitel opatří jménem a příjmením osoby, která skutečnost potvrdila nebo která zakreslila změny s jejím podpisem a razítkem zhotovitele</w:t>
      </w:r>
      <w:r w:rsidR="006A203C" w:rsidRPr="00AE2651">
        <w:rPr>
          <w:rFonts w:cs="Arial"/>
          <w:sz w:val="20"/>
        </w:rPr>
        <w:t>;</w:t>
      </w:r>
    </w:p>
    <w:p w14:paraId="15271A10" w14:textId="6EB6E00D" w:rsidR="00C423AA" w:rsidRDefault="00E90B3D" w:rsidP="00C423AA">
      <w:pPr>
        <w:widowControl/>
        <w:numPr>
          <w:ilvl w:val="0"/>
          <w:numId w:val="3"/>
        </w:numPr>
        <w:suppressAutoHyphens/>
        <w:overflowPunct w:val="0"/>
        <w:autoSpaceDE w:val="0"/>
        <w:autoSpaceDN w:val="0"/>
        <w:adjustRightInd w:val="0"/>
        <w:spacing w:line="280" w:lineRule="atLeast"/>
        <w:ind w:hanging="267"/>
        <w:jc w:val="both"/>
        <w:rPr>
          <w:rFonts w:cs="Arial"/>
          <w:sz w:val="20"/>
        </w:rPr>
      </w:pPr>
      <w:r w:rsidRPr="00AE2651">
        <w:rPr>
          <w:rFonts w:cs="Arial"/>
          <w:sz w:val="20"/>
        </w:rPr>
        <w:t xml:space="preserve">na každý výkres obsahující změnu oproti projektové dokumentaci </w:t>
      </w:r>
      <w:r w:rsidR="001A51EF">
        <w:rPr>
          <w:rFonts w:cs="Arial"/>
          <w:sz w:val="20"/>
        </w:rPr>
        <w:t>díla</w:t>
      </w:r>
      <w:r w:rsidR="0036156C" w:rsidRPr="00AE2651">
        <w:rPr>
          <w:rFonts w:cs="Arial"/>
          <w:sz w:val="20"/>
        </w:rPr>
        <w:t xml:space="preserve"> </w:t>
      </w:r>
      <w:r w:rsidRPr="00AE2651">
        <w:rPr>
          <w:rFonts w:cs="Arial"/>
          <w:sz w:val="20"/>
        </w:rPr>
        <w:t xml:space="preserve">zhotovitel zajistí uvedení souhlasného stanoviska a podpisu odpovědného projektanta a pověřené osoby objednatele odpovědné za realizaci </w:t>
      </w:r>
      <w:r w:rsidR="001A51EF">
        <w:rPr>
          <w:rFonts w:cs="Arial"/>
          <w:sz w:val="20"/>
        </w:rPr>
        <w:t>díla</w:t>
      </w:r>
      <w:r w:rsidR="006A203C" w:rsidRPr="00AE2651">
        <w:rPr>
          <w:rFonts w:cs="Arial"/>
          <w:sz w:val="20"/>
        </w:rPr>
        <w:t>;</w:t>
      </w:r>
    </w:p>
    <w:p w14:paraId="14C90C55" w14:textId="7B41536E" w:rsidR="00C423AA" w:rsidRDefault="00E90B3D" w:rsidP="00160F98">
      <w:pPr>
        <w:pStyle w:val="Odstavecseseznamem"/>
        <w:numPr>
          <w:ilvl w:val="2"/>
          <w:numId w:val="42"/>
        </w:numPr>
        <w:suppressAutoHyphens/>
        <w:overflowPunct w:val="0"/>
        <w:autoSpaceDE w:val="0"/>
        <w:autoSpaceDN w:val="0"/>
        <w:adjustRightInd w:val="0"/>
        <w:spacing w:line="280" w:lineRule="atLeast"/>
        <w:ind w:left="993" w:hanging="567"/>
        <w:jc w:val="both"/>
        <w:rPr>
          <w:rFonts w:ascii="Arial" w:hAnsi="Arial" w:cs="Arial"/>
          <w:sz w:val="20"/>
        </w:rPr>
      </w:pPr>
      <w:r w:rsidRPr="00C423AA">
        <w:rPr>
          <w:rFonts w:ascii="Arial" w:hAnsi="Arial" w:cs="Arial"/>
          <w:sz w:val="20"/>
        </w:rPr>
        <w:t>doklady o uložení množství a kategorie odpadu na řízené skládky, případně doklad o předání a převzetí odpadu k recyklaci organizaci (osobě) oprávněné k této činnosti;</w:t>
      </w:r>
    </w:p>
    <w:p w14:paraId="142A9A8D" w14:textId="256D149D" w:rsidR="00A303B7" w:rsidRDefault="00A303B7" w:rsidP="00160F98">
      <w:pPr>
        <w:pStyle w:val="Odstavecseseznamem"/>
        <w:numPr>
          <w:ilvl w:val="2"/>
          <w:numId w:val="42"/>
        </w:numPr>
        <w:suppressAutoHyphens/>
        <w:overflowPunct w:val="0"/>
        <w:autoSpaceDE w:val="0"/>
        <w:autoSpaceDN w:val="0"/>
        <w:adjustRightInd w:val="0"/>
        <w:spacing w:line="280" w:lineRule="atLeast"/>
        <w:ind w:left="993" w:hanging="567"/>
        <w:jc w:val="both"/>
        <w:rPr>
          <w:rFonts w:ascii="Arial" w:hAnsi="Arial" w:cs="Arial"/>
          <w:sz w:val="20"/>
        </w:rPr>
      </w:pPr>
      <w:r>
        <w:rPr>
          <w:rFonts w:ascii="Arial" w:hAnsi="Arial" w:cs="Arial"/>
          <w:sz w:val="20"/>
        </w:rPr>
        <w:t xml:space="preserve">protokol </w:t>
      </w:r>
      <w:r w:rsidRPr="00A303B7">
        <w:rPr>
          <w:rFonts w:ascii="Arial" w:hAnsi="Arial" w:cs="Arial"/>
          <w:sz w:val="20"/>
        </w:rPr>
        <w:t xml:space="preserve">o </w:t>
      </w:r>
      <w:r w:rsidRPr="00A303B7">
        <w:rPr>
          <w:rFonts w:ascii="Arial" w:hAnsi="Arial" w:cs="Arial"/>
          <w:bCs/>
          <w:iCs/>
          <w:sz w:val="20"/>
        </w:rPr>
        <w:t>vyhodnocení komplexního vyzkoušení;</w:t>
      </w:r>
    </w:p>
    <w:p w14:paraId="18862FF3" w14:textId="12AE6DBB" w:rsidR="00C423AA" w:rsidRPr="00A303B7" w:rsidRDefault="00A303B7" w:rsidP="00160F98">
      <w:pPr>
        <w:pStyle w:val="Odstavecseseznamem"/>
        <w:numPr>
          <w:ilvl w:val="2"/>
          <w:numId w:val="42"/>
        </w:numPr>
        <w:suppressAutoHyphens/>
        <w:overflowPunct w:val="0"/>
        <w:autoSpaceDE w:val="0"/>
        <w:autoSpaceDN w:val="0"/>
        <w:adjustRightInd w:val="0"/>
        <w:spacing w:line="280" w:lineRule="atLeast"/>
        <w:ind w:left="993" w:hanging="567"/>
        <w:jc w:val="both"/>
        <w:rPr>
          <w:rFonts w:ascii="Arial" w:hAnsi="Arial" w:cs="Arial"/>
          <w:sz w:val="20"/>
        </w:rPr>
      </w:pPr>
      <w:r w:rsidRPr="00A303B7">
        <w:rPr>
          <w:rFonts w:ascii="Arial" w:hAnsi="Arial" w:cs="Arial"/>
          <w:bCs/>
          <w:iCs/>
          <w:sz w:val="20"/>
        </w:rPr>
        <w:t>návody na provoz a údržbu díla, návody k obsluze a dokumentaci údržby díla</w:t>
      </w:r>
      <w:r w:rsidR="0061523C">
        <w:rPr>
          <w:rFonts w:ascii="Arial" w:hAnsi="Arial" w:cs="Arial"/>
          <w:bCs/>
          <w:iCs/>
          <w:sz w:val="20"/>
        </w:rPr>
        <w:t xml:space="preserve"> vč. dokladu o zaškolení osob</w:t>
      </w:r>
      <w:r w:rsidRPr="00A303B7">
        <w:rPr>
          <w:rFonts w:ascii="Arial" w:hAnsi="Arial" w:cs="Arial"/>
          <w:sz w:val="20"/>
        </w:rPr>
        <w:t>;</w:t>
      </w:r>
    </w:p>
    <w:p w14:paraId="7E77552C" w14:textId="77777777" w:rsidR="00C423AA" w:rsidRPr="00C423AA" w:rsidRDefault="00E90B3D" w:rsidP="00160F98">
      <w:pPr>
        <w:pStyle w:val="Odstavecseseznamem"/>
        <w:numPr>
          <w:ilvl w:val="2"/>
          <w:numId w:val="42"/>
        </w:numPr>
        <w:suppressAutoHyphens/>
        <w:overflowPunct w:val="0"/>
        <w:autoSpaceDE w:val="0"/>
        <w:autoSpaceDN w:val="0"/>
        <w:adjustRightInd w:val="0"/>
        <w:spacing w:line="280" w:lineRule="atLeast"/>
        <w:ind w:left="993" w:hanging="567"/>
        <w:jc w:val="both"/>
        <w:rPr>
          <w:rFonts w:ascii="Arial" w:hAnsi="Arial" w:cs="Arial"/>
          <w:sz w:val="20"/>
        </w:rPr>
      </w:pPr>
      <w:r w:rsidRPr="00C423AA">
        <w:rPr>
          <w:rFonts w:ascii="Arial" w:hAnsi="Arial" w:cs="Arial"/>
          <w:sz w:val="20"/>
        </w:rPr>
        <w:t>písemné prohlášení zhotovitele, že dílo by</w:t>
      </w:r>
      <w:r w:rsidR="001704F6" w:rsidRPr="00C423AA">
        <w:rPr>
          <w:rFonts w:ascii="Arial" w:hAnsi="Arial" w:cs="Arial"/>
          <w:sz w:val="20"/>
        </w:rPr>
        <w:t>lo zhotoveno v souladu s touto S</w:t>
      </w:r>
      <w:r w:rsidRPr="00C423AA">
        <w:rPr>
          <w:rFonts w:ascii="Arial" w:hAnsi="Arial" w:cs="Arial"/>
          <w:sz w:val="20"/>
        </w:rPr>
        <w:t>mlouvou</w:t>
      </w:r>
      <w:r w:rsidR="00F66C74" w:rsidRPr="00C423AA">
        <w:rPr>
          <w:rFonts w:ascii="Arial" w:hAnsi="Arial" w:cs="Arial"/>
          <w:sz w:val="20"/>
        </w:rPr>
        <w:t xml:space="preserve"> a</w:t>
      </w:r>
      <w:r w:rsidRPr="00C423AA">
        <w:rPr>
          <w:rFonts w:ascii="Arial" w:hAnsi="Arial" w:cs="Arial"/>
          <w:sz w:val="20"/>
        </w:rPr>
        <w:t xml:space="preserve"> projektovou dokumentací</w:t>
      </w:r>
      <w:r w:rsidR="006A203C" w:rsidRPr="00C423AA">
        <w:rPr>
          <w:rFonts w:ascii="Arial" w:hAnsi="Arial" w:cs="Arial"/>
          <w:sz w:val="20"/>
        </w:rPr>
        <w:t>;</w:t>
      </w:r>
    </w:p>
    <w:p w14:paraId="2EEF624D" w14:textId="3DDA6592" w:rsidR="00B0096C" w:rsidRPr="00C423AA" w:rsidRDefault="00E90B3D" w:rsidP="00160F98">
      <w:pPr>
        <w:pStyle w:val="Odstavecseseznamem"/>
        <w:numPr>
          <w:ilvl w:val="2"/>
          <w:numId w:val="42"/>
        </w:numPr>
        <w:suppressAutoHyphens/>
        <w:overflowPunct w:val="0"/>
        <w:autoSpaceDE w:val="0"/>
        <w:autoSpaceDN w:val="0"/>
        <w:adjustRightInd w:val="0"/>
        <w:spacing w:line="280" w:lineRule="atLeast"/>
        <w:ind w:left="993" w:hanging="567"/>
        <w:jc w:val="both"/>
        <w:rPr>
          <w:rFonts w:ascii="Arial" w:hAnsi="Arial" w:cs="Arial"/>
          <w:sz w:val="20"/>
        </w:rPr>
      </w:pPr>
      <w:r w:rsidRPr="00C423AA">
        <w:rPr>
          <w:rFonts w:ascii="Arial" w:hAnsi="Arial" w:cs="Arial"/>
          <w:sz w:val="20"/>
        </w:rPr>
        <w:lastRenderedPageBreak/>
        <w:t>ostatní doklady vč. pořízené fotodokumentace související s realizací díla, které nejsou výš</w:t>
      </w:r>
      <w:r w:rsidR="0087057B" w:rsidRPr="00C423AA">
        <w:rPr>
          <w:rFonts w:ascii="Arial" w:hAnsi="Arial" w:cs="Arial"/>
          <w:sz w:val="20"/>
        </w:rPr>
        <w:t>e výslovně uvedeny, ale týkají</w:t>
      </w:r>
      <w:r w:rsidRPr="00C423AA">
        <w:rPr>
          <w:rFonts w:ascii="Arial" w:hAnsi="Arial" w:cs="Arial"/>
          <w:sz w:val="20"/>
        </w:rPr>
        <w:t xml:space="preserve"> se předmětného díla.</w:t>
      </w:r>
    </w:p>
    <w:p w14:paraId="35EA5EBA" w14:textId="0154B9C5" w:rsidR="00C222A2" w:rsidRPr="001A51EF" w:rsidRDefault="00E90B3D" w:rsidP="001A51EF">
      <w:pPr>
        <w:numPr>
          <w:ilvl w:val="0"/>
          <w:numId w:val="4"/>
        </w:numPr>
        <w:tabs>
          <w:tab w:val="clear" w:pos="720"/>
          <w:tab w:val="num" w:pos="426"/>
          <w:tab w:val="left" w:pos="1776"/>
        </w:tabs>
        <w:spacing w:line="280" w:lineRule="atLeast"/>
        <w:ind w:left="425" w:hanging="425"/>
        <w:jc w:val="both"/>
        <w:rPr>
          <w:rFonts w:cs="Arial"/>
          <w:sz w:val="20"/>
        </w:rPr>
      </w:pPr>
      <w:r w:rsidRPr="00AE2651">
        <w:rPr>
          <w:rFonts w:cs="Arial"/>
          <w:sz w:val="20"/>
        </w:rPr>
        <w:t xml:space="preserve">Zhotovením </w:t>
      </w:r>
      <w:r w:rsidR="00C222A2">
        <w:rPr>
          <w:rFonts w:cs="Arial"/>
          <w:sz w:val="20"/>
        </w:rPr>
        <w:t>díla</w:t>
      </w:r>
      <w:r w:rsidRPr="00AE2651">
        <w:rPr>
          <w:rFonts w:cs="Arial"/>
          <w:sz w:val="20"/>
        </w:rPr>
        <w:t xml:space="preserve"> smluvní strany rozumí úplné, funkční a bezvadné pr</w:t>
      </w:r>
      <w:r w:rsidR="00C93742">
        <w:rPr>
          <w:rFonts w:cs="Arial"/>
          <w:sz w:val="20"/>
        </w:rPr>
        <w:t>ovedení všech stavebních prací</w:t>
      </w:r>
      <w:r w:rsidR="006F7121" w:rsidRPr="00AE2651">
        <w:rPr>
          <w:rFonts w:cs="Arial"/>
          <w:sz w:val="20"/>
        </w:rPr>
        <w:t xml:space="preserve">, </w:t>
      </w:r>
      <w:r w:rsidRPr="00AE2651">
        <w:rPr>
          <w:rFonts w:cs="Arial"/>
          <w:sz w:val="20"/>
        </w:rPr>
        <w:t>montážních prací a konstrukcí, včetně dodávek potřebných materiálů a zařízení nezbytných pro řádné dokončení díla a to i v případě, že nejsou výslovně uvedeny v položkovém rozpočtu</w:t>
      </w:r>
      <w:r w:rsidR="00991322">
        <w:rPr>
          <w:rFonts w:cs="Arial"/>
          <w:sz w:val="20"/>
        </w:rPr>
        <w:t xml:space="preserve">, který je přílohou </w:t>
      </w:r>
      <w:r w:rsidR="00B7238D">
        <w:rPr>
          <w:rFonts w:cs="Arial"/>
          <w:sz w:val="20"/>
        </w:rPr>
        <w:t xml:space="preserve">           </w:t>
      </w:r>
      <w:r w:rsidR="00991322">
        <w:rPr>
          <w:rFonts w:cs="Arial"/>
          <w:sz w:val="20"/>
        </w:rPr>
        <w:t>č. 1 této Smlouvy</w:t>
      </w:r>
      <w:r w:rsidR="00B7238D">
        <w:rPr>
          <w:rFonts w:cs="Arial"/>
          <w:sz w:val="20"/>
        </w:rPr>
        <w:t>,</w:t>
      </w:r>
      <w:r w:rsidR="00B7238D" w:rsidRPr="00B7238D">
        <w:rPr>
          <w:rFonts w:cs="Arial"/>
          <w:sz w:val="20"/>
        </w:rPr>
        <w:t xml:space="preserve"> </w:t>
      </w:r>
      <w:r w:rsidR="00B7238D">
        <w:rPr>
          <w:rFonts w:cs="Arial"/>
          <w:sz w:val="20"/>
        </w:rPr>
        <w:t xml:space="preserve">dále </w:t>
      </w:r>
      <w:r w:rsidR="00B7238D" w:rsidRPr="009A7D4C">
        <w:rPr>
          <w:rFonts w:cs="Arial"/>
          <w:sz w:val="20"/>
        </w:rPr>
        <w:t xml:space="preserve">instalace a zprovoznění všech technologických částí </w:t>
      </w:r>
      <w:r w:rsidR="00C222A2">
        <w:rPr>
          <w:rFonts w:cs="Arial"/>
          <w:sz w:val="20"/>
        </w:rPr>
        <w:t xml:space="preserve">díla </w:t>
      </w:r>
      <w:r w:rsidR="00B7238D">
        <w:rPr>
          <w:rFonts w:cs="Arial"/>
          <w:sz w:val="20"/>
        </w:rPr>
        <w:t>a</w:t>
      </w:r>
      <w:r w:rsidRPr="00AE2651">
        <w:rPr>
          <w:rFonts w:cs="Arial"/>
          <w:sz w:val="20"/>
        </w:rPr>
        <w:t xml:space="preserve"> provedení všech činností souvisejících s dodávkou stavebních prací a konstrukcí, jejichž provedení je pro řádné dokončení díla nezbytné (např.: zařízení staveniště, bezpečnostní opatření, přechodné dopravní značení, dokumentace skutečného provedení </w:t>
      </w:r>
      <w:r w:rsidR="001A51EF">
        <w:rPr>
          <w:rFonts w:cs="Arial"/>
          <w:sz w:val="20"/>
        </w:rPr>
        <w:t>díla</w:t>
      </w:r>
      <w:r w:rsidR="00C93742">
        <w:rPr>
          <w:rFonts w:cs="Arial"/>
          <w:sz w:val="20"/>
        </w:rPr>
        <w:t xml:space="preserve"> </w:t>
      </w:r>
      <w:r w:rsidRPr="00AE2651">
        <w:rPr>
          <w:rFonts w:cs="Arial"/>
          <w:sz w:val="20"/>
        </w:rPr>
        <w:t>apod.) včetně koordinační a kompletační činnosti celé</w:t>
      </w:r>
      <w:r w:rsidR="001A51EF">
        <w:rPr>
          <w:rFonts w:cs="Arial"/>
          <w:sz w:val="20"/>
        </w:rPr>
        <w:t>ho díla</w:t>
      </w:r>
      <w:r w:rsidRPr="00AE2651">
        <w:rPr>
          <w:rFonts w:cs="Arial"/>
          <w:sz w:val="20"/>
        </w:rPr>
        <w:t xml:space="preserve">. </w:t>
      </w:r>
    </w:p>
    <w:p w14:paraId="184172CC" w14:textId="2C8B95BE" w:rsidR="00B7238D" w:rsidRPr="00B7238D" w:rsidRDefault="00B7238D" w:rsidP="00B7238D">
      <w:pPr>
        <w:numPr>
          <w:ilvl w:val="0"/>
          <w:numId w:val="4"/>
        </w:numPr>
        <w:tabs>
          <w:tab w:val="clear" w:pos="720"/>
          <w:tab w:val="num" w:pos="426"/>
          <w:tab w:val="left" w:pos="1776"/>
        </w:tabs>
        <w:spacing w:line="280" w:lineRule="atLeast"/>
        <w:ind w:left="425" w:hanging="425"/>
        <w:jc w:val="both"/>
        <w:rPr>
          <w:rFonts w:cs="Arial"/>
          <w:sz w:val="20"/>
        </w:rPr>
      </w:pPr>
      <w:r w:rsidRPr="00E35FB8">
        <w:rPr>
          <w:rFonts w:cs="Arial"/>
          <w:sz w:val="20"/>
        </w:rPr>
        <w:t xml:space="preserve">Věci, které jsou potřebné k provedení díla, je povinen opatřit zhotovitel, pokud v této </w:t>
      </w:r>
      <w:r w:rsidR="00175391">
        <w:rPr>
          <w:rFonts w:cs="Arial"/>
          <w:sz w:val="20"/>
        </w:rPr>
        <w:t>S</w:t>
      </w:r>
      <w:r w:rsidRPr="00E35FB8">
        <w:rPr>
          <w:rFonts w:cs="Arial"/>
          <w:sz w:val="20"/>
        </w:rPr>
        <w:t>mlouvě není výslovně uvedeno, že je opatří objednatel.</w:t>
      </w:r>
    </w:p>
    <w:p w14:paraId="4144F18F" w14:textId="77777777" w:rsidR="00E90B3D" w:rsidRPr="00AE2651" w:rsidRDefault="00E90B3D" w:rsidP="00B7238D">
      <w:pPr>
        <w:numPr>
          <w:ilvl w:val="0"/>
          <w:numId w:val="4"/>
        </w:numPr>
        <w:tabs>
          <w:tab w:val="clear" w:pos="720"/>
          <w:tab w:val="num" w:pos="426"/>
          <w:tab w:val="left" w:pos="1776"/>
        </w:tabs>
        <w:spacing w:line="280" w:lineRule="atLeast"/>
        <w:ind w:left="425" w:hanging="425"/>
        <w:jc w:val="both"/>
        <w:rPr>
          <w:rFonts w:cs="Arial"/>
          <w:sz w:val="20"/>
        </w:rPr>
      </w:pPr>
      <w:r w:rsidRPr="00AE2651">
        <w:rPr>
          <w:rFonts w:cs="Arial"/>
          <w:sz w:val="20"/>
        </w:rPr>
        <w:t>Objednatel se zavazuje řádně provedené a dokončené dílo převzít a zaplatit za něj zhotoviteli dohodnutou cenu.</w:t>
      </w:r>
    </w:p>
    <w:p w14:paraId="0CF3D3D1" w14:textId="096D239F" w:rsidR="00E90B3D" w:rsidRDefault="00E90B3D" w:rsidP="00B7238D">
      <w:pPr>
        <w:numPr>
          <w:ilvl w:val="0"/>
          <w:numId w:val="4"/>
        </w:numPr>
        <w:tabs>
          <w:tab w:val="clear" w:pos="720"/>
          <w:tab w:val="num" w:pos="426"/>
          <w:tab w:val="left" w:pos="1776"/>
        </w:tabs>
        <w:spacing w:line="280" w:lineRule="atLeast"/>
        <w:ind w:left="425" w:hanging="425"/>
        <w:jc w:val="both"/>
        <w:rPr>
          <w:rFonts w:cs="Arial"/>
          <w:sz w:val="20"/>
        </w:rPr>
      </w:pPr>
      <w:r w:rsidRPr="00AE2651">
        <w:rPr>
          <w:rFonts w:cs="Arial"/>
          <w:sz w:val="20"/>
        </w:rPr>
        <w:t>Smluvní strany prohlašují</w:t>
      </w:r>
      <w:r w:rsidR="00C4064D">
        <w:rPr>
          <w:rFonts w:cs="Arial"/>
          <w:sz w:val="20"/>
        </w:rPr>
        <w:t>, že předmět plnění podle této S</w:t>
      </w:r>
      <w:r w:rsidRPr="00AE2651">
        <w:rPr>
          <w:rFonts w:cs="Arial"/>
          <w:sz w:val="20"/>
        </w:rPr>
        <w:t>mlo</w:t>
      </w:r>
      <w:r w:rsidR="00C4064D">
        <w:rPr>
          <w:rFonts w:cs="Arial"/>
          <w:sz w:val="20"/>
        </w:rPr>
        <w:t>uvy není plněním nemožným a že S</w:t>
      </w:r>
      <w:r w:rsidRPr="00AE2651">
        <w:rPr>
          <w:rFonts w:cs="Arial"/>
          <w:sz w:val="20"/>
        </w:rPr>
        <w:t>mlouvu uzavírají po pečlivém zvážení všech možných důsledků.</w:t>
      </w:r>
    </w:p>
    <w:p w14:paraId="44CC20E9" w14:textId="77777777" w:rsidR="00CD5450" w:rsidRPr="00AE2651" w:rsidRDefault="00CD5450" w:rsidP="00AE2651">
      <w:pPr>
        <w:widowControl/>
        <w:suppressAutoHyphens/>
        <w:overflowPunct w:val="0"/>
        <w:autoSpaceDE w:val="0"/>
        <w:autoSpaceDN w:val="0"/>
        <w:adjustRightInd w:val="0"/>
        <w:spacing w:line="280" w:lineRule="atLeast"/>
        <w:jc w:val="both"/>
        <w:rPr>
          <w:rFonts w:cs="Arial"/>
          <w:sz w:val="20"/>
        </w:rPr>
      </w:pPr>
    </w:p>
    <w:p w14:paraId="66176950"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IV.</w:t>
      </w:r>
    </w:p>
    <w:p w14:paraId="2B302257" w14:textId="77777777" w:rsidR="00E90B3D" w:rsidRPr="00AE2651" w:rsidRDefault="008C7EE3" w:rsidP="00AE2651">
      <w:pPr>
        <w:widowControl/>
        <w:suppressAutoHyphens/>
        <w:overflowPunct w:val="0"/>
        <w:autoSpaceDE w:val="0"/>
        <w:autoSpaceDN w:val="0"/>
        <w:adjustRightInd w:val="0"/>
        <w:spacing w:line="280" w:lineRule="atLeast"/>
        <w:ind w:left="2832" w:firstLine="708"/>
        <w:jc w:val="both"/>
        <w:outlineLvl w:val="0"/>
        <w:rPr>
          <w:rFonts w:cs="Arial"/>
          <w:b/>
          <w:sz w:val="20"/>
        </w:rPr>
      </w:pPr>
      <w:r w:rsidRPr="00AE2651">
        <w:rPr>
          <w:rFonts w:cs="Arial"/>
          <w:b/>
          <w:sz w:val="20"/>
        </w:rPr>
        <w:t xml:space="preserve">      </w:t>
      </w:r>
      <w:r w:rsidR="00E90B3D" w:rsidRPr="00AE2651">
        <w:rPr>
          <w:rFonts w:cs="Arial"/>
          <w:b/>
          <w:sz w:val="20"/>
        </w:rPr>
        <w:t xml:space="preserve">Vlastnictví k dílu </w:t>
      </w:r>
    </w:p>
    <w:p w14:paraId="70A23C3E" w14:textId="068DED67" w:rsidR="00E90B3D" w:rsidRPr="00AE2651" w:rsidRDefault="00E90B3D" w:rsidP="005D339B">
      <w:pPr>
        <w:numPr>
          <w:ilvl w:val="0"/>
          <w:numId w:val="5"/>
        </w:numPr>
        <w:tabs>
          <w:tab w:val="clear" w:pos="720"/>
          <w:tab w:val="left" w:pos="426"/>
          <w:tab w:val="left" w:pos="1776"/>
        </w:tabs>
        <w:spacing w:line="280" w:lineRule="atLeast"/>
        <w:ind w:left="425" w:hanging="425"/>
        <w:jc w:val="both"/>
        <w:rPr>
          <w:rFonts w:cs="Arial"/>
          <w:sz w:val="20"/>
        </w:rPr>
      </w:pPr>
      <w:r w:rsidRPr="00AE2651">
        <w:rPr>
          <w:rFonts w:cs="Arial"/>
          <w:sz w:val="20"/>
        </w:rPr>
        <w:t>Vlastníkem zhotovovaného díla</w:t>
      </w:r>
      <w:r w:rsidR="008A14AF" w:rsidRPr="008A14AF">
        <w:rPr>
          <w:rFonts w:cs="Arial"/>
          <w:sz w:val="20"/>
        </w:rPr>
        <w:t xml:space="preserve"> </w:t>
      </w:r>
      <w:r w:rsidR="008A14AF">
        <w:rPr>
          <w:rFonts w:cs="Arial"/>
          <w:sz w:val="20"/>
        </w:rPr>
        <w:t>včetně jeho nedokončených částí,</w:t>
      </w:r>
      <w:r w:rsidRPr="00AE2651">
        <w:rPr>
          <w:rFonts w:cs="Arial"/>
          <w:sz w:val="20"/>
        </w:rPr>
        <w:t xml:space="preserve"> je od počátku objednatel.</w:t>
      </w:r>
    </w:p>
    <w:p w14:paraId="482FD4A6" w14:textId="77777777" w:rsidR="00EE6715" w:rsidRDefault="00E90B3D" w:rsidP="005D339B">
      <w:pPr>
        <w:numPr>
          <w:ilvl w:val="0"/>
          <w:numId w:val="5"/>
        </w:numPr>
        <w:tabs>
          <w:tab w:val="clear" w:pos="720"/>
          <w:tab w:val="left" w:pos="426"/>
          <w:tab w:val="left" w:pos="1776"/>
        </w:tabs>
        <w:spacing w:line="280" w:lineRule="atLeast"/>
        <w:ind w:left="425" w:hanging="425"/>
        <w:jc w:val="both"/>
        <w:rPr>
          <w:rFonts w:cs="Arial"/>
          <w:sz w:val="20"/>
        </w:rPr>
      </w:pPr>
      <w:r w:rsidRPr="00AE2651">
        <w:rPr>
          <w:rFonts w:cs="Arial"/>
          <w:sz w:val="20"/>
        </w:rPr>
        <w:t>Vlastníkem zařízení staveniště, včetně všech používaných strojů, mechanismů a dalších věcí potřebných k provedení díla, je zhotovitel, který nese nebezpečí škody na těchto</w:t>
      </w:r>
      <w:r w:rsidR="00EE6715">
        <w:rPr>
          <w:rFonts w:cs="Arial"/>
          <w:sz w:val="20"/>
        </w:rPr>
        <w:t xml:space="preserve"> věcech bez ohledu na zavinění.</w:t>
      </w:r>
    </w:p>
    <w:p w14:paraId="1AEE1228" w14:textId="6DFDAF61" w:rsidR="00E90B3D" w:rsidRPr="00AE2651" w:rsidRDefault="00E90B3D" w:rsidP="005D339B">
      <w:pPr>
        <w:numPr>
          <w:ilvl w:val="0"/>
          <w:numId w:val="5"/>
        </w:numPr>
        <w:tabs>
          <w:tab w:val="clear" w:pos="720"/>
          <w:tab w:val="left" w:pos="426"/>
          <w:tab w:val="left" w:pos="1776"/>
        </w:tabs>
        <w:spacing w:line="280" w:lineRule="atLeast"/>
        <w:ind w:left="425" w:hanging="425"/>
        <w:jc w:val="both"/>
        <w:rPr>
          <w:rFonts w:cs="Arial"/>
          <w:sz w:val="20"/>
        </w:rPr>
      </w:pPr>
      <w:r w:rsidRPr="00AE2651">
        <w:rPr>
          <w:rFonts w:cs="Arial"/>
          <w:sz w:val="20"/>
        </w:rPr>
        <w:t xml:space="preserve">Zhotovitel je odpovědný za svůj uskladněný a zabudovaný materiál. </w:t>
      </w:r>
    </w:p>
    <w:p w14:paraId="3A3B5748" w14:textId="52B7CAD2" w:rsidR="00E90B3D" w:rsidRPr="00AE2651" w:rsidRDefault="00E90B3D" w:rsidP="005D339B">
      <w:pPr>
        <w:numPr>
          <w:ilvl w:val="0"/>
          <w:numId w:val="5"/>
        </w:numPr>
        <w:tabs>
          <w:tab w:val="clear" w:pos="720"/>
          <w:tab w:val="left" w:pos="426"/>
          <w:tab w:val="left" w:pos="1776"/>
        </w:tabs>
        <w:spacing w:line="280" w:lineRule="atLeast"/>
        <w:ind w:left="425" w:hanging="425"/>
        <w:jc w:val="both"/>
        <w:rPr>
          <w:rFonts w:cs="Arial"/>
          <w:sz w:val="20"/>
        </w:rPr>
      </w:pPr>
      <w:r w:rsidRPr="00AE2651">
        <w:rPr>
          <w:rFonts w:cs="Arial"/>
          <w:sz w:val="20"/>
        </w:rPr>
        <w:t>Smluvní strany se dohodly, že zhotovitel od okamžiku převzetí staveniště do dne přední díla a jeho převzetí objednatelem nese nebezpečí škody na zhotovovaném díle.</w:t>
      </w:r>
    </w:p>
    <w:p w14:paraId="6540B4A5" w14:textId="0C4908AD" w:rsidR="00E90B3D" w:rsidRPr="00AD06DF" w:rsidRDefault="00E90B3D" w:rsidP="00AD06DF">
      <w:pPr>
        <w:numPr>
          <w:ilvl w:val="0"/>
          <w:numId w:val="5"/>
        </w:numPr>
        <w:tabs>
          <w:tab w:val="clear" w:pos="720"/>
          <w:tab w:val="left" w:pos="426"/>
          <w:tab w:val="left" w:pos="1776"/>
        </w:tabs>
        <w:spacing w:line="280" w:lineRule="atLeast"/>
        <w:ind w:left="425" w:hanging="425"/>
        <w:jc w:val="both"/>
        <w:rPr>
          <w:rFonts w:cs="Arial"/>
          <w:sz w:val="20"/>
        </w:rPr>
      </w:pPr>
      <w:r w:rsidRPr="00AE2651">
        <w:rPr>
          <w:rFonts w:cs="Arial"/>
          <w:bCs/>
          <w:sz w:val="20"/>
        </w:rPr>
        <w:t>Veškeré podklady, které byly objednatelem zhotoviteli předány, zůstávají v jeho vlastnictví a zhotovitel za ně zodpovídá od okamžiku jejich převzetí jako skladovatel a je povinen je vrátit objednateli po splnění svého závazku.</w:t>
      </w:r>
    </w:p>
    <w:p w14:paraId="7F5FC754" w14:textId="77777777" w:rsidR="001957A8" w:rsidRDefault="001957A8" w:rsidP="00AE2651">
      <w:pPr>
        <w:spacing w:line="280" w:lineRule="atLeast"/>
        <w:jc w:val="center"/>
        <w:rPr>
          <w:rFonts w:cs="Arial"/>
          <w:b/>
          <w:sz w:val="20"/>
        </w:rPr>
      </w:pPr>
    </w:p>
    <w:p w14:paraId="7E5F0171" w14:textId="77777777" w:rsidR="00E90B3D" w:rsidRPr="00AE2651" w:rsidRDefault="00E90B3D" w:rsidP="00AE2651">
      <w:pPr>
        <w:spacing w:line="280" w:lineRule="atLeast"/>
        <w:jc w:val="center"/>
        <w:rPr>
          <w:rFonts w:cs="Arial"/>
          <w:b/>
          <w:sz w:val="20"/>
        </w:rPr>
      </w:pPr>
      <w:r w:rsidRPr="00AE2651">
        <w:rPr>
          <w:rFonts w:cs="Arial"/>
          <w:b/>
          <w:sz w:val="20"/>
        </w:rPr>
        <w:t>V.</w:t>
      </w:r>
    </w:p>
    <w:p w14:paraId="1DC754A6" w14:textId="77777777" w:rsidR="00E90B3D" w:rsidRPr="00AE2651" w:rsidRDefault="00E90B3D" w:rsidP="00AE2651">
      <w:pPr>
        <w:spacing w:line="280" w:lineRule="atLeast"/>
        <w:jc w:val="center"/>
        <w:rPr>
          <w:rFonts w:cs="Arial"/>
          <w:b/>
          <w:sz w:val="20"/>
        </w:rPr>
      </w:pPr>
      <w:r w:rsidRPr="00AE2651">
        <w:rPr>
          <w:rFonts w:cs="Arial"/>
          <w:b/>
          <w:sz w:val="20"/>
        </w:rPr>
        <w:t>Místo plnění</w:t>
      </w:r>
    </w:p>
    <w:p w14:paraId="03071CE1" w14:textId="72A2FACF" w:rsidR="00454C76" w:rsidRPr="00AE2651" w:rsidRDefault="00E90B3D" w:rsidP="00AE2651">
      <w:pPr>
        <w:spacing w:line="280" w:lineRule="atLeast"/>
        <w:ind w:left="425"/>
        <w:jc w:val="both"/>
        <w:rPr>
          <w:rFonts w:cs="Arial"/>
          <w:sz w:val="20"/>
        </w:rPr>
      </w:pPr>
      <w:r w:rsidRPr="00AE2651">
        <w:rPr>
          <w:rFonts w:cs="Arial"/>
          <w:sz w:val="20"/>
        </w:rPr>
        <w:t xml:space="preserve">Místem realizace díla </w:t>
      </w:r>
      <w:r w:rsidR="007F6994">
        <w:rPr>
          <w:rFonts w:cs="Arial"/>
          <w:sz w:val="20"/>
        </w:rPr>
        <w:t xml:space="preserve">je </w:t>
      </w:r>
      <w:r w:rsidR="00180253">
        <w:rPr>
          <w:rFonts w:cs="Arial"/>
          <w:sz w:val="20"/>
        </w:rPr>
        <w:t xml:space="preserve">ulice </w:t>
      </w:r>
      <w:r w:rsidR="00B1268B">
        <w:rPr>
          <w:rFonts w:cs="Arial"/>
          <w:sz w:val="20"/>
        </w:rPr>
        <w:t>Školní a Slunečná</w:t>
      </w:r>
      <w:r w:rsidR="00180253">
        <w:rPr>
          <w:rFonts w:cs="Arial"/>
          <w:sz w:val="20"/>
        </w:rPr>
        <w:t xml:space="preserve">, obec Dýšina, okres </w:t>
      </w:r>
      <w:proofErr w:type="gramStart"/>
      <w:r w:rsidR="00180253">
        <w:rPr>
          <w:rFonts w:cs="Arial"/>
          <w:sz w:val="20"/>
        </w:rPr>
        <w:t>Plzeň - město</w:t>
      </w:r>
      <w:proofErr w:type="gramEnd"/>
      <w:r w:rsidR="007F6994">
        <w:rPr>
          <w:rFonts w:cs="Arial"/>
          <w:sz w:val="20"/>
        </w:rPr>
        <w:t>.</w:t>
      </w:r>
    </w:p>
    <w:p w14:paraId="77429545" w14:textId="77777777" w:rsidR="00962BD6" w:rsidRDefault="00962BD6" w:rsidP="00AE2651">
      <w:pPr>
        <w:spacing w:line="280" w:lineRule="atLeast"/>
        <w:jc w:val="center"/>
        <w:rPr>
          <w:rFonts w:cs="Arial"/>
          <w:b/>
          <w:sz w:val="20"/>
        </w:rPr>
      </w:pPr>
    </w:p>
    <w:p w14:paraId="4A02574C" w14:textId="3A129DF5" w:rsidR="00E90B3D" w:rsidRPr="00AE2651" w:rsidRDefault="00E90B3D" w:rsidP="00AE2651">
      <w:pPr>
        <w:spacing w:line="280" w:lineRule="atLeast"/>
        <w:jc w:val="center"/>
        <w:rPr>
          <w:rFonts w:cs="Arial"/>
          <w:b/>
          <w:sz w:val="20"/>
        </w:rPr>
      </w:pPr>
      <w:r w:rsidRPr="00AE2651">
        <w:rPr>
          <w:rFonts w:cs="Arial"/>
          <w:b/>
          <w:sz w:val="20"/>
        </w:rPr>
        <w:t>VI.</w:t>
      </w:r>
    </w:p>
    <w:p w14:paraId="56DBDE5E" w14:textId="77777777" w:rsidR="00E90B3D" w:rsidRPr="00AE2651" w:rsidRDefault="00E90B3D" w:rsidP="00AE2651">
      <w:pPr>
        <w:spacing w:line="280" w:lineRule="atLeast"/>
        <w:jc w:val="center"/>
        <w:rPr>
          <w:rFonts w:cs="Arial"/>
          <w:b/>
          <w:sz w:val="20"/>
        </w:rPr>
      </w:pPr>
      <w:r w:rsidRPr="00AE2651">
        <w:rPr>
          <w:rFonts w:cs="Arial"/>
          <w:b/>
          <w:sz w:val="20"/>
        </w:rPr>
        <w:t>Termín plnění</w:t>
      </w:r>
    </w:p>
    <w:p w14:paraId="4BEE9B3B" w14:textId="72A3B13C" w:rsidR="00E90B3D" w:rsidRPr="00C520F4" w:rsidRDefault="00E90B3D" w:rsidP="005D339B">
      <w:pPr>
        <w:numPr>
          <w:ilvl w:val="0"/>
          <w:numId w:val="6"/>
        </w:numPr>
        <w:tabs>
          <w:tab w:val="clear" w:pos="360"/>
          <w:tab w:val="left" w:pos="426"/>
          <w:tab w:val="left" w:pos="1776"/>
        </w:tabs>
        <w:spacing w:line="280" w:lineRule="atLeast"/>
        <w:ind w:left="425" w:hanging="425"/>
        <w:jc w:val="both"/>
        <w:rPr>
          <w:rFonts w:cs="Arial"/>
          <w:sz w:val="20"/>
        </w:rPr>
      </w:pPr>
      <w:r w:rsidRPr="00C520F4">
        <w:rPr>
          <w:rFonts w:cs="Arial"/>
          <w:sz w:val="20"/>
        </w:rPr>
        <w:t xml:space="preserve">Zhotovitel se zavazuje k řádnému </w:t>
      </w:r>
      <w:proofErr w:type="gramStart"/>
      <w:r w:rsidRPr="00C520F4">
        <w:rPr>
          <w:rFonts w:cs="Arial"/>
          <w:sz w:val="20"/>
        </w:rPr>
        <w:t>provedení  díla</w:t>
      </w:r>
      <w:proofErr w:type="gramEnd"/>
      <w:r w:rsidRPr="00C520F4">
        <w:rPr>
          <w:rFonts w:cs="Arial"/>
          <w:sz w:val="20"/>
        </w:rPr>
        <w:t xml:space="preserve"> </w:t>
      </w:r>
      <w:r w:rsidR="00B679C9">
        <w:rPr>
          <w:rFonts w:cs="Arial"/>
          <w:sz w:val="20"/>
        </w:rPr>
        <w:t xml:space="preserve"> a jeho předání bez vad a </w:t>
      </w:r>
      <w:proofErr w:type="gramStart"/>
      <w:r w:rsidR="00B679C9">
        <w:rPr>
          <w:rFonts w:cs="Arial"/>
          <w:sz w:val="20"/>
        </w:rPr>
        <w:t>nedodělků  objednateli</w:t>
      </w:r>
      <w:proofErr w:type="gramEnd"/>
      <w:r w:rsidR="00B679C9">
        <w:rPr>
          <w:rFonts w:cs="Arial"/>
          <w:sz w:val="20"/>
        </w:rPr>
        <w:t xml:space="preserve"> </w:t>
      </w:r>
      <w:r w:rsidRPr="00C520F4">
        <w:rPr>
          <w:rFonts w:cs="Arial"/>
          <w:sz w:val="20"/>
        </w:rPr>
        <w:t xml:space="preserve">ve lhůtě </w:t>
      </w:r>
      <w:r w:rsidR="001B29CB" w:rsidRPr="00C520F4">
        <w:rPr>
          <w:rFonts w:cs="Arial"/>
          <w:sz w:val="20"/>
        </w:rPr>
        <w:t xml:space="preserve">nejpozději </w:t>
      </w:r>
      <w:r w:rsidR="00180253" w:rsidRPr="008C7026">
        <w:rPr>
          <w:rFonts w:cs="Arial"/>
          <w:b/>
          <w:bCs/>
          <w:sz w:val="20"/>
        </w:rPr>
        <w:t xml:space="preserve">do </w:t>
      </w:r>
      <w:r w:rsidR="008C7026" w:rsidRPr="008C7026">
        <w:rPr>
          <w:rFonts w:cs="Arial"/>
          <w:b/>
          <w:bCs/>
          <w:sz w:val="20"/>
        </w:rPr>
        <w:t>30.9.2025</w:t>
      </w:r>
      <w:r w:rsidR="008C7026">
        <w:rPr>
          <w:rFonts w:cs="Arial"/>
          <w:b/>
          <w:bCs/>
          <w:sz w:val="20"/>
        </w:rPr>
        <w:t xml:space="preserve">, </w:t>
      </w:r>
      <w:r w:rsidR="008C7026" w:rsidRPr="008C7026">
        <w:rPr>
          <w:rFonts w:cs="Arial"/>
          <w:sz w:val="20"/>
        </w:rPr>
        <w:t>s tím, že</w:t>
      </w:r>
      <w:r w:rsidR="008C7026">
        <w:rPr>
          <w:rFonts w:cs="Arial"/>
          <w:b/>
          <w:bCs/>
          <w:sz w:val="20"/>
        </w:rPr>
        <w:t xml:space="preserve"> nejpozději do 31.10.2025 </w:t>
      </w:r>
      <w:r w:rsidR="008C7026">
        <w:rPr>
          <w:rFonts w:cs="Arial"/>
          <w:sz w:val="20"/>
        </w:rPr>
        <w:t>předloží zhotovitel objednateli veškerou související dokumentaci k předmětu smlouvy včetně kolaudačního rozhodnutí</w:t>
      </w:r>
      <w:r w:rsidR="00164499" w:rsidRPr="00873DC4">
        <w:rPr>
          <w:rFonts w:cs="Arial"/>
          <w:b/>
          <w:bCs/>
          <w:sz w:val="20"/>
        </w:rPr>
        <w:t>.</w:t>
      </w:r>
      <w:r w:rsidRPr="00C520F4">
        <w:rPr>
          <w:rFonts w:cs="Arial"/>
          <w:sz w:val="20"/>
        </w:rPr>
        <w:t xml:space="preserve"> </w:t>
      </w:r>
      <w:r w:rsidR="00F756EB" w:rsidRPr="00C520F4">
        <w:rPr>
          <w:rFonts w:cs="Arial"/>
          <w:sz w:val="20"/>
        </w:rPr>
        <w:t xml:space="preserve">Staveniště bude předáno nejpozději do </w:t>
      </w:r>
      <w:r w:rsidR="008C7026">
        <w:rPr>
          <w:rFonts w:cs="Arial"/>
          <w:sz w:val="20"/>
        </w:rPr>
        <w:t>10 dnů od podpisu smlouvy</w:t>
      </w:r>
      <w:r w:rsidR="00164499" w:rsidRPr="00C520F4">
        <w:rPr>
          <w:rFonts w:cs="Arial"/>
          <w:sz w:val="20"/>
        </w:rPr>
        <w:t>, pokud se smluvní strany nedohodnou jinak</w:t>
      </w:r>
      <w:r w:rsidR="00F756EB" w:rsidRPr="00C520F4">
        <w:rPr>
          <w:rFonts w:cs="Arial"/>
          <w:sz w:val="20"/>
        </w:rPr>
        <w:t xml:space="preserve">. </w:t>
      </w:r>
      <w:r w:rsidR="009444F1" w:rsidRPr="00C520F4">
        <w:rPr>
          <w:rFonts w:cs="Arial"/>
          <w:sz w:val="20"/>
        </w:rPr>
        <w:t>K</w:t>
      </w:r>
      <w:r w:rsidR="00E4680E" w:rsidRPr="00C520F4">
        <w:rPr>
          <w:rFonts w:cs="Arial"/>
          <w:sz w:val="20"/>
        </w:rPr>
        <w:t xml:space="preserve"> předání a </w:t>
      </w:r>
      <w:r w:rsidR="009444F1" w:rsidRPr="00C520F4">
        <w:rPr>
          <w:rFonts w:cs="Arial"/>
          <w:sz w:val="20"/>
        </w:rPr>
        <w:t xml:space="preserve">převzetí staveniště </w:t>
      </w:r>
      <w:r w:rsidR="00893AA7" w:rsidRPr="00C520F4">
        <w:rPr>
          <w:rFonts w:cs="Arial"/>
          <w:sz w:val="20"/>
        </w:rPr>
        <w:t xml:space="preserve">zhotovitel objednatele </w:t>
      </w:r>
      <w:r w:rsidR="009444F1" w:rsidRPr="00C520F4">
        <w:rPr>
          <w:rFonts w:cs="Arial"/>
          <w:sz w:val="20"/>
        </w:rPr>
        <w:t>písemně vyzve, přičemž termín nebude dříve než za 3 pracovní dny po učinění takové výzvy</w:t>
      </w:r>
      <w:r w:rsidR="007F3899" w:rsidRPr="00C520F4">
        <w:rPr>
          <w:rFonts w:cs="Arial"/>
          <w:sz w:val="20"/>
        </w:rPr>
        <w:t>, pokud se smluvní strany nedohodnout jinak</w:t>
      </w:r>
      <w:r w:rsidR="009444F1" w:rsidRPr="00C520F4">
        <w:rPr>
          <w:rFonts w:cs="Arial"/>
          <w:sz w:val="20"/>
        </w:rPr>
        <w:t xml:space="preserve">. </w:t>
      </w:r>
      <w:r w:rsidRPr="00C520F4">
        <w:rPr>
          <w:rFonts w:cs="Arial"/>
          <w:sz w:val="20"/>
        </w:rPr>
        <w:t xml:space="preserve">Ukončením realizace zakázky (řádným provedením) je myšleno předání díla oboustranným podpisem předávacího protokolu, přičemž dílo musí být předáno objednateli bez vad a nedodělků včetně dokladů. Objednatel nemá právo odmítnout převzetí </w:t>
      </w:r>
      <w:r w:rsidR="00D61CEE" w:rsidRPr="00C520F4">
        <w:rPr>
          <w:rFonts w:cs="Arial"/>
          <w:sz w:val="20"/>
        </w:rPr>
        <w:t>díla</w:t>
      </w:r>
      <w:r w:rsidRPr="00C520F4">
        <w:rPr>
          <w:rFonts w:cs="Arial"/>
          <w:sz w:val="20"/>
        </w:rPr>
        <w:t xml:space="preserve"> pro ojedinělé drobné vady, které samy o sobě ani ve spojení s jinými nebrání užívání </w:t>
      </w:r>
      <w:r w:rsidR="00D61CEE" w:rsidRPr="00C520F4">
        <w:rPr>
          <w:rFonts w:cs="Arial"/>
          <w:sz w:val="20"/>
        </w:rPr>
        <w:t xml:space="preserve">díla </w:t>
      </w:r>
      <w:r w:rsidRPr="00C520F4">
        <w:rPr>
          <w:rFonts w:cs="Arial"/>
          <w:sz w:val="20"/>
        </w:rPr>
        <w:t>funkčně nebo esteticky, ani je</w:t>
      </w:r>
      <w:r w:rsidR="00D61CEE" w:rsidRPr="00C520F4">
        <w:rPr>
          <w:rFonts w:cs="Arial"/>
          <w:sz w:val="20"/>
        </w:rPr>
        <w:t>ho</w:t>
      </w:r>
      <w:r w:rsidRPr="00C520F4">
        <w:rPr>
          <w:rFonts w:cs="Arial"/>
          <w:sz w:val="20"/>
        </w:rPr>
        <w:t xml:space="preserve"> užívání podstatným způsobem neomezují</w:t>
      </w:r>
      <w:r w:rsidR="006A203C" w:rsidRPr="00C520F4">
        <w:rPr>
          <w:rFonts w:cs="Arial"/>
          <w:sz w:val="20"/>
        </w:rPr>
        <w:t xml:space="preserve"> (§</w:t>
      </w:r>
      <w:r w:rsidR="00272136" w:rsidRPr="00C520F4">
        <w:rPr>
          <w:rFonts w:cs="Arial"/>
          <w:sz w:val="20"/>
        </w:rPr>
        <w:t xml:space="preserve"> </w:t>
      </w:r>
      <w:r w:rsidRPr="00C520F4">
        <w:rPr>
          <w:rFonts w:cs="Arial"/>
          <w:sz w:val="20"/>
        </w:rPr>
        <w:t>2628 občanského zákoníku).</w:t>
      </w:r>
    </w:p>
    <w:p w14:paraId="5B09DFDA" w14:textId="2ADF7DC6" w:rsidR="000B76F2" w:rsidRPr="000B76F2" w:rsidRDefault="00E90B3D" w:rsidP="005D339B">
      <w:pPr>
        <w:numPr>
          <w:ilvl w:val="0"/>
          <w:numId w:val="6"/>
        </w:numPr>
        <w:tabs>
          <w:tab w:val="clear" w:pos="360"/>
          <w:tab w:val="left" w:pos="426"/>
          <w:tab w:val="left" w:pos="1776"/>
        </w:tabs>
        <w:spacing w:line="280" w:lineRule="atLeast"/>
        <w:ind w:left="425" w:hanging="425"/>
        <w:jc w:val="both"/>
        <w:rPr>
          <w:rFonts w:cs="Arial"/>
          <w:sz w:val="20"/>
        </w:rPr>
      </w:pPr>
      <w:r w:rsidRPr="00C520F4">
        <w:rPr>
          <w:rFonts w:cs="Arial"/>
          <w:sz w:val="20"/>
        </w:rPr>
        <w:t>Zhotovitel je povinen zahájit a dokončit práce na d</w:t>
      </w:r>
      <w:r w:rsidR="000B76F2" w:rsidRPr="00C520F4">
        <w:rPr>
          <w:rFonts w:cs="Arial"/>
          <w:sz w:val="20"/>
        </w:rPr>
        <w:t>íle v termínu sjednaném v této S</w:t>
      </w:r>
      <w:r w:rsidRPr="00C520F4">
        <w:rPr>
          <w:rFonts w:cs="Arial"/>
          <w:sz w:val="20"/>
        </w:rPr>
        <w:t xml:space="preserve">mlouvě dle </w:t>
      </w:r>
      <w:r w:rsidR="00893AA7" w:rsidRPr="00C520F4">
        <w:rPr>
          <w:rFonts w:cs="Arial"/>
          <w:sz w:val="20"/>
        </w:rPr>
        <w:t xml:space="preserve">měsíčního </w:t>
      </w:r>
      <w:r w:rsidRPr="00C520F4">
        <w:rPr>
          <w:rFonts w:cs="Arial"/>
          <w:sz w:val="20"/>
        </w:rPr>
        <w:t>časového harmonogramu postupu prací, který</w:t>
      </w:r>
      <w:r w:rsidR="0042177B" w:rsidRPr="00AE2651">
        <w:rPr>
          <w:rFonts w:cs="Arial"/>
          <w:sz w:val="20"/>
        </w:rPr>
        <w:t xml:space="preserve"> je</w:t>
      </w:r>
      <w:r w:rsidR="00454C76" w:rsidRPr="00AE2651">
        <w:rPr>
          <w:rFonts w:cs="Arial"/>
          <w:sz w:val="20"/>
        </w:rPr>
        <w:t xml:space="preserve"> </w:t>
      </w:r>
      <w:r w:rsidR="00454C76" w:rsidRPr="00081279">
        <w:rPr>
          <w:rFonts w:cs="Arial"/>
          <w:sz w:val="20"/>
        </w:rPr>
        <w:t>přílohou</w:t>
      </w:r>
      <w:r w:rsidR="006A203C" w:rsidRPr="00081279">
        <w:rPr>
          <w:rFonts w:cs="Arial"/>
          <w:sz w:val="20"/>
        </w:rPr>
        <w:t xml:space="preserve"> č.</w:t>
      </w:r>
      <w:r w:rsidR="00BB7B0B" w:rsidRPr="00081279">
        <w:rPr>
          <w:rFonts w:cs="Arial"/>
          <w:sz w:val="20"/>
        </w:rPr>
        <w:t xml:space="preserve"> </w:t>
      </w:r>
      <w:r w:rsidR="00081279" w:rsidRPr="00081279">
        <w:rPr>
          <w:rFonts w:cs="Arial"/>
          <w:sz w:val="20"/>
        </w:rPr>
        <w:t>2</w:t>
      </w:r>
      <w:r w:rsidR="000B76F2" w:rsidRPr="00081279">
        <w:rPr>
          <w:rFonts w:cs="Arial"/>
          <w:sz w:val="20"/>
        </w:rPr>
        <w:t> této S</w:t>
      </w:r>
      <w:r w:rsidRPr="00081279">
        <w:rPr>
          <w:rFonts w:cs="Arial"/>
          <w:sz w:val="20"/>
        </w:rPr>
        <w:t>mlouv</w:t>
      </w:r>
      <w:r w:rsidR="00454C76" w:rsidRPr="00081279">
        <w:rPr>
          <w:rFonts w:cs="Arial"/>
          <w:sz w:val="20"/>
        </w:rPr>
        <w:t>y</w:t>
      </w:r>
      <w:r w:rsidR="00081279">
        <w:rPr>
          <w:rFonts w:cs="Arial"/>
          <w:sz w:val="20"/>
        </w:rPr>
        <w:t xml:space="preserve"> – Časový harmonogram</w:t>
      </w:r>
      <w:r w:rsidRPr="00AE2651">
        <w:rPr>
          <w:rFonts w:cs="Arial"/>
          <w:sz w:val="20"/>
        </w:rPr>
        <w:t xml:space="preserve">. </w:t>
      </w:r>
      <w:r w:rsidR="000B76F2" w:rsidRPr="000B76F2">
        <w:rPr>
          <w:rFonts w:cs="Arial"/>
          <w:sz w:val="20"/>
        </w:rPr>
        <w:t>V</w:t>
      </w:r>
      <w:r w:rsidR="00081279">
        <w:rPr>
          <w:rFonts w:cs="Arial"/>
          <w:sz w:val="20"/>
        </w:rPr>
        <w:t xml:space="preserve"> časovém </w:t>
      </w:r>
      <w:r w:rsidR="000B76F2" w:rsidRPr="000B76F2">
        <w:rPr>
          <w:rFonts w:cs="Arial"/>
          <w:sz w:val="20"/>
        </w:rPr>
        <w:t>harmonogramu zhotovitel uvede zejména:</w:t>
      </w:r>
    </w:p>
    <w:p w14:paraId="24DD8A36" w14:textId="5E839162" w:rsidR="000B76F2" w:rsidRPr="000B76F2" w:rsidRDefault="000B76F2" w:rsidP="005D339B">
      <w:pPr>
        <w:widowControl/>
        <w:numPr>
          <w:ilvl w:val="0"/>
          <w:numId w:val="26"/>
        </w:numPr>
        <w:snapToGrid w:val="0"/>
        <w:spacing w:line="280" w:lineRule="atLeast"/>
        <w:jc w:val="both"/>
        <w:rPr>
          <w:rFonts w:cs="Arial"/>
          <w:sz w:val="20"/>
        </w:rPr>
      </w:pPr>
      <w:r w:rsidRPr="000B76F2">
        <w:rPr>
          <w:rFonts w:cs="Arial"/>
          <w:sz w:val="20"/>
        </w:rPr>
        <w:t>převzetí staveniště</w:t>
      </w:r>
      <w:r w:rsidR="007C4918">
        <w:rPr>
          <w:rFonts w:cs="Arial"/>
          <w:sz w:val="20"/>
        </w:rPr>
        <w:t>;</w:t>
      </w:r>
    </w:p>
    <w:p w14:paraId="620BEF30" w14:textId="1471B4D3" w:rsidR="000B76F2" w:rsidRPr="000B76F2" w:rsidRDefault="000B76F2" w:rsidP="005D339B">
      <w:pPr>
        <w:widowControl/>
        <w:numPr>
          <w:ilvl w:val="0"/>
          <w:numId w:val="26"/>
        </w:numPr>
        <w:snapToGrid w:val="0"/>
        <w:spacing w:line="280" w:lineRule="atLeast"/>
        <w:jc w:val="both"/>
        <w:rPr>
          <w:rFonts w:cs="Arial"/>
          <w:sz w:val="20"/>
        </w:rPr>
      </w:pPr>
      <w:r w:rsidRPr="000B76F2">
        <w:rPr>
          <w:rFonts w:cs="Arial"/>
          <w:sz w:val="20"/>
        </w:rPr>
        <w:t>důležité uzlové body</w:t>
      </w:r>
      <w:r w:rsidR="007C4918">
        <w:rPr>
          <w:rFonts w:cs="Arial"/>
          <w:sz w:val="20"/>
        </w:rPr>
        <w:t>;</w:t>
      </w:r>
    </w:p>
    <w:p w14:paraId="7EE3FFC4" w14:textId="5A95D53E" w:rsidR="000B76F2" w:rsidRPr="000B76F2" w:rsidRDefault="000B76F2" w:rsidP="005D339B">
      <w:pPr>
        <w:widowControl/>
        <w:numPr>
          <w:ilvl w:val="0"/>
          <w:numId w:val="26"/>
        </w:numPr>
        <w:snapToGrid w:val="0"/>
        <w:spacing w:line="280" w:lineRule="atLeast"/>
        <w:jc w:val="both"/>
        <w:rPr>
          <w:rFonts w:cs="Arial"/>
          <w:sz w:val="20"/>
        </w:rPr>
      </w:pPr>
      <w:r w:rsidRPr="000B76F2">
        <w:rPr>
          <w:rFonts w:cs="Arial"/>
          <w:sz w:val="20"/>
        </w:rPr>
        <w:t>termín řádného dokončení díla</w:t>
      </w:r>
      <w:r w:rsidR="007C4918">
        <w:rPr>
          <w:rFonts w:cs="Arial"/>
          <w:sz w:val="20"/>
        </w:rPr>
        <w:t>;</w:t>
      </w:r>
    </w:p>
    <w:p w14:paraId="619638B2" w14:textId="1F48D241" w:rsidR="000B76F2" w:rsidRPr="00081279" w:rsidRDefault="000B76F2" w:rsidP="005D339B">
      <w:pPr>
        <w:widowControl/>
        <w:numPr>
          <w:ilvl w:val="0"/>
          <w:numId w:val="26"/>
        </w:numPr>
        <w:snapToGrid w:val="0"/>
        <w:spacing w:line="280" w:lineRule="atLeast"/>
        <w:jc w:val="both"/>
        <w:rPr>
          <w:rFonts w:cs="Arial"/>
          <w:sz w:val="20"/>
        </w:rPr>
      </w:pPr>
      <w:r w:rsidRPr="000B76F2">
        <w:rPr>
          <w:rFonts w:cs="Arial"/>
          <w:sz w:val="20"/>
        </w:rPr>
        <w:lastRenderedPageBreak/>
        <w:t>označení předpokládané součinnosti objednatele, příp. dalších třetích stran.</w:t>
      </w:r>
    </w:p>
    <w:p w14:paraId="1BC61388" w14:textId="5AE8D8AA" w:rsidR="00E90B3D" w:rsidRPr="00AE2651" w:rsidRDefault="00E90B3D" w:rsidP="005D339B">
      <w:pPr>
        <w:numPr>
          <w:ilvl w:val="0"/>
          <w:numId w:val="6"/>
        </w:numPr>
        <w:tabs>
          <w:tab w:val="clear" w:pos="360"/>
          <w:tab w:val="left" w:pos="426"/>
          <w:tab w:val="left" w:pos="1776"/>
        </w:tabs>
        <w:spacing w:line="280" w:lineRule="atLeast"/>
        <w:ind w:left="425" w:hanging="425"/>
        <w:jc w:val="both"/>
        <w:rPr>
          <w:rFonts w:cs="Arial"/>
          <w:sz w:val="20"/>
        </w:rPr>
      </w:pPr>
      <w:r w:rsidRPr="00AE2651">
        <w:rPr>
          <w:rFonts w:cs="Arial"/>
          <w:sz w:val="20"/>
        </w:rPr>
        <w:t>Změny časového harmonog</w:t>
      </w:r>
      <w:r w:rsidR="00081279">
        <w:rPr>
          <w:rFonts w:cs="Arial"/>
          <w:sz w:val="20"/>
        </w:rPr>
        <w:t>ramu lze činit dodatkem k této S</w:t>
      </w:r>
      <w:r w:rsidRPr="00AE2651">
        <w:rPr>
          <w:rFonts w:cs="Arial"/>
          <w:sz w:val="20"/>
        </w:rPr>
        <w:t xml:space="preserve">mlouvě na základě písemné, řádně odůvodněné a odsouhlasené změny oprávněnými zástupci obou smluvních stran. </w:t>
      </w:r>
    </w:p>
    <w:p w14:paraId="18E80DDE" w14:textId="1BD36DE2" w:rsidR="00E90B3D" w:rsidRPr="00AE2651" w:rsidRDefault="00081279" w:rsidP="005D339B">
      <w:pPr>
        <w:numPr>
          <w:ilvl w:val="0"/>
          <w:numId w:val="6"/>
        </w:numPr>
        <w:tabs>
          <w:tab w:val="clear" w:pos="360"/>
          <w:tab w:val="left" w:pos="426"/>
          <w:tab w:val="left" w:pos="1776"/>
        </w:tabs>
        <w:spacing w:line="280" w:lineRule="atLeast"/>
        <w:ind w:left="425" w:hanging="425"/>
        <w:jc w:val="both"/>
        <w:rPr>
          <w:rFonts w:cs="Arial"/>
          <w:sz w:val="20"/>
        </w:rPr>
      </w:pPr>
      <w:r>
        <w:rPr>
          <w:rFonts w:cs="Arial"/>
          <w:sz w:val="20"/>
        </w:rPr>
        <w:t>Objednatel je oprávněn od této S</w:t>
      </w:r>
      <w:r w:rsidR="00E90B3D" w:rsidRPr="00AE2651">
        <w:rPr>
          <w:rFonts w:cs="Arial"/>
          <w:sz w:val="20"/>
        </w:rPr>
        <w:t xml:space="preserve">mlouvy odstoupit, pokud zhotovitel nezahájí provádění díla ve lhůtě </w:t>
      </w:r>
      <w:proofErr w:type="gramStart"/>
      <w:r w:rsidR="00E90B3D" w:rsidRPr="00AE2651">
        <w:rPr>
          <w:rFonts w:cs="Arial"/>
          <w:sz w:val="20"/>
        </w:rPr>
        <w:t>14-ti</w:t>
      </w:r>
      <w:proofErr w:type="gramEnd"/>
      <w:r w:rsidR="00E90B3D" w:rsidRPr="00AE2651">
        <w:rPr>
          <w:rFonts w:cs="Arial"/>
          <w:sz w:val="20"/>
        </w:rPr>
        <w:t xml:space="preserve"> dnů ode dne předání staveniště. Protokol o předání a převzetí staveniště podepsaný zodpovědnými pracovníky obou smluvních stran je nedílnou součástí stavebního deníku.</w:t>
      </w:r>
    </w:p>
    <w:p w14:paraId="1968BFBD" w14:textId="77777777" w:rsidR="00E90B3D" w:rsidRDefault="00E90B3D" w:rsidP="005D339B">
      <w:pPr>
        <w:numPr>
          <w:ilvl w:val="0"/>
          <w:numId w:val="6"/>
        </w:numPr>
        <w:tabs>
          <w:tab w:val="clear" w:pos="360"/>
          <w:tab w:val="left" w:pos="426"/>
          <w:tab w:val="left" w:pos="1776"/>
        </w:tabs>
        <w:spacing w:line="280" w:lineRule="atLeast"/>
        <w:ind w:left="425" w:hanging="425"/>
        <w:jc w:val="both"/>
        <w:rPr>
          <w:rFonts w:cs="Arial"/>
          <w:sz w:val="20"/>
        </w:rPr>
      </w:pPr>
      <w:r w:rsidRPr="00AE2651">
        <w:rPr>
          <w:rFonts w:cs="Arial"/>
          <w:sz w:val="20"/>
        </w:rPr>
        <w:t>Zhotovitel je oprávněn dokončit dílo i před sjednaným termínem předání díla a objednatel je povinen dříve dokončené dílo převzít.</w:t>
      </w:r>
    </w:p>
    <w:p w14:paraId="31769F27" w14:textId="77777777" w:rsidR="004A6046" w:rsidRPr="004A6046" w:rsidRDefault="004A6046" w:rsidP="005D339B">
      <w:pPr>
        <w:numPr>
          <w:ilvl w:val="0"/>
          <w:numId w:val="6"/>
        </w:numPr>
        <w:tabs>
          <w:tab w:val="left" w:pos="4536"/>
        </w:tabs>
        <w:snapToGrid w:val="0"/>
        <w:spacing w:line="280" w:lineRule="atLeast"/>
        <w:ind w:left="357" w:hanging="357"/>
        <w:jc w:val="both"/>
        <w:rPr>
          <w:rFonts w:cs="Arial"/>
          <w:sz w:val="20"/>
        </w:rPr>
      </w:pPr>
      <w:r w:rsidRPr="004A6046">
        <w:rPr>
          <w:rFonts w:cs="Arial"/>
          <w:sz w:val="20"/>
        </w:rPr>
        <w:t xml:space="preserve">Zhotovitel je povinen bezodkladně informovat objednatele o veškerých okolnostech, které </w:t>
      </w:r>
      <w:proofErr w:type="gramStart"/>
      <w:r w:rsidRPr="004A6046">
        <w:rPr>
          <w:rFonts w:cs="Arial"/>
          <w:sz w:val="20"/>
        </w:rPr>
        <w:t>mohou  mít</w:t>
      </w:r>
      <w:proofErr w:type="gramEnd"/>
      <w:r w:rsidRPr="004A6046">
        <w:rPr>
          <w:rFonts w:cs="Arial"/>
          <w:sz w:val="20"/>
        </w:rPr>
        <w:t xml:space="preserve"> vliv na termín provedení díla, přičemž obě smluvní strany se </w:t>
      </w:r>
      <w:proofErr w:type="gramStart"/>
      <w:r w:rsidRPr="004A6046">
        <w:rPr>
          <w:rFonts w:cs="Arial"/>
          <w:sz w:val="20"/>
        </w:rPr>
        <w:t>zavazují  vyvinout</w:t>
      </w:r>
      <w:proofErr w:type="gramEnd"/>
      <w:r w:rsidRPr="004A6046">
        <w:rPr>
          <w:rFonts w:cs="Arial"/>
          <w:sz w:val="20"/>
        </w:rPr>
        <w:t xml:space="preserve"> veškeré úsilí a poskytnou si vzájemnou součinnosti pro eliminaci, resp. odstranění veškerých příčin, které mohou mít vliv na termín provedení díla.</w:t>
      </w:r>
    </w:p>
    <w:p w14:paraId="3C651228" w14:textId="2C5FFB6D" w:rsidR="004A6046" w:rsidRPr="004A6046" w:rsidRDefault="004A6046" w:rsidP="005D339B">
      <w:pPr>
        <w:numPr>
          <w:ilvl w:val="0"/>
          <w:numId w:val="6"/>
        </w:numPr>
        <w:tabs>
          <w:tab w:val="left" w:pos="4536"/>
        </w:tabs>
        <w:snapToGrid w:val="0"/>
        <w:spacing w:line="280" w:lineRule="atLeast"/>
        <w:ind w:left="357" w:hanging="357"/>
        <w:jc w:val="both"/>
        <w:rPr>
          <w:rFonts w:cs="Arial"/>
          <w:sz w:val="20"/>
        </w:rPr>
      </w:pPr>
      <w:r w:rsidRPr="004A6046">
        <w:rPr>
          <w:rFonts w:cs="Arial"/>
          <w:sz w:val="20"/>
        </w:rPr>
        <w:t>V případě, že z jakýchkoliv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odst. 1. se posouvají o stejný počet dní, o kolik dní došlo k posunutí zahájení doby plnění. Pokud by nebylo možné termíny prodloužit podle předchozí věty s ohledem na klimatické podmínky</w:t>
      </w:r>
      <w:r w:rsidR="00B711EB">
        <w:rPr>
          <w:rFonts w:cs="Arial"/>
          <w:sz w:val="20"/>
        </w:rPr>
        <w:t xml:space="preserve"> nebo jiné mimořádné události</w:t>
      </w:r>
      <w:r w:rsidRPr="004A6046">
        <w:rPr>
          <w:rFonts w:cs="Arial"/>
          <w:sz w:val="20"/>
        </w:rPr>
        <w:t xml:space="preserve">, prodlužují se termíny o stejný počet dní, o kolik dní došlo k posunutí zahájení doby plnění a o počet dní, po které nebylo možné práce s ohledem na </w:t>
      </w:r>
      <w:proofErr w:type="gramStart"/>
      <w:r w:rsidRPr="004A6046">
        <w:rPr>
          <w:rFonts w:cs="Arial"/>
          <w:sz w:val="20"/>
        </w:rPr>
        <w:t>nepříznivé  klimatické</w:t>
      </w:r>
      <w:proofErr w:type="gramEnd"/>
      <w:r w:rsidRPr="004A6046">
        <w:rPr>
          <w:rFonts w:cs="Arial"/>
          <w:sz w:val="20"/>
        </w:rPr>
        <w:t xml:space="preserve"> podmínky provést. V případě pozastavení prací z důvodů na straně objednatele bude ohledně posunutí termínů dle této </w:t>
      </w:r>
      <w:r w:rsidR="0032580E">
        <w:rPr>
          <w:rFonts w:cs="Arial"/>
          <w:sz w:val="20"/>
        </w:rPr>
        <w:t>S</w:t>
      </w:r>
      <w:r w:rsidRPr="004A6046">
        <w:rPr>
          <w:rFonts w:cs="Arial"/>
          <w:sz w:val="20"/>
        </w:rPr>
        <w:t xml:space="preserve">mlouvy postupováno obdobně. </w:t>
      </w:r>
    </w:p>
    <w:p w14:paraId="05A68AC5" w14:textId="77777777" w:rsidR="0032580E" w:rsidRDefault="004A6046" w:rsidP="0032580E">
      <w:pPr>
        <w:numPr>
          <w:ilvl w:val="0"/>
          <w:numId w:val="6"/>
        </w:numPr>
        <w:tabs>
          <w:tab w:val="left" w:pos="4536"/>
        </w:tabs>
        <w:snapToGrid w:val="0"/>
        <w:spacing w:line="280" w:lineRule="atLeast"/>
        <w:ind w:left="357" w:hanging="357"/>
        <w:jc w:val="both"/>
        <w:rPr>
          <w:rFonts w:cs="Arial"/>
          <w:sz w:val="20"/>
        </w:rPr>
      </w:pPr>
      <w:r w:rsidRPr="00EE1A59">
        <w:rPr>
          <w:rFonts w:cs="Arial"/>
          <w:sz w:val="20"/>
        </w:rPr>
        <w:t xml:space="preserve">Zhotovitel je oprávněn přerušit provádění díla v případě, že zjistí při provádění díla skryté překážky znemožňující provedení díla sjednaným způsobem, které zhotovitel nemohl při vynaložení veškeré </w:t>
      </w:r>
      <w:r w:rsidR="00EE1A59" w:rsidRPr="00EE1A59">
        <w:rPr>
          <w:rFonts w:cs="Arial"/>
          <w:sz w:val="20"/>
        </w:rPr>
        <w:t>možné péče před uzavřením této S</w:t>
      </w:r>
      <w:r w:rsidRPr="00EE1A59">
        <w:rPr>
          <w:rFonts w:cs="Arial"/>
          <w:sz w:val="20"/>
        </w:rPr>
        <w:t xml:space="preserve">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postupu </w:t>
      </w:r>
      <w:r w:rsidR="00EE1A59" w:rsidRPr="00EE1A59">
        <w:rPr>
          <w:rFonts w:cs="Arial"/>
          <w:sz w:val="20"/>
        </w:rPr>
        <w:t>prací</w:t>
      </w:r>
      <w:r w:rsidRPr="00EE1A59">
        <w:rPr>
          <w:rFonts w:cs="Arial"/>
          <w:sz w:val="20"/>
        </w:rPr>
        <w:t xml:space="preserve">, a to o dobu pozastavení provádění díla, pokud tomu nebudou bránit jiné okolnosti, zejména klimatické podmínky, v takovém případě se termíny prodlužují i o počet dní, po které nebylo možné s ohledem na tyto jiné okolnosti možné práce provést. </w:t>
      </w:r>
    </w:p>
    <w:p w14:paraId="4D20F600" w14:textId="5A3476D7" w:rsidR="0032580E" w:rsidRDefault="00E90B3D" w:rsidP="0032580E">
      <w:pPr>
        <w:numPr>
          <w:ilvl w:val="0"/>
          <w:numId w:val="6"/>
        </w:numPr>
        <w:tabs>
          <w:tab w:val="left" w:pos="4536"/>
        </w:tabs>
        <w:snapToGrid w:val="0"/>
        <w:spacing w:line="280" w:lineRule="atLeast"/>
        <w:ind w:left="357" w:hanging="357"/>
        <w:jc w:val="both"/>
        <w:rPr>
          <w:rFonts w:cs="Arial"/>
          <w:sz w:val="20"/>
        </w:rPr>
      </w:pPr>
      <w:r w:rsidRPr="0032580E">
        <w:rPr>
          <w:rFonts w:cs="Arial"/>
          <w:sz w:val="20"/>
        </w:rPr>
        <w:t>Objednatel má právo vyzvat zhotovitele k přerušení provádění díla, přičemž o tomto je povinen objednatel provést zápis do stavebního deníku. Zhotovitel je povinen provádění díla ihned přerušit. Zhotoviteli nenáleží vůči objednateli nárok na jakékoliv plnění, včetně nároku na náhradu škody, z důvodu takového přerušení provádění díla</w:t>
      </w:r>
      <w:r w:rsidR="00A036C2">
        <w:rPr>
          <w:rFonts w:cs="Arial"/>
          <w:sz w:val="20"/>
        </w:rPr>
        <w:t>, přičemž se takových nároků tímto výslovně vzdává</w:t>
      </w:r>
      <w:r w:rsidRPr="0032580E">
        <w:rPr>
          <w:rFonts w:cs="Arial"/>
          <w:sz w:val="20"/>
        </w:rPr>
        <w:t>. O dobu přerušení</w:t>
      </w:r>
      <w:r w:rsidR="00893AA7" w:rsidRPr="0032580E">
        <w:rPr>
          <w:rFonts w:cs="Arial"/>
          <w:sz w:val="20"/>
        </w:rPr>
        <w:t xml:space="preserve"> lze po </w:t>
      </w:r>
      <w:r w:rsidR="00A02A03" w:rsidRPr="0032580E">
        <w:rPr>
          <w:rFonts w:cs="Arial"/>
          <w:sz w:val="20"/>
        </w:rPr>
        <w:t>dohodě obou stran</w:t>
      </w:r>
      <w:r w:rsidR="00893AA7" w:rsidRPr="0032580E">
        <w:rPr>
          <w:rFonts w:cs="Arial"/>
          <w:sz w:val="20"/>
        </w:rPr>
        <w:t xml:space="preserve"> prodloužit</w:t>
      </w:r>
      <w:r w:rsidRPr="0032580E">
        <w:rPr>
          <w:rFonts w:cs="Arial"/>
          <w:sz w:val="20"/>
        </w:rPr>
        <w:t xml:space="preserve"> termíny tím dotčené. </w:t>
      </w:r>
    </w:p>
    <w:p w14:paraId="51E80BA8" w14:textId="77777777" w:rsidR="0032580E" w:rsidRDefault="00E90B3D" w:rsidP="0032580E">
      <w:pPr>
        <w:numPr>
          <w:ilvl w:val="0"/>
          <w:numId w:val="6"/>
        </w:numPr>
        <w:tabs>
          <w:tab w:val="left" w:pos="4536"/>
        </w:tabs>
        <w:snapToGrid w:val="0"/>
        <w:spacing w:line="280" w:lineRule="atLeast"/>
        <w:ind w:left="357" w:hanging="357"/>
        <w:jc w:val="both"/>
        <w:rPr>
          <w:rFonts w:cs="Arial"/>
          <w:sz w:val="20"/>
        </w:rPr>
      </w:pPr>
      <w:r w:rsidRPr="0032580E">
        <w:rPr>
          <w:rFonts w:cs="Arial"/>
          <w:sz w:val="20"/>
        </w:rPr>
        <w:t>V případě, že zhotovitel bude s prováděním prací ve zřejmém prodlení, které by ohrožovalo plynulost realizace, nebo konečný termín dokončení, vyzve jej objednatel k zintenzivnění prací a zápisem do stavebního deníku a zápisu z kontrolního dne stanoví zhotoviteli lhůtu k vyrovnání prodlení. Pokud ani poté zhotovitel nepodnikne kroky k urychlení prací, je objednatel oprávněn do doby vyrovnání prodlení s realizací pozastavit platby vystavených fakturačních dokladů.</w:t>
      </w:r>
    </w:p>
    <w:p w14:paraId="094C2622" w14:textId="31CCEA65" w:rsidR="00D31007" w:rsidRPr="0032580E" w:rsidRDefault="00D31007" w:rsidP="0032580E">
      <w:pPr>
        <w:numPr>
          <w:ilvl w:val="0"/>
          <w:numId w:val="6"/>
        </w:numPr>
        <w:tabs>
          <w:tab w:val="left" w:pos="4536"/>
        </w:tabs>
        <w:snapToGrid w:val="0"/>
        <w:spacing w:line="280" w:lineRule="atLeast"/>
        <w:ind w:left="357" w:hanging="357"/>
        <w:jc w:val="both"/>
        <w:rPr>
          <w:rFonts w:cs="Arial"/>
          <w:sz w:val="20"/>
        </w:rPr>
      </w:pPr>
      <w:r w:rsidRPr="0032580E">
        <w:rPr>
          <w:rFonts w:cs="Arial"/>
          <w:sz w:val="20"/>
        </w:rPr>
        <w:t xml:space="preserve">V případě změny termínů plnění je zhotovitel povinen přepracovat v tomto smyslu časový harmonogram, k čemuž je objednatel povinen poskytnout zhotoviteli svou součinnost. </w:t>
      </w:r>
    </w:p>
    <w:p w14:paraId="24B4B1F5" w14:textId="77777777" w:rsidR="00164499" w:rsidRPr="00AE2651" w:rsidRDefault="00164499" w:rsidP="00AD06DF">
      <w:pPr>
        <w:tabs>
          <w:tab w:val="left" w:pos="720"/>
        </w:tabs>
        <w:spacing w:line="280" w:lineRule="atLeast"/>
        <w:rPr>
          <w:rFonts w:cs="Arial"/>
          <w:b/>
          <w:sz w:val="20"/>
        </w:rPr>
      </w:pPr>
    </w:p>
    <w:p w14:paraId="41383433" w14:textId="77777777" w:rsidR="00E90B3D" w:rsidRPr="00AE2651" w:rsidRDefault="00E90B3D" w:rsidP="00AE2651">
      <w:pPr>
        <w:tabs>
          <w:tab w:val="left" w:pos="720"/>
        </w:tabs>
        <w:spacing w:line="280" w:lineRule="atLeast"/>
        <w:jc w:val="center"/>
        <w:rPr>
          <w:rFonts w:cs="Arial"/>
          <w:b/>
          <w:sz w:val="20"/>
        </w:rPr>
      </w:pPr>
      <w:r w:rsidRPr="00AE2651">
        <w:rPr>
          <w:rFonts w:cs="Arial"/>
          <w:b/>
          <w:sz w:val="20"/>
        </w:rPr>
        <w:t>VII.</w:t>
      </w:r>
    </w:p>
    <w:p w14:paraId="243771E1" w14:textId="77777777" w:rsidR="00E90B3D" w:rsidRPr="00AE2651" w:rsidRDefault="00E90B3D" w:rsidP="00AE2651">
      <w:pPr>
        <w:tabs>
          <w:tab w:val="left" w:pos="720"/>
        </w:tabs>
        <w:spacing w:line="280" w:lineRule="atLeast"/>
        <w:jc w:val="both"/>
        <w:rPr>
          <w:rFonts w:cs="Arial"/>
          <w:b/>
          <w:sz w:val="20"/>
        </w:rPr>
      </w:pPr>
      <w:r w:rsidRPr="00AE2651">
        <w:rPr>
          <w:rFonts w:cs="Arial"/>
          <w:b/>
          <w:sz w:val="20"/>
        </w:rPr>
        <w:tab/>
      </w:r>
      <w:r w:rsidRPr="00AE2651">
        <w:rPr>
          <w:rFonts w:cs="Arial"/>
          <w:b/>
          <w:sz w:val="20"/>
        </w:rPr>
        <w:tab/>
      </w:r>
      <w:r w:rsidRPr="00AE2651">
        <w:rPr>
          <w:rFonts w:cs="Arial"/>
          <w:b/>
          <w:sz w:val="20"/>
        </w:rPr>
        <w:tab/>
      </w:r>
      <w:r w:rsidRPr="00AE2651">
        <w:rPr>
          <w:rFonts w:cs="Arial"/>
          <w:b/>
          <w:sz w:val="20"/>
        </w:rPr>
        <w:tab/>
      </w:r>
      <w:r w:rsidRPr="00AE2651">
        <w:rPr>
          <w:rFonts w:cs="Arial"/>
          <w:b/>
          <w:sz w:val="20"/>
        </w:rPr>
        <w:tab/>
        <w:t xml:space="preserve">         Cena díla  </w:t>
      </w:r>
    </w:p>
    <w:p w14:paraId="0E01CE0D" w14:textId="03307346" w:rsidR="00E90B3D" w:rsidRPr="001E5BC0" w:rsidRDefault="00E90B3D" w:rsidP="00AE2651">
      <w:pPr>
        <w:numPr>
          <w:ilvl w:val="0"/>
          <w:numId w:val="7"/>
        </w:numPr>
        <w:tabs>
          <w:tab w:val="num" w:pos="426"/>
          <w:tab w:val="left" w:pos="1776"/>
        </w:tabs>
        <w:spacing w:line="280" w:lineRule="atLeast"/>
        <w:ind w:left="425" w:hanging="425"/>
        <w:jc w:val="both"/>
        <w:rPr>
          <w:rFonts w:cs="Arial"/>
          <w:sz w:val="20"/>
        </w:rPr>
      </w:pPr>
      <w:r w:rsidRPr="00AE2651">
        <w:rPr>
          <w:rFonts w:cs="Arial"/>
          <w:sz w:val="20"/>
        </w:rPr>
        <w:t xml:space="preserve">Cena za provedené dílo dle čl. III. této </w:t>
      </w:r>
      <w:r w:rsidR="000D1E37">
        <w:rPr>
          <w:rFonts w:cs="Arial"/>
          <w:sz w:val="20"/>
        </w:rPr>
        <w:t xml:space="preserve">Smlouvy </w:t>
      </w:r>
      <w:r w:rsidRPr="00AE2651">
        <w:rPr>
          <w:rFonts w:cs="Arial"/>
          <w:sz w:val="20"/>
        </w:rPr>
        <w:t>je stanovena na základě výsledk</w:t>
      </w:r>
      <w:r w:rsidR="00E85AB9">
        <w:rPr>
          <w:rFonts w:cs="Arial"/>
          <w:sz w:val="20"/>
        </w:rPr>
        <w:t>u zadávacího řízení</w:t>
      </w:r>
      <w:r w:rsidR="00C65454">
        <w:rPr>
          <w:rFonts w:cs="Arial"/>
          <w:sz w:val="20"/>
        </w:rPr>
        <w:t xml:space="preserve"> –zakázky</w:t>
      </w:r>
      <w:r w:rsidR="00E85AB9">
        <w:rPr>
          <w:rFonts w:cs="Arial"/>
          <w:sz w:val="20"/>
        </w:rPr>
        <w:t xml:space="preserve"> objednatele </w:t>
      </w:r>
      <w:r w:rsidRPr="00AE2651">
        <w:rPr>
          <w:rFonts w:cs="Arial"/>
          <w:sz w:val="20"/>
        </w:rPr>
        <w:t>a činí:</w:t>
      </w:r>
    </w:p>
    <w:p w14:paraId="764A7168" w14:textId="646F3BCE" w:rsidR="00E90B3D" w:rsidRPr="00AE2651" w:rsidRDefault="00E90B3D" w:rsidP="00AE2651">
      <w:pPr>
        <w:tabs>
          <w:tab w:val="left" w:pos="426"/>
        </w:tabs>
        <w:spacing w:line="280" w:lineRule="atLeast"/>
        <w:ind w:left="426"/>
        <w:jc w:val="both"/>
        <w:rPr>
          <w:rFonts w:cs="Arial"/>
          <w:sz w:val="20"/>
        </w:rPr>
      </w:pPr>
      <w:r w:rsidRPr="00AE2651">
        <w:rPr>
          <w:rFonts w:cs="Arial"/>
          <w:sz w:val="20"/>
        </w:rPr>
        <w:t>Cena díla bez DPH</w:t>
      </w:r>
      <w:r w:rsidR="00497D5C">
        <w:rPr>
          <w:rFonts w:cs="Arial"/>
          <w:sz w:val="20"/>
        </w:rPr>
        <w:t xml:space="preserve"> </w:t>
      </w:r>
      <w:r w:rsidR="00497D5C">
        <w:rPr>
          <w:rFonts w:cs="Arial"/>
          <w:sz w:val="20"/>
        </w:rPr>
        <w:tab/>
      </w:r>
      <w:r w:rsidR="00497D5C">
        <w:rPr>
          <w:rFonts w:cs="Arial"/>
          <w:sz w:val="20"/>
        </w:rPr>
        <w:tab/>
      </w:r>
      <w:r w:rsidR="00497D5C">
        <w:rPr>
          <w:rFonts w:cs="Arial"/>
          <w:sz w:val="20"/>
        </w:rPr>
        <w:tab/>
      </w:r>
      <w:r w:rsidR="00497D5C">
        <w:rPr>
          <w:rFonts w:cs="Arial"/>
          <w:sz w:val="20"/>
        </w:rPr>
        <w:tab/>
      </w:r>
      <w:r w:rsidR="00497D5C" w:rsidRPr="00EC25C3">
        <w:rPr>
          <w:rFonts w:cs="Arial"/>
          <w:sz w:val="20"/>
        </w:rPr>
        <w:t>„</w:t>
      </w:r>
      <w:r w:rsidR="00497D5C" w:rsidRPr="00EC25C3">
        <w:rPr>
          <w:rFonts w:cs="Arial"/>
          <w:sz w:val="20"/>
          <w:highlight w:val="yellow"/>
        </w:rPr>
        <w:t>[DOPLNÍ ÚČASTNÍK]</w:t>
      </w:r>
      <w:proofErr w:type="gramStart"/>
      <w:r w:rsidR="00497D5C">
        <w:rPr>
          <w:rFonts w:cs="Arial"/>
          <w:sz w:val="20"/>
        </w:rPr>
        <w:t>“</w:t>
      </w:r>
      <w:r w:rsidRPr="00AE2651">
        <w:rPr>
          <w:rFonts w:cs="Arial"/>
          <w:sz w:val="20"/>
        </w:rPr>
        <w:t>,--</w:t>
      </w:r>
      <w:proofErr w:type="gramEnd"/>
      <w:r w:rsidRPr="00AE2651">
        <w:rPr>
          <w:rFonts w:cs="Arial"/>
          <w:sz w:val="20"/>
        </w:rPr>
        <w:t xml:space="preserve"> Kč      </w:t>
      </w:r>
    </w:p>
    <w:p w14:paraId="20ED94D3" w14:textId="7F90FD4A" w:rsidR="00E90B3D" w:rsidRPr="00AE2651" w:rsidRDefault="00E90B3D" w:rsidP="00AE2651">
      <w:pPr>
        <w:tabs>
          <w:tab w:val="left" w:pos="426"/>
        </w:tabs>
        <w:spacing w:line="280" w:lineRule="atLeast"/>
        <w:ind w:left="426"/>
        <w:jc w:val="both"/>
        <w:rPr>
          <w:rFonts w:cs="Arial"/>
          <w:sz w:val="20"/>
        </w:rPr>
      </w:pPr>
      <w:r w:rsidRPr="00AE2651">
        <w:rPr>
          <w:rFonts w:cs="Arial"/>
          <w:sz w:val="20"/>
        </w:rPr>
        <w:t>DPH z ceny díl</w:t>
      </w:r>
      <w:r w:rsidR="00497D5C">
        <w:rPr>
          <w:rFonts w:cs="Arial"/>
          <w:sz w:val="20"/>
        </w:rPr>
        <w:t xml:space="preserve">a </w:t>
      </w:r>
      <w:r w:rsidR="00497D5C">
        <w:rPr>
          <w:rFonts w:cs="Arial"/>
          <w:sz w:val="20"/>
        </w:rPr>
        <w:tab/>
      </w:r>
      <w:r w:rsidR="00497D5C">
        <w:rPr>
          <w:rFonts w:cs="Arial"/>
          <w:sz w:val="20"/>
        </w:rPr>
        <w:tab/>
      </w:r>
      <w:r w:rsidR="00497D5C">
        <w:rPr>
          <w:rFonts w:cs="Arial"/>
          <w:sz w:val="20"/>
        </w:rPr>
        <w:tab/>
      </w:r>
      <w:r w:rsidR="00497D5C">
        <w:rPr>
          <w:rFonts w:cs="Arial"/>
          <w:sz w:val="20"/>
        </w:rPr>
        <w:tab/>
      </w:r>
      <w:r w:rsidR="00497D5C">
        <w:rPr>
          <w:rFonts w:cs="Arial"/>
          <w:sz w:val="20"/>
        </w:rPr>
        <w:tab/>
      </w:r>
      <w:r w:rsidR="00497D5C" w:rsidRPr="00EC25C3">
        <w:rPr>
          <w:rFonts w:cs="Arial"/>
          <w:sz w:val="20"/>
        </w:rPr>
        <w:t>„</w:t>
      </w:r>
      <w:r w:rsidR="00497D5C" w:rsidRPr="00EC25C3">
        <w:rPr>
          <w:rFonts w:cs="Arial"/>
          <w:sz w:val="20"/>
          <w:highlight w:val="yellow"/>
        </w:rPr>
        <w:t>[DOPLNÍ ÚČASTNÍK]</w:t>
      </w:r>
      <w:proofErr w:type="gramStart"/>
      <w:r w:rsidR="00497D5C">
        <w:rPr>
          <w:rFonts w:cs="Arial"/>
          <w:sz w:val="20"/>
        </w:rPr>
        <w:t>“</w:t>
      </w:r>
      <w:r w:rsidRPr="00AE2651">
        <w:rPr>
          <w:rFonts w:cs="Arial"/>
          <w:sz w:val="20"/>
        </w:rPr>
        <w:t>,--</w:t>
      </w:r>
      <w:proofErr w:type="gramEnd"/>
      <w:r w:rsidRPr="00AE2651">
        <w:rPr>
          <w:rFonts w:cs="Arial"/>
          <w:sz w:val="20"/>
        </w:rPr>
        <w:t xml:space="preserve"> Kč      </w:t>
      </w:r>
    </w:p>
    <w:p w14:paraId="557327CF" w14:textId="6278D819" w:rsidR="00E90B3D" w:rsidRPr="00AE2651" w:rsidRDefault="00E90B3D" w:rsidP="00AE2651">
      <w:pPr>
        <w:tabs>
          <w:tab w:val="left" w:pos="426"/>
        </w:tabs>
        <w:spacing w:line="280" w:lineRule="atLeast"/>
        <w:ind w:left="426"/>
        <w:jc w:val="both"/>
        <w:rPr>
          <w:rFonts w:cs="Arial"/>
          <w:b/>
          <w:sz w:val="20"/>
        </w:rPr>
      </w:pPr>
      <w:r w:rsidRPr="00AE2651">
        <w:rPr>
          <w:rFonts w:cs="Arial"/>
          <w:b/>
          <w:sz w:val="20"/>
        </w:rPr>
        <w:t>Cena</w:t>
      </w:r>
      <w:r w:rsidR="00497D5C">
        <w:rPr>
          <w:rFonts w:cs="Arial"/>
          <w:b/>
          <w:sz w:val="20"/>
        </w:rPr>
        <w:t xml:space="preserve"> celkem za dílo vč. DPH </w:t>
      </w:r>
      <w:r w:rsidR="00497D5C">
        <w:rPr>
          <w:rFonts w:cs="Arial"/>
          <w:b/>
          <w:sz w:val="20"/>
        </w:rPr>
        <w:tab/>
      </w:r>
      <w:r w:rsidR="00497D5C">
        <w:rPr>
          <w:rFonts w:cs="Arial"/>
          <w:b/>
          <w:sz w:val="20"/>
        </w:rPr>
        <w:tab/>
      </w:r>
      <w:r w:rsidR="00497D5C">
        <w:rPr>
          <w:rFonts w:cs="Arial"/>
          <w:b/>
          <w:sz w:val="20"/>
        </w:rPr>
        <w:tab/>
      </w:r>
      <w:r w:rsidR="00497D5C" w:rsidRPr="00EC25C3">
        <w:rPr>
          <w:rFonts w:cs="Arial"/>
          <w:sz w:val="20"/>
        </w:rPr>
        <w:t>„</w:t>
      </w:r>
      <w:r w:rsidR="00497D5C" w:rsidRPr="00EC25C3">
        <w:rPr>
          <w:rFonts w:cs="Arial"/>
          <w:sz w:val="20"/>
          <w:highlight w:val="yellow"/>
        </w:rPr>
        <w:t>[DOPLNÍ ÚČASTNÍK]</w:t>
      </w:r>
      <w:proofErr w:type="gramStart"/>
      <w:r w:rsidR="00497D5C">
        <w:rPr>
          <w:rFonts w:cs="Arial"/>
          <w:sz w:val="20"/>
        </w:rPr>
        <w:t>“</w:t>
      </w:r>
      <w:r w:rsidRPr="00AE2651">
        <w:rPr>
          <w:rFonts w:cs="Arial"/>
          <w:b/>
          <w:sz w:val="20"/>
        </w:rPr>
        <w:t>,--</w:t>
      </w:r>
      <w:proofErr w:type="gramEnd"/>
      <w:r w:rsidRPr="00AE2651">
        <w:rPr>
          <w:rFonts w:cs="Arial"/>
          <w:b/>
          <w:sz w:val="20"/>
        </w:rPr>
        <w:t xml:space="preserve"> Kč</w:t>
      </w:r>
    </w:p>
    <w:p w14:paraId="3DCB2324" w14:textId="77494FC9" w:rsidR="00E90B3D" w:rsidRPr="00AE2651" w:rsidRDefault="00E90B3D" w:rsidP="00AE2651">
      <w:pPr>
        <w:tabs>
          <w:tab w:val="left" w:pos="426"/>
        </w:tabs>
        <w:spacing w:line="280" w:lineRule="atLeast"/>
        <w:ind w:left="426"/>
        <w:jc w:val="both"/>
        <w:rPr>
          <w:rFonts w:cs="Arial"/>
          <w:sz w:val="20"/>
        </w:rPr>
      </w:pPr>
      <w:r w:rsidRPr="00AE2651">
        <w:rPr>
          <w:rFonts w:cs="Arial"/>
          <w:sz w:val="20"/>
        </w:rPr>
        <w:t xml:space="preserve">Slovy: </w:t>
      </w:r>
      <w:r w:rsidR="00497D5C" w:rsidRPr="00EC25C3">
        <w:rPr>
          <w:rFonts w:cs="Arial"/>
          <w:sz w:val="20"/>
        </w:rPr>
        <w:t>„</w:t>
      </w:r>
      <w:r w:rsidR="00497D5C" w:rsidRPr="00EC25C3">
        <w:rPr>
          <w:rFonts w:cs="Arial"/>
          <w:sz w:val="20"/>
          <w:highlight w:val="yellow"/>
        </w:rPr>
        <w:t>[DOPLNÍ ÚČASTNÍK]</w:t>
      </w:r>
      <w:r w:rsidR="00497D5C">
        <w:rPr>
          <w:rFonts w:cs="Arial"/>
          <w:sz w:val="20"/>
        </w:rPr>
        <w:t xml:space="preserve">“ </w:t>
      </w:r>
      <w:r w:rsidRPr="00AE2651">
        <w:rPr>
          <w:rFonts w:cs="Arial"/>
          <w:sz w:val="20"/>
        </w:rPr>
        <w:t>korun českých</w:t>
      </w:r>
    </w:p>
    <w:p w14:paraId="76D67CB1" w14:textId="74C2FA86" w:rsidR="00E85AB9" w:rsidRPr="00C65454" w:rsidRDefault="00E85AB9" w:rsidP="005D339B">
      <w:pPr>
        <w:numPr>
          <w:ilvl w:val="0"/>
          <w:numId w:val="7"/>
        </w:numPr>
        <w:tabs>
          <w:tab w:val="clear" w:pos="360"/>
          <w:tab w:val="num" w:pos="426"/>
          <w:tab w:val="left" w:pos="1776"/>
        </w:tabs>
        <w:spacing w:line="280" w:lineRule="atLeast"/>
        <w:ind w:left="426" w:hanging="426"/>
        <w:jc w:val="both"/>
        <w:rPr>
          <w:rFonts w:cs="Arial"/>
          <w:sz w:val="20"/>
        </w:rPr>
      </w:pPr>
      <w:r w:rsidRPr="00C65454">
        <w:rPr>
          <w:rFonts w:cs="Arial"/>
          <w:sz w:val="20"/>
        </w:rPr>
        <w:t xml:space="preserve">Cena podle čl. VII., odst. 1. této Smlouvy je stanovena dle projektové dokumentace, předané </w:t>
      </w:r>
      <w:r w:rsidRPr="00C65454">
        <w:rPr>
          <w:rFonts w:cs="Arial"/>
          <w:sz w:val="20"/>
        </w:rPr>
        <w:lastRenderedPageBreak/>
        <w:t xml:space="preserve">objednatelem zhotoviteli v rozsahu stanoveném podrobným </w:t>
      </w:r>
      <w:r w:rsidR="001E5BC0">
        <w:rPr>
          <w:rFonts w:cs="Arial"/>
          <w:sz w:val="20"/>
        </w:rPr>
        <w:t>položkovým rozpočtem pro ocenění</w:t>
      </w:r>
      <w:r w:rsidRPr="00C65454">
        <w:rPr>
          <w:rFonts w:cs="Arial"/>
          <w:sz w:val="20"/>
        </w:rPr>
        <w:t>, v rámci zadávacího řízení</w:t>
      </w:r>
      <w:r w:rsidR="00C65454" w:rsidRPr="00C65454">
        <w:rPr>
          <w:rFonts w:cs="Arial"/>
          <w:sz w:val="20"/>
        </w:rPr>
        <w:t xml:space="preserve"> na zakázku</w:t>
      </w:r>
      <w:r w:rsidR="00C65454">
        <w:rPr>
          <w:rFonts w:cs="Arial"/>
          <w:sz w:val="20"/>
        </w:rPr>
        <w:t xml:space="preserve">. V </w:t>
      </w:r>
      <w:r w:rsidRPr="00C65454">
        <w:rPr>
          <w:rFonts w:cs="Arial"/>
          <w:sz w:val="20"/>
        </w:rPr>
        <w:t>ceně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w:t>
      </w:r>
    </w:p>
    <w:p w14:paraId="4A102731" w14:textId="002A3206" w:rsidR="003E7DE1" w:rsidRPr="001A51EF" w:rsidRDefault="00E85AB9" w:rsidP="003E7DE1">
      <w:pPr>
        <w:numPr>
          <w:ilvl w:val="0"/>
          <w:numId w:val="7"/>
        </w:numPr>
        <w:tabs>
          <w:tab w:val="clear" w:pos="360"/>
          <w:tab w:val="num" w:pos="426"/>
          <w:tab w:val="left" w:pos="1776"/>
        </w:tabs>
        <w:spacing w:line="280" w:lineRule="atLeast"/>
        <w:ind w:left="426" w:hanging="426"/>
        <w:jc w:val="both"/>
        <w:rPr>
          <w:rFonts w:cs="Arial"/>
          <w:sz w:val="20"/>
        </w:rPr>
      </w:pPr>
      <w:r>
        <w:rPr>
          <w:rFonts w:cs="Arial"/>
          <w:sz w:val="20"/>
        </w:rPr>
        <w:t>Součástí této S</w:t>
      </w:r>
      <w:r w:rsidRPr="00E873D6">
        <w:rPr>
          <w:rFonts w:cs="Arial"/>
          <w:sz w:val="20"/>
        </w:rPr>
        <w:t>mlouvy</w:t>
      </w:r>
      <w:r w:rsidR="00445522">
        <w:rPr>
          <w:rFonts w:cs="Arial"/>
          <w:sz w:val="20"/>
        </w:rPr>
        <w:t>, jako její příloha č. 1</w:t>
      </w:r>
      <w:r w:rsidRPr="00E873D6">
        <w:rPr>
          <w:rFonts w:cs="Arial"/>
          <w:sz w:val="20"/>
        </w:rPr>
        <w:t xml:space="preserve"> je podrobný položkový rozpočet </w:t>
      </w:r>
      <w:r w:rsidR="001A51EF">
        <w:rPr>
          <w:rFonts w:cs="Arial"/>
          <w:sz w:val="20"/>
        </w:rPr>
        <w:t>díla</w:t>
      </w:r>
      <w:r w:rsidRPr="00E873D6">
        <w:rPr>
          <w:rFonts w:cs="Arial"/>
          <w:sz w:val="20"/>
        </w:rPr>
        <w:t xml:space="preserve"> vč. rekapitulace celkových nákladů </w:t>
      </w:r>
      <w:r w:rsidR="001A51EF">
        <w:rPr>
          <w:rFonts w:cs="Arial"/>
          <w:sz w:val="20"/>
        </w:rPr>
        <w:t>díla</w:t>
      </w:r>
      <w:r w:rsidR="00445522">
        <w:rPr>
          <w:rFonts w:cs="Arial"/>
          <w:sz w:val="20"/>
        </w:rPr>
        <w:t xml:space="preserve"> (dále jen „položkový rozpočet“)</w:t>
      </w:r>
      <w:r w:rsidRPr="00E873D6">
        <w:rPr>
          <w:rFonts w:cs="Arial"/>
          <w:sz w:val="20"/>
        </w:rPr>
        <w:t>, zpracovaný zhotovitelem v souladu s</w:t>
      </w:r>
      <w:r w:rsidR="001E5BC0">
        <w:rPr>
          <w:rFonts w:cs="Arial"/>
          <w:sz w:val="20"/>
        </w:rPr>
        <w:t> položkovým rozpočtem</w:t>
      </w:r>
      <w:r>
        <w:rPr>
          <w:rFonts w:cs="Arial"/>
          <w:sz w:val="20"/>
        </w:rPr>
        <w:t xml:space="preserve"> pro ocenění</w:t>
      </w:r>
      <w:r w:rsidRPr="00E873D6">
        <w:rPr>
          <w:rFonts w:cs="Arial"/>
          <w:sz w:val="20"/>
        </w:rPr>
        <w:t xml:space="preserve">, předanými objednatelem zhotoviteli v rámci </w:t>
      </w:r>
      <w:r>
        <w:rPr>
          <w:rFonts w:cs="Arial"/>
          <w:sz w:val="20"/>
        </w:rPr>
        <w:t>zadávacího řízení</w:t>
      </w:r>
      <w:r w:rsidR="00410062">
        <w:rPr>
          <w:rFonts w:cs="Arial"/>
          <w:sz w:val="20"/>
        </w:rPr>
        <w:t xml:space="preserve"> na zakázku</w:t>
      </w:r>
      <w:r>
        <w:rPr>
          <w:rFonts w:cs="Arial"/>
          <w:sz w:val="20"/>
        </w:rPr>
        <w:t>.</w:t>
      </w:r>
    </w:p>
    <w:p w14:paraId="03DCFED2" w14:textId="685A15CD" w:rsidR="00E85AB9" w:rsidRDefault="00E85AB9" w:rsidP="005D339B">
      <w:pPr>
        <w:numPr>
          <w:ilvl w:val="0"/>
          <w:numId w:val="7"/>
        </w:numPr>
        <w:tabs>
          <w:tab w:val="clear" w:pos="360"/>
          <w:tab w:val="num" w:pos="426"/>
          <w:tab w:val="left" w:pos="1776"/>
        </w:tabs>
        <w:spacing w:line="280" w:lineRule="atLeast"/>
        <w:ind w:left="426" w:hanging="426"/>
        <w:jc w:val="both"/>
        <w:rPr>
          <w:rFonts w:cs="Arial"/>
          <w:sz w:val="20"/>
        </w:rPr>
      </w:pPr>
      <w:r w:rsidRPr="00E873D6">
        <w:rPr>
          <w:rFonts w:cs="Arial"/>
          <w:sz w:val="20"/>
        </w:rPr>
        <w:t>Cena sj</w:t>
      </w:r>
      <w:r w:rsidR="00C65454">
        <w:rPr>
          <w:rFonts w:cs="Arial"/>
          <w:sz w:val="20"/>
        </w:rPr>
        <w:t>ednaná v čl. VII. odst. 1 této S</w:t>
      </w:r>
      <w:r w:rsidRPr="00E873D6">
        <w:rPr>
          <w:rFonts w:cs="Arial"/>
          <w:sz w:val="20"/>
        </w:rPr>
        <w:t xml:space="preserve">mlouvy </w:t>
      </w:r>
      <w:r>
        <w:rPr>
          <w:rFonts w:cs="Arial"/>
          <w:sz w:val="20"/>
        </w:rPr>
        <w:t xml:space="preserve">a definovaná v čl. VII. odst. 2 a 3 </w:t>
      </w:r>
      <w:r w:rsidRPr="00E873D6">
        <w:rPr>
          <w:rFonts w:cs="Arial"/>
          <w:sz w:val="20"/>
        </w:rPr>
        <w:t>je dohodnuta jako cena pevná a konečná a pla</w:t>
      </w:r>
      <w:r>
        <w:rPr>
          <w:rFonts w:cs="Arial"/>
          <w:sz w:val="20"/>
        </w:rPr>
        <w:t xml:space="preserve">tí po celou dobu realizace díla. </w:t>
      </w:r>
      <w:r w:rsidRPr="00E873D6">
        <w:rPr>
          <w:rFonts w:cs="Arial"/>
          <w:sz w:val="20"/>
        </w:rPr>
        <w:t>Cena díla obsahuje všechny práce nutné k provoznímu využití a řádnému provedení díla ve smluveném rozsah</w:t>
      </w:r>
      <w:r w:rsidR="007B40C3">
        <w:rPr>
          <w:rFonts w:cs="Arial"/>
          <w:sz w:val="20"/>
        </w:rPr>
        <w:t>u a</w:t>
      </w:r>
      <w:r w:rsidR="007B40C3" w:rsidRPr="00812925">
        <w:rPr>
          <w:rFonts w:cs="Arial"/>
          <w:sz w:val="20"/>
        </w:rPr>
        <w:t xml:space="preserve"> </w:t>
      </w:r>
      <w:r w:rsidR="007B40C3">
        <w:rPr>
          <w:rFonts w:cs="Arial"/>
          <w:sz w:val="20"/>
        </w:rPr>
        <w:t>jsou v ní</w:t>
      </w:r>
      <w:r w:rsidR="007B40C3" w:rsidRPr="00812925">
        <w:rPr>
          <w:rFonts w:cs="Arial"/>
          <w:sz w:val="20"/>
        </w:rPr>
        <w:t xml:space="preserve"> zahrnuty a promítnuty veškeré náklady, které zhotoviteli v souvislosti s touto </w:t>
      </w:r>
      <w:r w:rsidR="007B40C3">
        <w:rPr>
          <w:rFonts w:cs="Arial"/>
          <w:sz w:val="20"/>
        </w:rPr>
        <w:t>S</w:t>
      </w:r>
      <w:r w:rsidR="007B40C3" w:rsidRPr="00812925">
        <w:rPr>
          <w:rFonts w:cs="Arial"/>
          <w:sz w:val="20"/>
        </w:rPr>
        <w:t>mlouvou a jejím plněním vznikly nebo vzniknou a bez kterých by dílo nebylo funkční nebo nedosahovalo požadované kvality</w:t>
      </w:r>
      <w:r w:rsidRPr="00E873D6">
        <w:rPr>
          <w:rFonts w:cs="Arial"/>
          <w:sz w:val="20"/>
        </w:rPr>
        <w:t xml:space="preserve">. </w:t>
      </w:r>
    </w:p>
    <w:p w14:paraId="50287C2E" w14:textId="72236E66" w:rsidR="00E85AB9" w:rsidRDefault="00E85AB9" w:rsidP="005D339B">
      <w:pPr>
        <w:numPr>
          <w:ilvl w:val="0"/>
          <w:numId w:val="7"/>
        </w:numPr>
        <w:tabs>
          <w:tab w:val="num" w:pos="426"/>
          <w:tab w:val="left" w:pos="1776"/>
        </w:tabs>
        <w:spacing w:line="280" w:lineRule="atLeast"/>
        <w:ind w:left="426" w:hanging="426"/>
        <w:jc w:val="both"/>
        <w:rPr>
          <w:rFonts w:cs="Arial"/>
          <w:sz w:val="20"/>
        </w:rPr>
      </w:pPr>
      <w:r>
        <w:rPr>
          <w:rFonts w:cs="Arial"/>
          <w:sz w:val="20"/>
        </w:rPr>
        <w:t xml:space="preserve">Cenu lze překročit za podmínek pouze v případech uvedených v čl. VII. odst. </w:t>
      </w:r>
      <w:r w:rsidR="00C65454">
        <w:rPr>
          <w:rFonts w:cs="Arial"/>
          <w:sz w:val="20"/>
        </w:rPr>
        <w:t>6 a násl. této S</w:t>
      </w:r>
      <w:r>
        <w:rPr>
          <w:rFonts w:cs="Arial"/>
          <w:sz w:val="20"/>
        </w:rPr>
        <w:t>mlouvy.</w:t>
      </w:r>
    </w:p>
    <w:p w14:paraId="3C30CBE6" w14:textId="6923EB7C" w:rsidR="00E85AB9" w:rsidRPr="002F779E" w:rsidRDefault="00E85AB9" w:rsidP="005D339B">
      <w:pPr>
        <w:numPr>
          <w:ilvl w:val="0"/>
          <w:numId w:val="7"/>
        </w:numPr>
        <w:tabs>
          <w:tab w:val="left" w:pos="426"/>
          <w:tab w:val="left" w:pos="1776"/>
        </w:tabs>
        <w:spacing w:line="280" w:lineRule="atLeast"/>
        <w:jc w:val="both"/>
        <w:rPr>
          <w:rFonts w:cs="Arial"/>
          <w:sz w:val="20"/>
        </w:rPr>
      </w:pPr>
      <w:r w:rsidRPr="00E873D6">
        <w:rPr>
          <w:rFonts w:cs="Arial"/>
          <w:sz w:val="20"/>
        </w:rPr>
        <w:t xml:space="preserve">Cenu podle čl. VII. odst. 1. této </w:t>
      </w:r>
      <w:r w:rsidR="00445522">
        <w:rPr>
          <w:rFonts w:cs="Arial"/>
          <w:sz w:val="20"/>
        </w:rPr>
        <w:t>S</w:t>
      </w:r>
      <w:r w:rsidRPr="00E873D6">
        <w:rPr>
          <w:rFonts w:cs="Arial"/>
          <w:sz w:val="20"/>
        </w:rPr>
        <w:t xml:space="preserve">mlouvy je možné zvýšit pouze v případě provedení prací nad rámec množství nebo kvality uvedené </w:t>
      </w:r>
      <w:r w:rsidR="00BF2514">
        <w:rPr>
          <w:rFonts w:cs="Arial"/>
          <w:sz w:val="20"/>
        </w:rPr>
        <w:t>v předané projektové dokumentaci</w:t>
      </w:r>
      <w:r>
        <w:rPr>
          <w:rFonts w:cs="Arial"/>
          <w:sz w:val="20"/>
        </w:rPr>
        <w:t xml:space="preserve"> a v položkovém </w:t>
      </w:r>
      <w:proofErr w:type="gramStart"/>
      <w:r>
        <w:rPr>
          <w:rFonts w:cs="Arial"/>
          <w:sz w:val="20"/>
        </w:rPr>
        <w:t>rozpočtu - P</w:t>
      </w:r>
      <w:r w:rsidRPr="00E873D6">
        <w:rPr>
          <w:rFonts w:cs="Arial"/>
          <w:sz w:val="20"/>
        </w:rPr>
        <w:t>říloha</w:t>
      </w:r>
      <w:proofErr w:type="gramEnd"/>
      <w:r w:rsidRPr="00E873D6">
        <w:rPr>
          <w:rFonts w:cs="Arial"/>
          <w:sz w:val="20"/>
        </w:rPr>
        <w:t xml:space="preserve"> </w:t>
      </w:r>
      <w:r w:rsidR="000A31C5">
        <w:rPr>
          <w:rFonts w:cs="Arial"/>
          <w:sz w:val="20"/>
        </w:rPr>
        <w:t xml:space="preserve">       </w:t>
      </w:r>
      <w:r>
        <w:rPr>
          <w:rFonts w:cs="Arial"/>
          <w:sz w:val="20"/>
        </w:rPr>
        <w:t xml:space="preserve">č. 1 </w:t>
      </w:r>
      <w:r w:rsidR="00445522">
        <w:rPr>
          <w:rFonts w:cs="Arial"/>
          <w:sz w:val="20"/>
        </w:rPr>
        <w:t>této S</w:t>
      </w:r>
      <w:r w:rsidRPr="00E873D6">
        <w:rPr>
          <w:rFonts w:cs="Arial"/>
          <w:sz w:val="20"/>
        </w:rPr>
        <w:t>mlouvy, a to ve výši a za podmínek stanovených</w:t>
      </w:r>
      <w:r w:rsidR="000D2FFF">
        <w:rPr>
          <w:rFonts w:cs="Arial"/>
          <w:sz w:val="20"/>
        </w:rPr>
        <w:t xml:space="preserve"> analogicky</w:t>
      </w:r>
      <w:r w:rsidRPr="00E873D6">
        <w:rPr>
          <w:rFonts w:cs="Arial"/>
          <w:sz w:val="20"/>
        </w:rPr>
        <w:t xml:space="preserve"> </w:t>
      </w:r>
      <w:r w:rsidR="00995309">
        <w:rPr>
          <w:rFonts w:cs="Arial"/>
          <w:sz w:val="20"/>
        </w:rPr>
        <w:t>v příslušných ustanovení</w:t>
      </w:r>
      <w:r w:rsidRPr="00E873D6">
        <w:rPr>
          <w:rFonts w:cs="Arial"/>
          <w:sz w:val="20"/>
        </w:rPr>
        <w:t xml:space="preserve"> </w:t>
      </w:r>
      <w:r w:rsidR="000A31C5">
        <w:rPr>
          <w:rFonts w:cs="Arial"/>
          <w:sz w:val="20"/>
        </w:rPr>
        <w:t>ZZVZ.</w:t>
      </w:r>
    </w:p>
    <w:p w14:paraId="5E060398" w14:textId="03AD83F6" w:rsidR="000A31C5" w:rsidRDefault="00E85AB9" w:rsidP="000A31C5">
      <w:pPr>
        <w:numPr>
          <w:ilvl w:val="0"/>
          <w:numId w:val="7"/>
        </w:numPr>
        <w:tabs>
          <w:tab w:val="left" w:pos="426"/>
          <w:tab w:val="left" w:pos="1776"/>
        </w:tabs>
        <w:spacing w:line="280" w:lineRule="atLeast"/>
        <w:jc w:val="both"/>
        <w:rPr>
          <w:rFonts w:cs="Arial"/>
          <w:sz w:val="20"/>
        </w:rPr>
      </w:pPr>
      <w:r w:rsidRPr="00E873D6">
        <w:rPr>
          <w:rFonts w:cs="Arial"/>
          <w:sz w:val="20"/>
        </w:rPr>
        <w:t xml:space="preserve">V případě, že se smluvní strany shodnou na změně rozsahu díla, která bude mít vliv na výši ceny díla, popř. termíny plnění, provede se ocenění těchto změn za použití jednotkových cen uvedených v kalkulaci ceny jednotlivých agregovaných položek. V případě jejich neuvedení v kalkulaci ceny díla budou použity v maximálně možném rozsahu jako základ pro ocenění nových položek ceny uvedené v kalkulačním vzorci položky nebo položek, která má být nahrazena, nebo které mají být nahrazeny položkou novou. V případě, že není možné aplikovat v maximálně možném rozsahu jako základ pro ocenění nových položek ceny uvedené v kalkulačním vzorci položky nebo položek, které mají být nahrazeny položkou novou, pak budou použity položky uvedené v Ceníku ÚRS Praha platného v době, kdy bude dohodnuto provedení změn. Smluvní strany se dohodly, že pro položky neuvedené v nabídce provede zhotovitel jejich ocenění stejným kalkulačním vzorcem, jaký byl použit pro návrh smluvní ceny, tj. agregovanými položkami a na žádost objednatele tvorbou kalkulačního vzorce cenu </w:t>
      </w:r>
      <w:r w:rsidR="00410062">
        <w:rPr>
          <w:rFonts w:cs="Arial"/>
          <w:sz w:val="20"/>
        </w:rPr>
        <w:t xml:space="preserve">na žádost objednatele </w:t>
      </w:r>
      <w:r w:rsidRPr="00E873D6">
        <w:rPr>
          <w:rFonts w:cs="Arial"/>
          <w:sz w:val="20"/>
        </w:rPr>
        <w:t xml:space="preserve">prokáže. Použití jiného ceníku není přípustné. Veškeré vícepráce musí být před jejich zahájením odsouhlaseny, a to co do specifikace změn předmětu díla, popř. změny ceny díla či termínu. Zhotovitel nemá nárok na cenu víceprací, které zhotovitel provedl bez (či před) </w:t>
      </w:r>
      <w:r>
        <w:rPr>
          <w:rFonts w:cs="Arial"/>
          <w:sz w:val="20"/>
        </w:rPr>
        <w:t>odsouhlasení objednatelem.</w:t>
      </w:r>
      <w:r w:rsidRPr="00E873D6">
        <w:rPr>
          <w:rFonts w:cs="Arial"/>
          <w:sz w:val="20"/>
        </w:rPr>
        <w:t xml:space="preserve"> </w:t>
      </w:r>
    </w:p>
    <w:p w14:paraId="220A282B" w14:textId="5482554F" w:rsidR="000A31C5" w:rsidRDefault="00E85AB9" w:rsidP="000A31C5">
      <w:pPr>
        <w:numPr>
          <w:ilvl w:val="0"/>
          <w:numId w:val="7"/>
        </w:numPr>
        <w:tabs>
          <w:tab w:val="left" w:pos="426"/>
          <w:tab w:val="left" w:pos="1776"/>
        </w:tabs>
        <w:spacing w:line="280" w:lineRule="atLeast"/>
        <w:jc w:val="both"/>
        <w:rPr>
          <w:rFonts w:cs="Arial"/>
          <w:sz w:val="20"/>
        </w:rPr>
      </w:pPr>
      <w:r w:rsidRPr="000A31C5">
        <w:rPr>
          <w:rFonts w:cs="Arial"/>
          <w:sz w:val="20"/>
        </w:rPr>
        <w:t xml:space="preserve">V případě, že z rozhodnutí objednatele dojde ke snížení smluveného rozsahu díla, dojde ke snížení ceny uvedené v čl. VII. odst. 1. této </w:t>
      </w:r>
      <w:r w:rsidR="00175391">
        <w:rPr>
          <w:rFonts w:cs="Arial"/>
          <w:sz w:val="20"/>
        </w:rPr>
        <w:t>S</w:t>
      </w:r>
      <w:r w:rsidRPr="000A31C5">
        <w:rPr>
          <w:rFonts w:cs="Arial"/>
          <w:sz w:val="20"/>
        </w:rPr>
        <w:t xml:space="preserve">mlouvy. Náklady na méněpráce budou odečteny z ceny podle čl. VII. odst. 1. této </w:t>
      </w:r>
      <w:r w:rsidR="00175391">
        <w:rPr>
          <w:rFonts w:cs="Arial"/>
          <w:sz w:val="20"/>
        </w:rPr>
        <w:t>S</w:t>
      </w:r>
      <w:r w:rsidRPr="000A31C5">
        <w:rPr>
          <w:rFonts w:cs="Arial"/>
          <w:sz w:val="20"/>
        </w:rPr>
        <w:t xml:space="preserve">mlouvy ve výši součtu rozdílu veškerých odpovídajících položek v položkovém </w:t>
      </w:r>
      <w:proofErr w:type="gramStart"/>
      <w:r w:rsidRPr="000A31C5">
        <w:rPr>
          <w:rFonts w:cs="Arial"/>
          <w:sz w:val="20"/>
        </w:rPr>
        <w:t>rozpočtu - P</w:t>
      </w:r>
      <w:r w:rsidR="00445522" w:rsidRPr="000A31C5">
        <w:rPr>
          <w:rFonts w:cs="Arial"/>
          <w:sz w:val="20"/>
        </w:rPr>
        <w:t>říloha</w:t>
      </w:r>
      <w:proofErr w:type="gramEnd"/>
      <w:r w:rsidR="00445522" w:rsidRPr="000A31C5">
        <w:rPr>
          <w:rFonts w:cs="Arial"/>
          <w:sz w:val="20"/>
        </w:rPr>
        <w:t xml:space="preserve"> č. 1 této S</w:t>
      </w:r>
      <w:r w:rsidRPr="000A31C5">
        <w:rPr>
          <w:rFonts w:cs="Arial"/>
          <w:sz w:val="20"/>
        </w:rPr>
        <w:t xml:space="preserve">mlouvy. Ke snížení ceny díla dojde ve stejně stanoveném rozsahu rovněž v případě, že při vlastní realizaci díla bude použito menší množství materiálů, než je stanoveno v položkovém rozpočtu, či nebudou provedeny práce, popř. budou provedeny v menším rozsahu, než jsou stanoveny v položkovém rozpočtu. O této změně uzavřou smluvní strany dodatek k této </w:t>
      </w:r>
      <w:r w:rsidR="000A31C5">
        <w:rPr>
          <w:rFonts w:cs="Arial"/>
          <w:sz w:val="20"/>
        </w:rPr>
        <w:t>S</w:t>
      </w:r>
      <w:r w:rsidRPr="000A31C5">
        <w:rPr>
          <w:rFonts w:cs="Arial"/>
          <w:sz w:val="20"/>
        </w:rPr>
        <w:t>mlouvě.</w:t>
      </w:r>
    </w:p>
    <w:p w14:paraId="53E204A7" w14:textId="77777777" w:rsidR="000A31C5" w:rsidRDefault="00E85AB9" w:rsidP="000A31C5">
      <w:pPr>
        <w:numPr>
          <w:ilvl w:val="0"/>
          <w:numId w:val="7"/>
        </w:numPr>
        <w:tabs>
          <w:tab w:val="left" w:pos="426"/>
          <w:tab w:val="left" w:pos="1776"/>
        </w:tabs>
        <w:spacing w:line="280" w:lineRule="atLeast"/>
        <w:jc w:val="both"/>
        <w:rPr>
          <w:rFonts w:cs="Arial"/>
          <w:sz w:val="20"/>
        </w:rPr>
      </w:pPr>
      <w:r w:rsidRPr="000A31C5">
        <w:rPr>
          <w:rFonts w:cs="Arial"/>
          <w:sz w:val="20"/>
        </w:rPr>
        <w:t>Při změně rozsahu díla je zhotovitel povinen připravit a vystavit změnový list, ve kterém mimo dalších náležitostí uvede původní dohodnuté plnění dle položkového rozpočtu, nově navržené plnění a výslednou změnu ceny, včetně jednoduchého popisu změny v realizaci díla.</w:t>
      </w:r>
    </w:p>
    <w:p w14:paraId="2D178B74" w14:textId="1E404AEC" w:rsidR="00E85AB9" w:rsidRDefault="00E85AB9" w:rsidP="000A31C5">
      <w:pPr>
        <w:numPr>
          <w:ilvl w:val="0"/>
          <w:numId w:val="7"/>
        </w:numPr>
        <w:tabs>
          <w:tab w:val="left" w:pos="426"/>
          <w:tab w:val="left" w:pos="1776"/>
        </w:tabs>
        <w:spacing w:line="280" w:lineRule="atLeast"/>
        <w:jc w:val="both"/>
        <w:rPr>
          <w:rFonts w:cs="Arial"/>
          <w:sz w:val="20"/>
        </w:rPr>
      </w:pPr>
      <w:r w:rsidRPr="000A31C5">
        <w:rPr>
          <w:rFonts w:cs="Arial"/>
          <w:sz w:val="20"/>
        </w:rPr>
        <w:t xml:space="preserve">Sjednaná cena může být také změněna v případě, že po podpisu této </w:t>
      </w:r>
      <w:r w:rsidR="00175391">
        <w:rPr>
          <w:rFonts w:cs="Arial"/>
          <w:sz w:val="20"/>
        </w:rPr>
        <w:t>S</w:t>
      </w:r>
      <w:r w:rsidRPr="000A31C5">
        <w:rPr>
          <w:rFonts w:cs="Arial"/>
          <w:sz w:val="20"/>
        </w:rPr>
        <w:t>mlouvy a před termínem dokončení díla (zdanitelného plnění) dojde ke změnám sazeb DPH.</w:t>
      </w:r>
    </w:p>
    <w:p w14:paraId="7B4DB9ED" w14:textId="109B429F" w:rsidR="00E85AB9" w:rsidRDefault="00E85AB9" w:rsidP="005D339B">
      <w:pPr>
        <w:numPr>
          <w:ilvl w:val="0"/>
          <w:numId w:val="7"/>
        </w:numPr>
        <w:tabs>
          <w:tab w:val="clear" w:pos="360"/>
          <w:tab w:val="num" w:pos="426"/>
          <w:tab w:val="left" w:pos="1776"/>
        </w:tabs>
        <w:spacing w:line="280" w:lineRule="atLeast"/>
        <w:ind w:left="426" w:hanging="426"/>
        <w:jc w:val="both"/>
        <w:rPr>
          <w:rFonts w:cs="Arial"/>
          <w:sz w:val="20"/>
        </w:rPr>
      </w:pPr>
      <w:r w:rsidRPr="00E873D6">
        <w:rPr>
          <w:rFonts w:cs="Arial"/>
          <w:sz w:val="20"/>
        </w:rPr>
        <w:t>Zhotovitel odpovídá za to, že sazba daně z přidané hodnoty je stanovena v souladu s platnými pr</w:t>
      </w:r>
      <w:r w:rsidR="00CD7E28">
        <w:rPr>
          <w:rFonts w:cs="Arial"/>
          <w:sz w:val="20"/>
        </w:rPr>
        <w:t>ávními předpisy ke dni podpisu S</w:t>
      </w:r>
      <w:r w:rsidRPr="00E873D6">
        <w:rPr>
          <w:rFonts w:cs="Arial"/>
          <w:sz w:val="20"/>
        </w:rPr>
        <w:t>mlouvy a ke dni vystavení jednotlivých fakturačních dokladů.</w:t>
      </w:r>
    </w:p>
    <w:p w14:paraId="29AA7B88" w14:textId="0C51C948" w:rsidR="000E566D" w:rsidRDefault="000E566D" w:rsidP="00AD06DF">
      <w:pPr>
        <w:spacing w:line="280" w:lineRule="atLeast"/>
        <w:rPr>
          <w:rFonts w:cs="Arial"/>
          <w:b/>
          <w:sz w:val="20"/>
        </w:rPr>
      </w:pPr>
    </w:p>
    <w:p w14:paraId="016EBBD1" w14:textId="77777777" w:rsidR="00E90B3D" w:rsidRPr="00AE2651" w:rsidRDefault="00E90B3D" w:rsidP="00AE2651">
      <w:pPr>
        <w:spacing w:line="280" w:lineRule="atLeast"/>
        <w:jc w:val="center"/>
        <w:rPr>
          <w:rFonts w:cs="Arial"/>
          <w:b/>
          <w:sz w:val="20"/>
        </w:rPr>
      </w:pPr>
      <w:r w:rsidRPr="00AE2651">
        <w:rPr>
          <w:rFonts w:cs="Arial"/>
          <w:b/>
          <w:sz w:val="20"/>
        </w:rPr>
        <w:t>VIII.</w:t>
      </w:r>
    </w:p>
    <w:p w14:paraId="1027E173" w14:textId="77777777" w:rsidR="00E90B3D" w:rsidRPr="00AE2651" w:rsidRDefault="00E90B3D" w:rsidP="00AE2651">
      <w:pPr>
        <w:spacing w:line="280" w:lineRule="atLeast"/>
        <w:jc w:val="center"/>
        <w:rPr>
          <w:rFonts w:cs="Arial"/>
          <w:b/>
          <w:sz w:val="20"/>
        </w:rPr>
      </w:pPr>
      <w:r w:rsidRPr="00AE2651">
        <w:rPr>
          <w:rFonts w:cs="Arial"/>
          <w:b/>
          <w:sz w:val="20"/>
        </w:rPr>
        <w:t>Platební podmínky</w:t>
      </w:r>
    </w:p>
    <w:p w14:paraId="6500A5CF" w14:textId="77777777" w:rsidR="00E90B3D" w:rsidRPr="00AE2651" w:rsidRDefault="00E90B3D" w:rsidP="005D339B">
      <w:pPr>
        <w:numPr>
          <w:ilvl w:val="0"/>
          <w:numId w:val="8"/>
        </w:numPr>
        <w:tabs>
          <w:tab w:val="num" w:pos="426"/>
          <w:tab w:val="left" w:pos="1776"/>
        </w:tabs>
        <w:spacing w:line="280" w:lineRule="atLeast"/>
        <w:ind w:left="425" w:hanging="425"/>
        <w:jc w:val="both"/>
        <w:rPr>
          <w:rFonts w:cs="Arial"/>
          <w:sz w:val="20"/>
        </w:rPr>
      </w:pPr>
      <w:r w:rsidRPr="00AE2651">
        <w:rPr>
          <w:rFonts w:cs="Arial"/>
          <w:sz w:val="20"/>
        </w:rPr>
        <w:t>Objednatel neposkytuje zhotoviteli na provedení díla žádné zálohy.</w:t>
      </w:r>
    </w:p>
    <w:p w14:paraId="7676660B" w14:textId="6B72A011" w:rsidR="008864AA" w:rsidRDefault="00E90B3D" w:rsidP="005D339B">
      <w:pPr>
        <w:numPr>
          <w:ilvl w:val="0"/>
          <w:numId w:val="8"/>
        </w:numPr>
        <w:tabs>
          <w:tab w:val="left" w:pos="1776"/>
        </w:tabs>
        <w:spacing w:line="280" w:lineRule="atLeast"/>
        <w:jc w:val="both"/>
        <w:rPr>
          <w:rFonts w:cs="Arial"/>
          <w:sz w:val="20"/>
        </w:rPr>
      </w:pPr>
      <w:r w:rsidRPr="00AE2651">
        <w:rPr>
          <w:rFonts w:cs="Arial"/>
          <w:sz w:val="20"/>
        </w:rPr>
        <w:t xml:space="preserve">V souladu s ustanovením § 21 odst. 8 zákona č. 235/2004 Sb., o dani za přidané hodnoty, v platném znění, sjednávají smluvní strany dílčí plnění. </w:t>
      </w:r>
    </w:p>
    <w:p w14:paraId="62435274" w14:textId="3C83C5F0" w:rsidR="003E7DE1" w:rsidRPr="00C34CFB" w:rsidRDefault="00E90B3D" w:rsidP="003E7DE1">
      <w:pPr>
        <w:numPr>
          <w:ilvl w:val="0"/>
          <w:numId w:val="8"/>
        </w:numPr>
        <w:tabs>
          <w:tab w:val="left" w:pos="1776"/>
        </w:tabs>
        <w:spacing w:line="280" w:lineRule="atLeast"/>
        <w:jc w:val="both"/>
        <w:rPr>
          <w:rFonts w:cs="Arial"/>
          <w:sz w:val="20"/>
        </w:rPr>
      </w:pPr>
      <w:r w:rsidRPr="00AE2651">
        <w:rPr>
          <w:rFonts w:cs="Arial"/>
          <w:sz w:val="20"/>
        </w:rPr>
        <w:lastRenderedPageBreak/>
        <w:t>Platby budou prováděny na základě měsíční fakturace na základě soupisu skutečně provedených a odsouhlasených prací.</w:t>
      </w:r>
      <w:r w:rsidR="000E566D">
        <w:rPr>
          <w:rFonts w:cs="Arial"/>
          <w:sz w:val="20"/>
        </w:rPr>
        <w:t xml:space="preserve"> </w:t>
      </w:r>
      <w:r w:rsidRPr="003E7DE1">
        <w:rPr>
          <w:rFonts w:cs="Arial"/>
          <w:sz w:val="20"/>
        </w:rPr>
        <w:t xml:space="preserve">Nedílnou součástí faktury musí být soupis objednatelem potvrzených provedených prací a dodávek. </w:t>
      </w:r>
    </w:p>
    <w:p w14:paraId="69786651" w14:textId="77777777" w:rsidR="008D1D33" w:rsidRDefault="00E90B3D" w:rsidP="008D1D33">
      <w:pPr>
        <w:numPr>
          <w:ilvl w:val="0"/>
          <w:numId w:val="8"/>
        </w:numPr>
        <w:tabs>
          <w:tab w:val="left" w:pos="1776"/>
        </w:tabs>
        <w:spacing w:line="280" w:lineRule="atLeast"/>
        <w:jc w:val="both"/>
        <w:rPr>
          <w:rFonts w:cs="Arial"/>
          <w:sz w:val="20"/>
        </w:rPr>
      </w:pPr>
      <w:r w:rsidRPr="008D1D33">
        <w:rPr>
          <w:rFonts w:cs="Arial"/>
          <w:sz w:val="20"/>
        </w:rPr>
        <w:t xml:space="preserve">Objednatel je oprávněn provádět kontrolu vyúčtovaných </w:t>
      </w:r>
      <w:r w:rsidR="00CD5450" w:rsidRPr="008D1D33">
        <w:rPr>
          <w:rFonts w:cs="Arial"/>
          <w:sz w:val="20"/>
        </w:rPr>
        <w:t xml:space="preserve">prací podle soupisu provedených prací </w:t>
      </w:r>
      <w:r w:rsidRPr="008D1D33">
        <w:rPr>
          <w:rFonts w:cs="Arial"/>
          <w:sz w:val="20"/>
        </w:rPr>
        <w:t>přímo na staveništi. Zhotovitel je povinen oprávněným zástupcům</w:t>
      </w:r>
      <w:r w:rsidR="00CD5450" w:rsidRPr="008D1D33">
        <w:rPr>
          <w:rFonts w:cs="Arial"/>
          <w:sz w:val="20"/>
        </w:rPr>
        <w:t xml:space="preserve"> objednatele provedení kontroly </w:t>
      </w:r>
      <w:r w:rsidRPr="008D1D33">
        <w:rPr>
          <w:rFonts w:cs="Arial"/>
          <w:sz w:val="20"/>
        </w:rPr>
        <w:t>umožnit.</w:t>
      </w:r>
    </w:p>
    <w:p w14:paraId="792EC6AA" w14:textId="76F8EBD5" w:rsidR="0003479B" w:rsidRPr="008D1D33" w:rsidRDefault="0003479B" w:rsidP="008D1D33">
      <w:pPr>
        <w:numPr>
          <w:ilvl w:val="0"/>
          <w:numId w:val="8"/>
        </w:numPr>
        <w:tabs>
          <w:tab w:val="left" w:pos="1776"/>
        </w:tabs>
        <w:spacing w:line="280" w:lineRule="atLeast"/>
        <w:jc w:val="both"/>
        <w:rPr>
          <w:rFonts w:cs="Arial"/>
          <w:sz w:val="20"/>
        </w:rPr>
      </w:pPr>
      <w:r w:rsidRPr="008D1D33">
        <w:rPr>
          <w:rFonts w:cs="Arial"/>
          <w:sz w:val="20"/>
        </w:rPr>
        <w:t xml:space="preserve">Zhotovitel je povinen doručit objednateli </w:t>
      </w:r>
      <w:r w:rsidR="008D1D33">
        <w:rPr>
          <w:rFonts w:cs="Arial"/>
          <w:sz w:val="20"/>
        </w:rPr>
        <w:t>faktury</w:t>
      </w:r>
      <w:r w:rsidRPr="008D1D33">
        <w:rPr>
          <w:rFonts w:cs="Arial"/>
          <w:sz w:val="20"/>
        </w:rPr>
        <w:t xml:space="preserve"> </w:t>
      </w:r>
      <w:r w:rsidR="006C1E13" w:rsidRPr="008D1D33">
        <w:rPr>
          <w:rFonts w:cs="Arial"/>
          <w:sz w:val="20"/>
        </w:rPr>
        <w:t>nejpozději do 10</w:t>
      </w:r>
      <w:r w:rsidRPr="008D1D33">
        <w:rPr>
          <w:rFonts w:cs="Arial"/>
          <w:sz w:val="20"/>
        </w:rPr>
        <w:t xml:space="preserve"> kalendářních dnů od data uskutečnění zdanitelného plnění</w:t>
      </w:r>
      <w:r w:rsidR="000E566D">
        <w:rPr>
          <w:rFonts w:cs="Arial"/>
          <w:sz w:val="20"/>
        </w:rPr>
        <w:t>, přičemž datem zdanitelného plnění</w:t>
      </w:r>
      <w:r w:rsidR="00750B7B">
        <w:rPr>
          <w:rFonts w:cs="Arial"/>
          <w:sz w:val="20"/>
        </w:rPr>
        <w:t xml:space="preserve"> </w:t>
      </w:r>
      <w:r w:rsidR="000E566D">
        <w:rPr>
          <w:rFonts w:cs="Arial"/>
          <w:sz w:val="20"/>
        </w:rPr>
        <w:t>je poslední den pří</w:t>
      </w:r>
      <w:r w:rsidR="00750B7B">
        <w:rPr>
          <w:rFonts w:cs="Arial"/>
          <w:sz w:val="20"/>
        </w:rPr>
        <w:t>s</w:t>
      </w:r>
      <w:r w:rsidR="000E566D">
        <w:rPr>
          <w:rFonts w:cs="Arial"/>
          <w:sz w:val="20"/>
        </w:rPr>
        <w:t xml:space="preserve">lušného měsíce. </w:t>
      </w:r>
    </w:p>
    <w:p w14:paraId="5EEA7DB6" w14:textId="073F62F0" w:rsidR="00E90B3D" w:rsidRPr="00AE2651" w:rsidRDefault="00E90B3D" w:rsidP="005D339B">
      <w:pPr>
        <w:numPr>
          <w:ilvl w:val="0"/>
          <w:numId w:val="8"/>
        </w:numPr>
        <w:tabs>
          <w:tab w:val="left" w:pos="1776"/>
        </w:tabs>
        <w:spacing w:line="280" w:lineRule="atLeast"/>
        <w:jc w:val="both"/>
        <w:rPr>
          <w:rFonts w:cs="Arial"/>
          <w:sz w:val="20"/>
        </w:rPr>
      </w:pPr>
      <w:r w:rsidRPr="00AE2651">
        <w:rPr>
          <w:rFonts w:cs="Arial"/>
          <w:sz w:val="20"/>
        </w:rPr>
        <w:t xml:space="preserve">Lhůta splatnosti všech fakturačních dokladů (krom fakturace smluvních pokut) je dohodou smluvních stran stanovena na </w:t>
      </w:r>
      <w:r w:rsidRPr="00AE2651">
        <w:rPr>
          <w:rFonts w:cs="Arial"/>
          <w:b/>
          <w:sz w:val="20"/>
        </w:rPr>
        <w:t>30</w:t>
      </w:r>
      <w:r w:rsidRPr="00AE2651">
        <w:rPr>
          <w:rFonts w:cs="Arial"/>
          <w:sz w:val="20"/>
        </w:rPr>
        <w:t xml:space="preserve"> dnů od doručení faktury objednateli. </w:t>
      </w:r>
      <w:r w:rsidR="00696F6B" w:rsidRPr="00AE2651">
        <w:rPr>
          <w:rFonts w:cs="Arial"/>
          <w:sz w:val="20"/>
        </w:rPr>
        <w:t>Konečná faktura je splatná 30 dnů od doručení faktury objednateli, nejdříve však 30 dnů poté, co budou kumulativně splněny následující podmínky: předání a převzetí díla a v případě předání a převzetí díla s vadami odstranění vad, se kterými bylo dílo převzato. Odstranění vad, se kterými bylo dílo převzato, musí být doloženo písemným potvrzením objednatele o odstranění vad, se kterými bylo dílo převzato</w:t>
      </w:r>
      <w:r w:rsidR="00064D3A" w:rsidRPr="00AE2651">
        <w:rPr>
          <w:rFonts w:cs="Arial"/>
          <w:sz w:val="20"/>
        </w:rPr>
        <w:t>.</w:t>
      </w:r>
    </w:p>
    <w:p w14:paraId="64E59F35" w14:textId="77777777" w:rsidR="00790EC1" w:rsidRPr="00AE2651" w:rsidRDefault="00E90B3D" w:rsidP="005D339B">
      <w:pPr>
        <w:numPr>
          <w:ilvl w:val="0"/>
          <w:numId w:val="8"/>
        </w:numPr>
        <w:tabs>
          <w:tab w:val="left" w:pos="1776"/>
        </w:tabs>
        <w:spacing w:line="280" w:lineRule="atLeast"/>
        <w:jc w:val="both"/>
        <w:rPr>
          <w:rFonts w:cs="Arial"/>
          <w:sz w:val="20"/>
        </w:rPr>
      </w:pPr>
      <w:r w:rsidRPr="00AE2651">
        <w:rPr>
          <w:rFonts w:cs="Arial"/>
          <w:sz w:val="20"/>
        </w:rPr>
        <w:t>Doručení faktury zhotovitel provede osobně nebo doručenkou prostřednictvím pošty. Pokud objednatel zjistí u jakékoliv faktury, že se ve vyfakturovaných pracích vyskytují práce či dodávky, které nebyly provedeny nebo jsou provedeny s vadami či nedodělky, je objednatel oprávněn fakturační doklad zhotoviteli vrátit k opravě. Tento oprávněný postup objednatele</w:t>
      </w:r>
      <w:r w:rsidR="00C84DAD" w:rsidRPr="00AE2651">
        <w:rPr>
          <w:rFonts w:cs="Arial"/>
          <w:sz w:val="20"/>
        </w:rPr>
        <w:t xml:space="preserve"> </w:t>
      </w:r>
      <w:r w:rsidRPr="00AE2651">
        <w:rPr>
          <w:rFonts w:cs="Arial"/>
          <w:sz w:val="20"/>
        </w:rPr>
        <w:t>vylučuje jeho prodlení.</w:t>
      </w:r>
    </w:p>
    <w:p w14:paraId="184FED6C" w14:textId="77777777" w:rsidR="000D2FFF" w:rsidRDefault="00E90B3D" w:rsidP="000D2FFF">
      <w:pPr>
        <w:numPr>
          <w:ilvl w:val="0"/>
          <w:numId w:val="8"/>
        </w:numPr>
        <w:tabs>
          <w:tab w:val="left" w:pos="1776"/>
        </w:tabs>
        <w:spacing w:line="280" w:lineRule="atLeast"/>
        <w:jc w:val="both"/>
        <w:rPr>
          <w:rFonts w:cs="Arial"/>
          <w:sz w:val="20"/>
        </w:rPr>
      </w:pPr>
      <w:r w:rsidRPr="00AE2651">
        <w:rPr>
          <w:rFonts w:cs="Arial"/>
          <w:sz w:val="20"/>
        </w:rPr>
        <w:t>V případě, že zhotovitel bezdůvodně přeruší práce nebo práce provádí v rozporu se schválenou projektovou dokumentací, stavebním</w:t>
      </w:r>
      <w:r w:rsidR="007F55F2">
        <w:rPr>
          <w:rFonts w:cs="Arial"/>
          <w:sz w:val="20"/>
        </w:rPr>
        <w:t xml:space="preserve"> povolením a ustanoveními této S</w:t>
      </w:r>
      <w:r w:rsidRPr="00AE2651">
        <w:rPr>
          <w:rFonts w:cs="Arial"/>
          <w:sz w:val="20"/>
        </w:rPr>
        <w:t xml:space="preserve">mlouvy, je objednatel oprávněn zastavit úhrady jakéhokoliv plnění vůči zhotoviteli, i splatného, v případě tohoto oprávněného postupu se objednatel nedostane do prodlení.  </w:t>
      </w:r>
    </w:p>
    <w:p w14:paraId="6BA5CFC3" w14:textId="2B2A7ED1" w:rsidR="00E90B3D" w:rsidRPr="000D2FFF" w:rsidRDefault="00E90B3D" w:rsidP="000D2FFF">
      <w:pPr>
        <w:numPr>
          <w:ilvl w:val="0"/>
          <w:numId w:val="8"/>
        </w:numPr>
        <w:tabs>
          <w:tab w:val="left" w:pos="1776"/>
        </w:tabs>
        <w:spacing w:line="280" w:lineRule="atLeast"/>
        <w:jc w:val="both"/>
        <w:rPr>
          <w:rFonts w:cs="Arial"/>
          <w:sz w:val="20"/>
        </w:rPr>
      </w:pPr>
      <w:r w:rsidRPr="000D2FFF">
        <w:rPr>
          <w:rFonts w:cs="Arial"/>
          <w:sz w:val="20"/>
        </w:rPr>
        <w:t>Faktura musí obsahovat náležitosti daňového dokladu dle § 29 zákona č. 235/2004 Sb., o dani z přidané hodnoty, ve znění pozdějších předpisů. Kromě náležitostí, stanovených právními předpisy, musí faktura obsahovat i tyto údaje:</w:t>
      </w:r>
    </w:p>
    <w:p w14:paraId="53205C9B" w14:textId="1006F86C" w:rsidR="00E90B3D" w:rsidRPr="00AE2651" w:rsidRDefault="007F55F2"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Pr>
          <w:rFonts w:cs="Arial"/>
          <w:sz w:val="20"/>
        </w:rPr>
        <w:t>označení</w:t>
      </w:r>
      <w:r w:rsidR="00E90B3D" w:rsidRPr="00AE2651">
        <w:rPr>
          <w:rFonts w:cs="Arial"/>
          <w:sz w:val="20"/>
        </w:rPr>
        <w:t xml:space="preserve"> </w:t>
      </w:r>
      <w:r w:rsidR="00175391">
        <w:rPr>
          <w:rFonts w:cs="Arial"/>
          <w:sz w:val="20"/>
        </w:rPr>
        <w:t>S</w:t>
      </w:r>
      <w:r w:rsidR="00E90B3D" w:rsidRPr="00AE2651">
        <w:rPr>
          <w:rFonts w:cs="Arial"/>
          <w:sz w:val="20"/>
        </w:rPr>
        <w:t>mlouvy a datum jejího uzavření;</w:t>
      </w:r>
    </w:p>
    <w:p w14:paraId="1B8D8E63" w14:textId="5483999D" w:rsidR="00E90B3D" w:rsidRPr="00AE2651" w:rsidRDefault="00E90B3D"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sidRPr="00AE2651">
        <w:rPr>
          <w:rFonts w:cs="Arial"/>
          <w:sz w:val="20"/>
        </w:rPr>
        <w:t xml:space="preserve">předmět </w:t>
      </w:r>
      <w:r w:rsidR="00175391">
        <w:rPr>
          <w:rFonts w:cs="Arial"/>
          <w:sz w:val="20"/>
        </w:rPr>
        <w:t>S</w:t>
      </w:r>
      <w:r w:rsidRPr="00AE2651">
        <w:rPr>
          <w:rFonts w:cs="Arial"/>
          <w:sz w:val="20"/>
        </w:rPr>
        <w:t xml:space="preserve">mlouvy, jeho přesnou specifikaci ve slovním vyjádření (nestačí odkaz </w:t>
      </w:r>
      <w:r w:rsidR="00175391">
        <w:rPr>
          <w:rFonts w:cs="Arial"/>
          <w:sz w:val="20"/>
        </w:rPr>
        <w:t>S</w:t>
      </w:r>
      <w:r w:rsidR="007F55F2">
        <w:rPr>
          <w:rFonts w:cs="Arial"/>
          <w:sz w:val="20"/>
        </w:rPr>
        <w:t>mlouvu</w:t>
      </w:r>
      <w:r w:rsidRPr="00AE2651">
        <w:rPr>
          <w:rFonts w:cs="Arial"/>
          <w:sz w:val="20"/>
        </w:rPr>
        <w:t>);</w:t>
      </w:r>
    </w:p>
    <w:p w14:paraId="209C2AE8" w14:textId="77777777" w:rsidR="00E90B3D" w:rsidRPr="00AE2651" w:rsidRDefault="00E90B3D"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sidRPr="00AE2651">
        <w:rPr>
          <w:rFonts w:cs="Arial"/>
          <w:sz w:val="20"/>
        </w:rPr>
        <w:t>obchodní firma, sídlo/místo podnikání, IČ</w:t>
      </w:r>
      <w:r w:rsidR="00283BB1" w:rsidRPr="00AE2651">
        <w:rPr>
          <w:rFonts w:cs="Arial"/>
          <w:sz w:val="20"/>
        </w:rPr>
        <w:t>O</w:t>
      </w:r>
      <w:r w:rsidRPr="00AE2651">
        <w:rPr>
          <w:rFonts w:cs="Arial"/>
          <w:sz w:val="20"/>
        </w:rPr>
        <w:t xml:space="preserve"> a DIČ zhotovitele; </w:t>
      </w:r>
    </w:p>
    <w:p w14:paraId="2226CFF0" w14:textId="7EBE4BB1" w:rsidR="00E90B3D" w:rsidRPr="00AE2651" w:rsidRDefault="00E90B3D"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sidRPr="00AE2651">
        <w:rPr>
          <w:rFonts w:cs="Arial"/>
          <w:sz w:val="20"/>
        </w:rPr>
        <w:t>název, sídlo IČ</w:t>
      </w:r>
      <w:r w:rsidR="00283BB1" w:rsidRPr="00AE2651">
        <w:rPr>
          <w:rFonts w:cs="Arial"/>
          <w:sz w:val="20"/>
        </w:rPr>
        <w:t>O</w:t>
      </w:r>
      <w:r w:rsidRPr="00AE2651">
        <w:rPr>
          <w:rFonts w:cs="Arial"/>
          <w:sz w:val="20"/>
        </w:rPr>
        <w:t xml:space="preserve"> objednatele;</w:t>
      </w:r>
    </w:p>
    <w:p w14:paraId="4603F2DE" w14:textId="77777777" w:rsidR="00E90B3D" w:rsidRPr="00AE2651" w:rsidRDefault="00E90B3D"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sidRPr="00AE2651">
        <w:rPr>
          <w:rFonts w:cs="Arial"/>
          <w:sz w:val="20"/>
        </w:rPr>
        <w:t>číslo a datum vystavení faktury;</w:t>
      </w:r>
    </w:p>
    <w:p w14:paraId="20890FD5" w14:textId="6746A02F" w:rsidR="00E90B3D" w:rsidRPr="00F209F4" w:rsidRDefault="00E86FB0"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bCs/>
          <w:sz w:val="20"/>
        </w:rPr>
      </w:pPr>
      <w:r w:rsidRPr="00C34CFB">
        <w:rPr>
          <w:rFonts w:cs="Arial"/>
          <w:sz w:val="20"/>
        </w:rPr>
        <w:t xml:space="preserve">označení textem: </w:t>
      </w:r>
      <w:bookmarkStart w:id="3" w:name="_Hlk61433115"/>
      <w:r w:rsidR="000D2FFF" w:rsidRPr="00C34CFB">
        <w:rPr>
          <w:rFonts w:cs="Arial"/>
          <w:bCs/>
          <w:sz w:val="20"/>
        </w:rPr>
        <w:t>„</w:t>
      </w:r>
      <w:bookmarkEnd w:id="3"/>
      <w:r w:rsidR="00F209F4" w:rsidRPr="00F209F4">
        <w:rPr>
          <w:rFonts w:cs="Arial"/>
          <w:bCs/>
          <w:sz w:val="20"/>
        </w:rPr>
        <w:t xml:space="preserve">Dýšina – rekonstrukce MK </w:t>
      </w:r>
      <w:r w:rsidR="003B601E">
        <w:rPr>
          <w:rFonts w:cs="Arial"/>
          <w:bCs/>
          <w:sz w:val="20"/>
        </w:rPr>
        <w:t xml:space="preserve">Školní a Slunečná </w:t>
      </w:r>
      <w:r w:rsidR="00F209F4" w:rsidRPr="00F209F4">
        <w:rPr>
          <w:rFonts w:cs="Arial"/>
          <w:bCs/>
          <w:sz w:val="20"/>
        </w:rPr>
        <w:t xml:space="preserve">včetně dešťové </w:t>
      </w:r>
      <w:r w:rsidR="003B601E">
        <w:rPr>
          <w:rFonts w:cs="Arial"/>
          <w:bCs/>
          <w:sz w:val="20"/>
        </w:rPr>
        <w:t>a</w:t>
      </w:r>
      <w:r w:rsidR="00F209F4" w:rsidRPr="00F209F4">
        <w:rPr>
          <w:rFonts w:cs="Arial"/>
          <w:bCs/>
          <w:sz w:val="20"/>
        </w:rPr>
        <w:t xml:space="preserve"> splaškové kanalizace </w:t>
      </w:r>
    </w:p>
    <w:p w14:paraId="09E8094F" w14:textId="77777777" w:rsidR="00E90B3D" w:rsidRPr="00AE2651" w:rsidRDefault="00E90B3D"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sidRPr="00AE2651">
        <w:rPr>
          <w:rFonts w:cs="Arial"/>
          <w:sz w:val="20"/>
        </w:rPr>
        <w:t>lhůtu splatnosti faktury;</w:t>
      </w:r>
    </w:p>
    <w:p w14:paraId="25B9C1EA" w14:textId="75352D9D" w:rsidR="00E90B3D" w:rsidRPr="00AE2651" w:rsidRDefault="00E90B3D"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sidRPr="00AE2651">
        <w:rPr>
          <w:rFonts w:cs="Arial"/>
          <w:sz w:val="20"/>
        </w:rPr>
        <w:t>soupis provedených prací</w:t>
      </w:r>
      <w:r w:rsidR="003E7DE1">
        <w:rPr>
          <w:rFonts w:cs="Arial"/>
          <w:sz w:val="20"/>
        </w:rPr>
        <w:t xml:space="preserve"> a dodávek</w:t>
      </w:r>
      <w:r w:rsidRPr="00AE2651">
        <w:rPr>
          <w:rFonts w:cs="Arial"/>
          <w:sz w:val="20"/>
        </w:rPr>
        <w:t>, vč. zjišťovacího protokolu;</w:t>
      </w:r>
    </w:p>
    <w:p w14:paraId="6250F9E9" w14:textId="77777777" w:rsidR="00E90B3D" w:rsidRPr="00AE2651" w:rsidRDefault="00E90B3D" w:rsidP="005D339B">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sidRPr="00AE2651">
        <w:rPr>
          <w:rFonts w:cs="Arial"/>
          <w:sz w:val="20"/>
        </w:rPr>
        <w:t>označení banky a číslo účtu, na který musí být zaplaceno;</w:t>
      </w:r>
    </w:p>
    <w:p w14:paraId="6BBC6821" w14:textId="5E29005F" w:rsidR="006F190A" w:rsidRPr="006F190A" w:rsidRDefault="00E90B3D" w:rsidP="006F190A">
      <w:pPr>
        <w:widowControl/>
        <w:numPr>
          <w:ilvl w:val="0"/>
          <w:numId w:val="9"/>
        </w:numPr>
        <w:tabs>
          <w:tab w:val="num" w:pos="709"/>
        </w:tabs>
        <w:suppressAutoHyphens/>
        <w:overflowPunct w:val="0"/>
        <w:autoSpaceDE w:val="0"/>
        <w:autoSpaceDN w:val="0"/>
        <w:adjustRightInd w:val="0"/>
        <w:spacing w:line="280" w:lineRule="atLeast"/>
        <w:ind w:left="709"/>
        <w:jc w:val="both"/>
        <w:rPr>
          <w:rFonts w:cs="Arial"/>
          <w:sz w:val="20"/>
        </w:rPr>
      </w:pPr>
      <w:r w:rsidRPr="00AE2651">
        <w:rPr>
          <w:rFonts w:cs="Arial"/>
          <w:sz w:val="20"/>
        </w:rPr>
        <w:t>označení osoby, která fakturu vyhotovila, včetně jejího kontaktního telefonu.</w:t>
      </w:r>
    </w:p>
    <w:p w14:paraId="4E4CA520" w14:textId="15EFE0C8" w:rsidR="00E90B3D" w:rsidRPr="0003479B" w:rsidRDefault="00E90B3D" w:rsidP="006F190A">
      <w:pPr>
        <w:pStyle w:val="Odstavecseseznamem"/>
        <w:numPr>
          <w:ilvl w:val="0"/>
          <w:numId w:val="1"/>
        </w:numPr>
        <w:tabs>
          <w:tab w:val="left" w:pos="426"/>
        </w:tabs>
        <w:spacing w:line="280" w:lineRule="atLeast"/>
        <w:jc w:val="both"/>
        <w:rPr>
          <w:rFonts w:ascii="Arial" w:hAnsi="Arial" w:cs="Arial"/>
          <w:sz w:val="20"/>
        </w:rPr>
      </w:pPr>
      <w:r w:rsidRPr="0003479B">
        <w:rPr>
          <w:rFonts w:ascii="Arial" w:hAnsi="Arial" w:cs="Arial"/>
          <w:sz w:val="20"/>
        </w:rPr>
        <w:t>Nedílnou součástí faktury budou tyto přílohy:   </w:t>
      </w:r>
    </w:p>
    <w:p w14:paraId="27046D6B" w14:textId="77777777" w:rsidR="00C34CFB" w:rsidRDefault="00E90B3D" w:rsidP="00C34CFB">
      <w:pPr>
        <w:widowControl/>
        <w:numPr>
          <w:ilvl w:val="1"/>
          <w:numId w:val="10"/>
        </w:numPr>
        <w:spacing w:line="280" w:lineRule="atLeast"/>
        <w:ind w:left="709"/>
        <w:jc w:val="both"/>
        <w:rPr>
          <w:rFonts w:eastAsia="Calibri" w:cs="Arial"/>
          <w:sz w:val="20"/>
        </w:rPr>
      </w:pPr>
      <w:r w:rsidRPr="00AE2651">
        <w:rPr>
          <w:rFonts w:eastAsia="Calibri" w:cs="Arial"/>
          <w:sz w:val="20"/>
        </w:rPr>
        <w:t>„Soupis provedených prací“ obsahující přesnou specifikaci provedených prací ve slovním vyjádření v souladu s odsouhlaseným položkovým rozpočtem</w:t>
      </w:r>
      <w:r w:rsidR="00410062">
        <w:rPr>
          <w:rFonts w:eastAsia="Calibri" w:cs="Arial"/>
          <w:sz w:val="20"/>
        </w:rPr>
        <w:t>, pokud se smluvní strany nedohodnou jinak</w:t>
      </w:r>
      <w:r w:rsidRPr="00410062">
        <w:rPr>
          <w:rFonts w:eastAsia="Calibri" w:cs="Arial"/>
          <w:sz w:val="20"/>
        </w:rPr>
        <w:t xml:space="preserve">, a to v tištěné podobě ve </w:t>
      </w:r>
      <w:r w:rsidR="00BA592E" w:rsidRPr="00410062">
        <w:rPr>
          <w:rFonts w:eastAsia="Calibri" w:cs="Arial"/>
          <w:sz w:val="20"/>
        </w:rPr>
        <w:t>dvou</w:t>
      </w:r>
      <w:r w:rsidRPr="00410062">
        <w:rPr>
          <w:rFonts w:eastAsia="Calibri" w:cs="Arial"/>
          <w:sz w:val="20"/>
        </w:rPr>
        <w:t xml:space="preserve"> vyhotoveních</w:t>
      </w:r>
      <w:r w:rsidR="007012E1" w:rsidRPr="00410062">
        <w:rPr>
          <w:rFonts w:eastAsia="Calibri" w:cs="Arial"/>
          <w:sz w:val="20"/>
        </w:rPr>
        <w:t>.</w:t>
      </w:r>
    </w:p>
    <w:p w14:paraId="3854F84D" w14:textId="2CFAA7CF" w:rsidR="00E90B3D" w:rsidRPr="00C34CFB" w:rsidRDefault="00C34CFB" w:rsidP="00C34CFB">
      <w:pPr>
        <w:widowControl/>
        <w:numPr>
          <w:ilvl w:val="1"/>
          <w:numId w:val="10"/>
        </w:numPr>
        <w:spacing w:line="280" w:lineRule="atLeast"/>
        <w:ind w:left="709"/>
        <w:jc w:val="both"/>
        <w:rPr>
          <w:rFonts w:eastAsia="Calibri" w:cs="Arial"/>
          <w:sz w:val="20"/>
        </w:rPr>
      </w:pPr>
      <w:r w:rsidRPr="00C34CFB">
        <w:rPr>
          <w:rFonts w:eastAsia="Calibri" w:cs="Arial"/>
          <w:sz w:val="20"/>
        </w:rPr>
        <w:t xml:space="preserve">Na základě písemného požadavku objednatele „Zjišťovací protokol“, z něhož bude patrný průběh prostavěnosti a financování díla. Každý zjišťovací protokol musí být předložen také ve formátu </w:t>
      </w:r>
      <w:proofErr w:type="spellStart"/>
      <w:r w:rsidRPr="00C34CFB">
        <w:rPr>
          <w:rFonts w:eastAsia="Calibri" w:cs="Arial"/>
          <w:sz w:val="20"/>
        </w:rPr>
        <w:t>pdf</w:t>
      </w:r>
      <w:proofErr w:type="spellEnd"/>
      <w:r w:rsidRPr="00C34CFB">
        <w:rPr>
          <w:rFonts w:eastAsia="Calibri" w:cs="Arial"/>
          <w:sz w:val="20"/>
        </w:rPr>
        <w:t xml:space="preserve"> a v elektronické podobě ve </w:t>
      </w:r>
      <w:proofErr w:type="gramStart"/>
      <w:r w:rsidRPr="00C34CFB">
        <w:rPr>
          <w:rFonts w:eastAsia="Calibri" w:cs="Arial"/>
          <w:sz w:val="20"/>
        </w:rPr>
        <w:t>formátu .</w:t>
      </w:r>
      <w:proofErr w:type="spellStart"/>
      <w:r w:rsidRPr="00C34CFB">
        <w:rPr>
          <w:rFonts w:eastAsia="Calibri" w:cs="Arial"/>
          <w:sz w:val="20"/>
        </w:rPr>
        <w:t>esoupis</w:t>
      </w:r>
      <w:proofErr w:type="spellEnd"/>
      <w:r w:rsidRPr="00C34CFB">
        <w:rPr>
          <w:rFonts w:eastAsia="Calibri" w:cs="Arial"/>
          <w:sz w:val="20"/>
        </w:rPr>
        <w:t>, .</w:t>
      </w:r>
      <w:proofErr w:type="spellStart"/>
      <w:r w:rsidRPr="00C34CFB">
        <w:rPr>
          <w:rFonts w:eastAsia="Calibri" w:cs="Arial"/>
          <w:sz w:val="20"/>
        </w:rPr>
        <w:t>unixml</w:t>
      </w:r>
      <w:proofErr w:type="spellEnd"/>
      <w:r w:rsidRPr="00C34CFB">
        <w:rPr>
          <w:rFonts w:eastAsia="Calibri" w:cs="Arial"/>
          <w:sz w:val="20"/>
        </w:rPr>
        <w:t>, .xc</w:t>
      </w:r>
      <w:proofErr w:type="gramEnd"/>
      <w:r w:rsidRPr="00C34CFB">
        <w:rPr>
          <w:rFonts w:eastAsia="Calibri" w:cs="Arial"/>
          <w:sz w:val="20"/>
        </w:rPr>
        <w:t xml:space="preserve">4, Excel VZ nebo obdobném výstupu z rozpočtového softwaru. Smluvní strany se mohou domluvit na tomto požadavku taktéž ústně, přičemž Objednatel je povinen tento požadavek zhotoviteli sdělit s dostatečným časovým prostorem. </w:t>
      </w:r>
    </w:p>
    <w:p w14:paraId="2EC67FB6" w14:textId="558ECA25" w:rsidR="00E90B3D" w:rsidRPr="00AE2651" w:rsidRDefault="00E90B3D" w:rsidP="006F190A">
      <w:pPr>
        <w:numPr>
          <w:ilvl w:val="0"/>
          <w:numId w:val="1"/>
        </w:numPr>
        <w:tabs>
          <w:tab w:val="left" w:pos="1776"/>
        </w:tabs>
        <w:spacing w:line="280" w:lineRule="atLeast"/>
        <w:jc w:val="both"/>
        <w:rPr>
          <w:rFonts w:cs="Arial"/>
          <w:sz w:val="20"/>
        </w:rPr>
      </w:pPr>
      <w:r w:rsidRPr="00AE2651">
        <w:rPr>
          <w:rFonts w:cs="Arial"/>
          <w:sz w:val="20"/>
        </w:rPr>
        <w:t>Nebude-li faktura obsahova</w:t>
      </w:r>
      <w:r w:rsidR="0003479B">
        <w:rPr>
          <w:rFonts w:cs="Arial"/>
          <w:sz w:val="20"/>
        </w:rPr>
        <w:t>t některou náležitost dle této S</w:t>
      </w:r>
      <w:r w:rsidRPr="00AE2651">
        <w:rPr>
          <w:rFonts w:cs="Arial"/>
          <w:sz w:val="20"/>
        </w:rPr>
        <w:t xml:space="preserve">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w:t>
      </w:r>
      <w:proofErr w:type="gramStart"/>
      <w:r w:rsidRPr="00AE2651">
        <w:rPr>
          <w:rFonts w:cs="Arial"/>
          <w:sz w:val="20"/>
        </w:rPr>
        <w:t>30-denní</w:t>
      </w:r>
      <w:proofErr w:type="gramEnd"/>
      <w:r w:rsidRPr="00AE2651">
        <w:rPr>
          <w:rFonts w:cs="Arial"/>
          <w:sz w:val="20"/>
        </w:rPr>
        <w:t xml:space="preserve"> lhůta splatnosti běží opět ode dne doručení nově vyhotovené (zhotovitelem opravené) faktury.</w:t>
      </w:r>
    </w:p>
    <w:p w14:paraId="48B87135" w14:textId="08B72FF7" w:rsidR="00AA7F89" w:rsidRPr="00AE2651" w:rsidRDefault="00E90B3D" w:rsidP="006F190A">
      <w:pPr>
        <w:numPr>
          <w:ilvl w:val="0"/>
          <w:numId w:val="1"/>
        </w:numPr>
        <w:tabs>
          <w:tab w:val="left" w:pos="1776"/>
        </w:tabs>
        <w:spacing w:line="280" w:lineRule="atLeast"/>
        <w:jc w:val="both"/>
        <w:rPr>
          <w:rFonts w:cs="Arial"/>
          <w:sz w:val="20"/>
        </w:rPr>
      </w:pPr>
      <w:r w:rsidRPr="00AE2651">
        <w:rPr>
          <w:rFonts w:cs="Arial"/>
          <w:sz w:val="20"/>
        </w:rPr>
        <w:t xml:space="preserve">Plnění zhotoviteli se považuje za uhrazené řádně a včas, je-li ve lhůtě splatnosti odepsáno z účtu objednatele. </w:t>
      </w:r>
    </w:p>
    <w:p w14:paraId="66DBD2B2"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lastRenderedPageBreak/>
        <w:t>IX.</w:t>
      </w:r>
    </w:p>
    <w:p w14:paraId="1A2EEBB4"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Jakost díla</w:t>
      </w:r>
    </w:p>
    <w:p w14:paraId="667BE0AB" w14:textId="39715955" w:rsidR="00B82BD1" w:rsidRDefault="00E90B3D" w:rsidP="005D339B">
      <w:pPr>
        <w:numPr>
          <w:ilvl w:val="0"/>
          <w:numId w:val="11"/>
        </w:numPr>
        <w:tabs>
          <w:tab w:val="left" w:pos="1776"/>
        </w:tabs>
        <w:spacing w:line="280" w:lineRule="atLeast"/>
        <w:jc w:val="both"/>
        <w:rPr>
          <w:rFonts w:cs="Arial"/>
          <w:sz w:val="20"/>
        </w:rPr>
      </w:pPr>
      <w:r w:rsidRPr="00AE2651">
        <w:rPr>
          <w:rFonts w:cs="Arial"/>
          <w:sz w:val="20"/>
        </w:rPr>
        <w:t>Zárukou za jakost díla přejímá zhotovitel díla závazek, že celkový souhrn vlastností provedeného díla uspokojí stanovené potřeby objednatele, tj. využitelnost, bezpečnost, bezporuchovost, udržovatelnost, hospodárnost a ochranu životního prostředí. Tyto vlastnosti budou odpovídat platné právní úpravě, českým technickým předpisům, uživatelským standardům a projektové dokumentaci</w:t>
      </w:r>
      <w:r w:rsidR="00B82BD1">
        <w:rPr>
          <w:rFonts w:cs="Arial"/>
          <w:sz w:val="20"/>
        </w:rPr>
        <w:t>, která byla součástí zadávací dokumentace zadávacího řízení na zakázku</w:t>
      </w:r>
      <w:r w:rsidRPr="00AE2651">
        <w:rPr>
          <w:rFonts w:cs="Arial"/>
          <w:sz w:val="20"/>
        </w:rPr>
        <w:t>.</w:t>
      </w:r>
      <w:r w:rsidR="00B82BD1">
        <w:rPr>
          <w:rFonts w:cs="Arial"/>
          <w:sz w:val="20"/>
        </w:rPr>
        <w:t xml:space="preserve"> </w:t>
      </w:r>
    </w:p>
    <w:p w14:paraId="679CA578" w14:textId="3966FF46" w:rsidR="00E90B3D" w:rsidRPr="00B82BD1" w:rsidRDefault="00B82BD1" w:rsidP="005D339B">
      <w:pPr>
        <w:numPr>
          <w:ilvl w:val="0"/>
          <w:numId w:val="11"/>
        </w:numPr>
        <w:tabs>
          <w:tab w:val="left" w:pos="1776"/>
        </w:tabs>
        <w:spacing w:line="280" w:lineRule="atLeast"/>
        <w:jc w:val="both"/>
        <w:rPr>
          <w:rFonts w:cs="Arial"/>
          <w:sz w:val="20"/>
        </w:rPr>
      </w:pPr>
      <w:r>
        <w:rPr>
          <w:rFonts w:cs="Arial"/>
          <w:sz w:val="20"/>
        </w:rPr>
        <w:t>Z</w:t>
      </w:r>
      <w:r w:rsidR="00E90B3D" w:rsidRPr="00B82BD1">
        <w:rPr>
          <w:rFonts w:cs="Arial"/>
          <w:sz w:val="20"/>
        </w:rPr>
        <w:t>hotovitel zavazuje používat pouze materiály a konstrukce vyhovující požadavkům kladeným na jejich jakost a mající prohlášení o shodě.</w:t>
      </w:r>
    </w:p>
    <w:p w14:paraId="7F84CFB8" w14:textId="77777777" w:rsidR="00E90B3D" w:rsidRPr="00AE2651" w:rsidRDefault="00E90B3D" w:rsidP="005D339B">
      <w:pPr>
        <w:numPr>
          <w:ilvl w:val="0"/>
          <w:numId w:val="11"/>
        </w:numPr>
        <w:tabs>
          <w:tab w:val="left" w:pos="1776"/>
        </w:tabs>
        <w:spacing w:line="280" w:lineRule="atLeast"/>
        <w:jc w:val="both"/>
        <w:rPr>
          <w:rFonts w:cs="Arial"/>
          <w:sz w:val="20"/>
        </w:rPr>
      </w:pPr>
      <w:r w:rsidRPr="00AE2651">
        <w:rPr>
          <w:rFonts w:cs="Arial"/>
          <w:sz w:val="20"/>
        </w:rPr>
        <w:t>Smluvní strany se dohodly na I. jakosti díla. Jakost dodávaných materiálů a konstrukcí bude dokladována předepsaným způsobem při kontrolních prohlídkách a při předání a převzetí díla.</w:t>
      </w:r>
    </w:p>
    <w:p w14:paraId="2521D1F6" w14:textId="48044A93" w:rsidR="00E90B3D" w:rsidRPr="00AE2651" w:rsidRDefault="00E90B3D" w:rsidP="005D339B">
      <w:pPr>
        <w:numPr>
          <w:ilvl w:val="0"/>
          <w:numId w:val="11"/>
        </w:numPr>
        <w:tabs>
          <w:tab w:val="left" w:pos="1776"/>
        </w:tabs>
        <w:spacing w:line="280" w:lineRule="atLeast"/>
        <w:jc w:val="both"/>
        <w:rPr>
          <w:rFonts w:cs="Arial"/>
          <w:sz w:val="20"/>
        </w:rPr>
      </w:pPr>
      <w:r w:rsidRPr="00AE2651">
        <w:rPr>
          <w:rFonts w:cs="Arial"/>
          <w:sz w:val="20"/>
        </w:rPr>
        <w:t>Zhotovitel je povinen postupovat při provádění díla v souladu s platnými právními předpisy, podle schválených technologických postupů stanovených platnými českými technickými normami a bezpečnostními předpisy, v souladu se současným standardem u používaných technologií a postupu pro tento typ realizace tak, aby dodržel smluvenou kvalitu díla. Dodržení kvality všech pra</w:t>
      </w:r>
      <w:r w:rsidR="00B82BD1">
        <w:rPr>
          <w:rFonts w:cs="Arial"/>
          <w:sz w:val="20"/>
        </w:rPr>
        <w:t>cí a dodávek sjednaných v této S</w:t>
      </w:r>
      <w:r w:rsidRPr="00AE2651">
        <w:rPr>
          <w:rFonts w:cs="Arial"/>
          <w:sz w:val="20"/>
        </w:rPr>
        <w:t>mlouvě je závaznou povinností zhotovitele. Zjištěné vady a nedodělky je povinen zhotovitel odstranit na své náklady.</w:t>
      </w:r>
    </w:p>
    <w:p w14:paraId="69456CA6" w14:textId="77777777" w:rsidR="007D7E40" w:rsidRPr="00AE2651" w:rsidRDefault="007D7E40" w:rsidP="00AD06DF">
      <w:pPr>
        <w:tabs>
          <w:tab w:val="left" w:pos="1776"/>
        </w:tabs>
        <w:spacing w:line="280" w:lineRule="atLeast"/>
        <w:jc w:val="both"/>
        <w:rPr>
          <w:rFonts w:cs="Arial"/>
          <w:sz w:val="20"/>
        </w:rPr>
      </w:pPr>
    </w:p>
    <w:p w14:paraId="27661DDC"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X.</w:t>
      </w:r>
    </w:p>
    <w:p w14:paraId="13943693"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Staveniště</w:t>
      </w:r>
    </w:p>
    <w:p w14:paraId="37FE5AFA" w14:textId="4586CB2A" w:rsidR="00E90B3D" w:rsidRDefault="00E90B3D" w:rsidP="005D339B">
      <w:pPr>
        <w:numPr>
          <w:ilvl w:val="0"/>
          <w:numId w:val="12"/>
        </w:numPr>
        <w:tabs>
          <w:tab w:val="clear" w:pos="360"/>
          <w:tab w:val="num" w:pos="426"/>
          <w:tab w:val="left" w:pos="1776"/>
        </w:tabs>
        <w:spacing w:line="280" w:lineRule="atLeast"/>
        <w:ind w:left="425" w:hanging="425"/>
        <w:jc w:val="both"/>
        <w:rPr>
          <w:rFonts w:cs="Arial"/>
          <w:sz w:val="20"/>
        </w:rPr>
      </w:pPr>
      <w:r w:rsidRPr="00AE2651">
        <w:rPr>
          <w:rFonts w:cs="Arial"/>
          <w:sz w:val="20"/>
        </w:rPr>
        <w:t xml:space="preserve">Objednatel předá zhotoviteli protokolárně staveniště. Zápis o předání staveniště se stane dnem jeho podepsání nedílnou součástí stavebního deníku. Obvod staveniště je </w:t>
      </w:r>
      <w:r w:rsidR="00B82BD1">
        <w:rPr>
          <w:rFonts w:cs="Arial"/>
          <w:sz w:val="20"/>
        </w:rPr>
        <w:t>vymezen projektovou dokumentací</w:t>
      </w:r>
      <w:r w:rsidR="00956459">
        <w:rPr>
          <w:rFonts w:cs="Arial"/>
          <w:sz w:val="20"/>
        </w:rPr>
        <w:t>.</w:t>
      </w:r>
      <w:r w:rsidR="00B82BD1">
        <w:rPr>
          <w:rFonts w:cs="Arial"/>
          <w:sz w:val="20"/>
        </w:rPr>
        <w:t xml:space="preserve"> </w:t>
      </w:r>
    </w:p>
    <w:p w14:paraId="7FE50CA4" w14:textId="4C7CE2BA" w:rsidR="008E4EE4" w:rsidRPr="008E4EE4" w:rsidRDefault="008E4EE4" w:rsidP="005D339B">
      <w:pPr>
        <w:numPr>
          <w:ilvl w:val="0"/>
          <w:numId w:val="12"/>
        </w:numPr>
        <w:tabs>
          <w:tab w:val="clear" w:pos="360"/>
          <w:tab w:val="left" w:pos="426"/>
          <w:tab w:val="left" w:pos="1776"/>
        </w:tabs>
        <w:spacing w:line="280" w:lineRule="atLeast"/>
        <w:ind w:left="425" w:hanging="425"/>
        <w:jc w:val="both"/>
        <w:rPr>
          <w:rFonts w:cs="Arial"/>
          <w:sz w:val="20"/>
        </w:rPr>
      </w:pPr>
      <w:r w:rsidRPr="008E4EE4">
        <w:rPr>
          <w:rFonts w:cs="Arial"/>
          <w:sz w:val="20"/>
        </w:rPr>
        <w:t>Zhotovitel je oprávněn užívat staveniště až do doby předání díla.</w:t>
      </w:r>
    </w:p>
    <w:p w14:paraId="1F6879CA" w14:textId="7A1E50D3" w:rsidR="008E4EE4" w:rsidRPr="008E4EE4" w:rsidRDefault="008E4EE4" w:rsidP="005D339B">
      <w:pPr>
        <w:numPr>
          <w:ilvl w:val="0"/>
          <w:numId w:val="12"/>
        </w:numPr>
        <w:tabs>
          <w:tab w:val="clear" w:pos="360"/>
          <w:tab w:val="num" w:pos="426"/>
        </w:tabs>
        <w:snapToGrid w:val="0"/>
        <w:spacing w:line="280" w:lineRule="atLeast"/>
        <w:ind w:left="426" w:hanging="426"/>
        <w:jc w:val="both"/>
        <w:rPr>
          <w:rFonts w:cs="Arial"/>
          <w:sz w:val="20"/>
        </w:rPr>
      </w:pPr>
      <w:r w:rsidRPr="008E4EE4">
        <w:rPr>
          <w:rFonts w:cs="Arial"/>
          <w:sz w:val="20"/>
        </w:rPr>
        <w:t>Pokud použije zhotovitel v průběhu realizace díla, zejména při zařizování staveniště, cizí pozemek, nese veškeré náklady spojené s touto činností (např. skladování materiálu, příjezd a odjezd vozidel či jiné techniky).</w:t>
      </w:r>
    </w:p>
    <w:p w14:paraId="33F4FDCA" w14:textId="77777777" w:rsidR="00E90B3D" w:rsidRPr="00AE2651" w:rsidRDefault="00E90B3D" w:rsidP="005D339B">
      <w:pPr>
        <w:widowControl/>
        <w:numPr>
          <w:ilvl w:val="0"/>
          <w:numId w:val="12"/>
        </w:numPr>
        <w:tabs>
          <w:tab w:val="clear" w:pos="360"/>
          <w:tab w:val="left" w:pos="426"/>
        </w:tabs>
        <w:spacing w:line="280" w:lineRule="atLeast"/>
        <w:ind w:left="426" w:hanging="426"/>
        <w:jc w:val="both"/>
        <w:rPr>
          <w:rFonts w:cs="Arial"/>
          <w:sz w:val="20"/>
        </w:rPr>
      </w:pPr>
      <w:r w:rsidRPr="00AE2651">
        <w:rPr>
          <w:rFonts w:cs="Arial"/>
          <w:sz w:val="20"/>
        </w:rPr>
        <w:t>Zhotovitel zodpovídá za bezpečnost a ochranu zdraví všech osob v prostoru staveniště</w:t>
      </w:r>
      <w:r w:rsidR="005E3BE3" w:rsidRPr="00AE2651">
        <w:rPr>
          <w:rFonts w:cs="Arial"/>
          <w:sz w:val="20"/>
        </w:rPr>
        <w:t>,</w:t>
      </w:r>
      <w:r w:rsidRPr="00AE2651">
        <w:rPr>
          <w:rFonts w:cs="Arial"/>
          <w:sz w:val="20"/>
        </w:rPr>
        <w:t xml:space="preserve"> dodržování bezpečnostních, hygienických a požárních předpisů, včetně prostorů zařízení staveniště a bezpečnosti silničního provozu v prostoru staveniště. Zhotovitel se zavazuje plnit povolené hygienické limity pro hluk ze stavební činnosti.</w:t>
      </w:r>
    </w:p>
    <w:p w14:paraId="58B90779" w14:textId="090A5799" w:rsidR="00E90B3D" w:rsidRPr="00AE2651" w:rsidRDefault="00E90B3D" w:rsidP="005D339B">
      <w:pPr>
        <w:widowControl/>
        <w:numPr>
          <w:ilvl w:val="0"/>
          <w:numId w:val="12"/>
        </w:numPr>
        <w:tabs>
          <w:tab w:val="clear" w:pos="360"/>
          <w:tab w:val="num" w:pos="426"/>
        </w:tabs>
        <w:spacing w:line="280" w:lineRule="atLeast"/>
        <w:ind w:left="426" w:hanging="426"/>
        <w:jc w:val="both"/>
        <w:rPr>
          <w:rFonts w:cs="Arial"/>
          <w:sz w:val="20"/>
        </w:rPr>
      </w:pPr>
      <w:r w:rsidRPr="00AE2651">
        <w:rPr>
          <w:rFonts w:cs="Arial"/>
          <w:sz w:val="20"/>
        </w:rPr>
        <w:t xml:space="preserve">Zhotovitel je povinen staveniště včetně jeho vybavení zabezpečit proti vstupu a pohybu nepovolaných osob. Nositelem nebezpečí vzniku škody na stavebním materiálu nebo na celé stavbě při realizaci </w:t>
      </w:r>
      <w:r w:rsidR="001A51EF">
        <w:rPr>
          <w:rFonts w:cs="Arial"/>
          <w:sz w:val="20"/>
        </w:rPr>
        <w:t>díla</w:t>
      </w:r>
      <w:r w:rsidRPr="00AE2651">
        <w:rPr>
          <w:rFonts w:cs="Arial"/>
          <w:sz w:val="20"/>
        </w:rPr>
        <w:t xml:space="preserve"> je zhotovitel, a to až do doby předání a převzetí celého díla objednatelem.</w:t>
      </w:r>
    </w:p>
    <w:p w14:paraId="4D6085AC" w14:textId="027C7C13" w:rsidR="00E90B3D" w:rsidRPr="00AE2651" w:rsidRDefault="00E90B3D" w:rsidP="005D339B">
      <w:pPr>
        <w:numPr>
          <w:ilvl w:val="0"/>
          <w:numId w:val="12"/>
        </w:numPr>
        <w:tabs>
          <w:tab w:val="clear" w:pos="360"/>
          <w:tab w:val="num" w:pos="426"/>
          <w:tab w:val="left" w:pos="1776"/>
        </w:tabs>
        <w:spacing w:line="280" w:lineRule="atLeast"/>
        <w:ind w:left="426" w:hanging="426"/>
        <w:jc w:val="both"/>
        <w:rPr>
          <w:rFonts w:cs="Arial"/>
          <w:sz w:val="20"/>
        </w:rPr>
      </w:pPr>
      <w:r w:rsidRPr="00AE2651">
        <w:rPr>
          <w:rFonts w:cs="Arial"/>
          <w:sz w:val="20"/>
        </w:rPr>
        <w:t xml:space="preserve">Zhotovitel se zavazuje každý den udržovat na staveništi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w:t>
      </w:r>
      <w:r w:rsidR="001A51EF">
        <w:rPr>
          <w:rFonts w:cs="Arial"/>
          <w:sz w:val="20"/>
        </w:rPr>
        <w:t>díla</w:t>
      </w:r>
      <w:r w:rsidRPr="00AE2651">
        <w:rPr>
          <w:rFonts w:cs="Arial"/>
          <w:sz w:val="20"/>
        </w:rPr>
        <w:t xml:space="preserve">. </w:t>
      </w:r>
    </w:p>
    <w:p w14:paraId="0AF4F3BA" w14:textId="77777777" w:rsidR="00E90B3D" w:rsidRPr="00AE2651" w:rsidRDefault="00E90B3D" w:rsidP="005D339B">
      <w:pPr>
        <w:numPr>
          <w:ilvl w:val="0"/>
          <w:numId w:val="12"/>
        </w:numPr>
        <w:tabs>
          <w:tab w:val="clear" w:pos="360"/>
          <w:tab w:val="num" w:pos="426"/>
          <w:tab w:val="left" w:pos="1776"/>
        </w:tabs>
        <w:spacing w:line="280" w:lineRule="atLeast"/>
        <w:ind w:left="426" w:hanging="426"/>
        <w:jc w:val="both"/>
        <w:rPr>
          <w:rFonts w:cs="Arial"/>
          <w:sz w:val="20"/>
        </w:rPr>
      </w:pPr>
      <w:r w:rsidRPr="00AE2651">
        <w:rPr>
          <w:rFonts w:cs="Arial"/>
          <w:sz w:val="20"/>
        </w:rPr>
        <w:t>Zhotovitel se zavazuje po ukončení stavebních prací provést závěrečný úklid, vyčištění staveniště a příjezdných komunikací, a případných dalších ploch dotčených v souvislosti se stavbou, popřípadě odstranění vzniklých škod způsobených při realizaci díla, a to nejpozději do 3 dnů ode dne sepsání zápisu o předání díla. Při nedodržení tohoto závazku se zhotovitel zavazuje uhradit objednateli mimo smluvní pokutu veškeré prokazatelné náklady a škody, které mu tím vznikly.</w:t>
      </w:r>
    </w:p>
    <w:p w14:paraId="736F2C6B" w14:textId="77777777" w:rsidR="00E86FB0" w:rsidRPr="00AE2651" w:rsidRDefault="00E86FB0" w:rsidP="00AE2651">
      <w:pPr>
        <w:widowControl/>
        <w:suppressAutoHyphens/>
        <w:overflowPunct w:val="0"/>
        <w:autoSpaceDE w:val="0"/>
        <w:autoSpaceDN w:val="0"/>
        <w:adjustRightInd w:val="0"/>
        <w:spacing w:line="280" w:lineRule="atLeast"/>
        <w:jc w:val="both"/>
        <w:outlineLvl w:val="0"/>
        <w:rPr>
          <w:rFonts w:cs="Arial"/>
          <w:b/>
          <w:sz w:val="20"/>
        </w:rPr>
      </w:pPr>
    </w:p>
    <w:p w14:paraId="3B0A8A8B" w14:textId="77777777" w:rsidR="00E90B3D" w:rsidRPr="00AE2651" w:rsidRDefault="00E90B3D" w:rsidP="00AE2651">
      <w:pPr>
        <w:widowControl/>
        <w:suppressAutoHyphens/>
        <w:overflowPunct w:val="0"/>
        <w:autoSpaceDE w:val="0"/>
        <w:autoSpaceDN w:val="0"/>
        <w:adjustRightInd w:val="0"/>
        <w:spacing w:line="280" w:lineRule="atLeast"/>
        <w:jc w:val="center"/>
        <w:outlineLvl w:val="0"/>
        <w:rPr>
          <w:rFonts w:cs="Arial"/>
          <w:b/>
          <w:sz w:val="20"/>
        </w:rPr>
      </w:pPr>
      <w:r w:rsidRPr="00AE2651">
        <w:rPr>
          <w:rFonts w:cs="Arial"/>
          <w:b/>
          <w:sz w:val="20"/>
        </w:rPr>
        <w:t>XI.</w:t>
      </w:r>
    </w:p>
    <w:p w14:paraId="1E71D0C9"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Provádění díla</w:t>
      </w:r>
    </w:p>
    <w:p w14:paraId="6AA1C1D6" w14:textId="3DB273F1" w:rsidR="00956459" w:rsidRDefault="00E90B3D" w:rsidP="00956459">
      <w:pPr>
        <w:numPr>
          <w:ilvl w:val="0"/>
          <w:numId w:val="13"/>
        </w:numPr>
        <w:tabs>
          <w:tab w:val="left" w:pos="1776"/>
        </w:tabs>
        <w:spacing w:line="280" w:lineRule="atLeast"/>
        <w:ind w:left="357" w:hanging="357"/>
        <w:jc w:val="both"/>
        <w:rPr>
          <w:rFonts w:cs="Arial"/>
          <w:sz w:val="20"/>
        </w:rPr>
      </w:pPr>
      <w:r w:rsidRPr="00AE2651">
        <w:rPr>
          <w:rFonts w:cs="Arial"/>
          <w:sz w:val="20"/>
        </w:rPr>
        <w:t>Zhotovitel se zavazuje provést dílo svým jménem a na vlastní odpovědnost. V případě, že pověří provedením jeho části jinou osobu,</w:t>
      </w:r>
      <w:r w:rsidR="00097EC6">
        <w:rPr>
          <w:rFonts w:cs="Arial"/>
          <w:sz w:val="20"/>
        </w:rPr>
        <w:t xml:space="preserve"> odpovídají za vady z</w:t>
      </w:r>
      <w:r w:rsidRPr="00AE2651">
        <w:rPr>
          <w:rFonts w:cs="Arial"/>
          <w:sz w:val="20"/>
        </w:rPr>
        <w:t xml:space="preserve">hotovitel a poddodavatel zhotovitele společně a nerozdílně ve smyslu </w:t>
      </w:r>
      <w:proofErr w:type="spellStart"/>
      <w:r w:rsidRPr="00AE2651">
        <w:rPr>
          <w:rFonts w:cs="Arial"/>
          <w:sz w:val="20"/>
        </w:rPr>
        <w:t>ust</w:t>
      </w:r>
      <w:proofErr w:type="spellEnd"/>
      <w:r w:rsidRPr="00AE2651">
        <w:rPr>
          <w:rFonts w:cs="Arial"/>
          <w:sz w:val="20"/>
        </w:rPr>
        <w:t xml:space="preserve">. § 2630 občanského zákoníku.  Zhotovitel je oprávněn pověřit provedením části díla pouze poddodavatele uvedené v Seznamu </w:t>
      </w:r>
      <w:r w:rsidRPr="00AE2651">
        <w:rPr>
          <w:rFonts w:cs="Arial"/>
          <w:sz w:val="20"/>
          <w:lang w:eastAsia="en-US"/>
        </w:rPr>
        <w:t xml:space="preserve">předpokládaných </w:t>
      </w:r>
      <w:r w:rsidR="004B0EB6" w:rsidRPr="00AE2651">
        <w:rPr>
          <w:rFonts w:cs="Arial"/>
          <w:sz w:val="20"/>
          <w:lang w:eastAsia="en-US"/>
        </w:rPr>
        <w:t>pod</w:t>
      </w:r>
      <w:r w:rsidRPr="00AE2651">
        <w:rPr>
          <w:rFonts w:cs="Arial"/>
          <w:sz w:val="20"/>
          <w:lang w:eastAsia="en-US"/>
        </w:rPr>
        <w:t>dodavatelů</w:t>
      </w:r>
      <w:r w:rsidR="007012E1" w:rsidRPr="00AE2651">
        <w:rPr>
          <w:rFonts w:cs="Arial"/>
          <w:sz w:val="20"/>
          <w:lang w:eastAsia="en-US"/>
        </w:rPr>
        <w:t xml:space="preserve"> – </w:t>
      </w:r>
      <w:r w:rsidR="00BA592E" w:rsidRPr="00AE2651">
        <w:rPr>
          <w:rFonts w:cs="Arial"/>
          <w:sz w:val="20"/>
          <w:lang w:eastAsia="en-US"/>
        </w:rPr>
        <w:t>p</w:t>
      </w:r>
      <w:r w:rsidRPr="00AE2651">
        <w:rPr>
          <w:rFonts w:cs="Arial"/>
          <w:sz w:val="20"/>
          <w:lang w:eastAsia="en-US"/>
        </w:rPr>
        <w:t>říloha</w:t>
      </w:r>
      <w:r w:rsidR="007012E1" w:rsidRPr="00AE2651">
        <w:rPr>
          <w:rFonts w:cs="Arial"/>
          <w:sz w:val="20"/>
          <w:lang w:eastAsia="en-US"/>
        </w:rPr>
        <w:t xml:space="preserve"> č.</w:t>
      </w:r>
      <w:r w:rsidR="0076551A" w:rsidRPr="00AE2651">
        <w:rPr>
          <w:rFonts w:cs="Arial"/>
          <w:sz w:val="20"/>
          <w:lang w:eastAsia="en-US"/>
        </w:rPr>
        <w:t xml:space="preserve"> </w:t>
      </w:r>
      <w:r w:rsidR="00097EC6">
        <w:rPr>
          <w:rFonts w:cs="Arial"/>
          <w:sz w:val="20"/>
          <w:lang w:eastAsia="en-US"/>
        </w:rPr>
        <w:t>3</w:t>
      </w:r>
      <w:r w:rsidRPr="00AE2651">
        <w:rPr>
          <w:rFonts w:cs="Arial"/>
          <w:sz w:val="20"/>
          <w:lang w:eastAsia="en-US"/>
        </w:rPr>
        <w:t xml:space="preserve"> této </w:t>
      </w:r>
      <w:r w:rsidR="00175391">
        <w:rPr>
          <w:rFonts w:cs="Arial"/>
          <w:sz w:val="20"/>
          <w:lang w:eastAsia="en-US"/>
        </w:rPr>
        <w:t>S</w:t>
      </w:r>
      <w:r w:rsidRPr="00AE2651">
        <w:rPr>
          <w:rFonts w:cs="Arial"/>
          <w:sz w:val="20"/>
          <w:lang w:eastAsia="en-US"/>
        </w:rPr>
        <w:t xml:space="preserve">mlouvy. Zhotovitel je oprávněn požádat objednatele o změnu v Seznamu předpokládaných </w:t>
      </w:r>
      <w:r w:rsidRPr="00AE2651">
        <w:rPr>
          <w:rFonts w:cs="Arial"/>
          <w:sz w:val="20"/>
          <w:lang w:eastAsia="en-US"/>
        </w:rPr>
        <w:lastRenderedPageBreak/>
        <w:t>poddodavatelů. V př</w:t>
      </w:r>
      <w:r w:rsidR="00E86FB0" w:rsidRPr="00AE2651">
        <w:rPr>
          <w:rFonts w:cs="Arial"/>
          <w:sz w:val="20"/>
          <w:lang w:eastAsia="en-US"/>
        </w:rPr>
        <w:t>ípadě, že zhotovitel o změnu v </w:t>
      </w:r>
      <w:r w:rsidRPr="00AE2651">
        <w:rPr>
          <w:rFonts w:cs="Arial"/>
          <w:sz w:val="20"/>
          <w:lang w:eastAsia="en-US"/>
        </w:rPr>
        <w:t>Seznamu předpokládaných poddodavatelů požádá, je právem objednatele rozhodno</w:t>
      </w:r>
      <w:r w:rsidR="00E86FB0" w:rsidRPr="00AE2651">
        <w:rPr>
          <w:rFonts w:cs="Arial"/>
          <w:sz w:val="20"/>
          <w:lang w:eastAsia="en-US"/>
        </w:rPr>
        <w:t>ut o tom, zda žádost o změnu v </w:t>
      </w:r>
      <w:r w:rsidRPr="00AE2651">
        <w:rPr>
          <w:rFonts w:cs="Arial"/>
          <w:sz w:val="20"/>
          <w:lang w:eastAsia="en-US"/>
        </w:rPr>
        <w:t xml:space="preserve">Seznamu předpokládaných poddodavatelů akceptuje nebo odmítne, přičemž odmítnutí nesmí být bezdůvodné. </w:t>
      </w:r>
      <w:r w:rsidRPr="00AE2651">
        <w:rPr>
          <w:rFonts w:cs="Arial"/>
          <w:bCs/>
          <w:sz w:val="20"/>
          <w:lang w:eastAsia="en-US"/>
        </w:rPr>
        <w:t>Akceptací objednatele o změně Seznamu předpokládaných poddodavatelů se rozumí zápis ve stavebním deníku podepsaný zástupci obou smluvních stran.</w:t>
      </w:r>
    </w:p>
    <w:p w14:paraId="66B78893" w14:textId="7E66FB11" w:rsidR="00956459" w:rsidRDefault="00E90B3D" w:rsidP="00956459">
      <w:pPr>
        <w:numPr>
          <w:ilvl w:val="0"/>
          <w:numId w:val="13"/>
        </w:numPr>
        <w:tabs>
          <w:tab w:val="left" w:pos="1776"/>
        </w:tabs>
        <w:spacing w:line="280" w:lineRule="atLeast"/>
        <w:ind w:left="357" w:hanging="357"/>
        <w:jc w:val="both"/>
        <w:rPr>
          <w:rFonts w:cs="Arial"/>
          <w:sz w:val="20"/>
        </w:rPr>
      </w:pPr>
      <w:r w:rsidRPr="00956459">
        <w:rPr>
          <w:rFonts w:cs="Arial"/>
          <w:bCs/>
          <w:sz w:val="20"/>
          <w:lang w:eastAsia="en-US"/>
        </w:rPr>
        <w:t xml:space="preserve">Zhotovitel je oprávněn změnit poddodavatele, pomocí kterého prokázal část splnění kvalifikace, jen v nutných a závažných případech s předchozím písemným souhlasem objednatele, přičemž nový poddodavatel, dosazený za původního, musí disponovat minimálně stejnými kvalifikačními předpoklady, které původní poddodavatel prokazoval za </w:t>
      </w:r>
      <w:r w:rsidR="00136AD8" w:rsidRPr="00956459">
        <w:rPr>
          <w:rFonts w:cs="Arial"/>
          <w:bCs/>
          <w:sz w:val="20"/>
          <w:lang w:eastAsia="en-US"/>
        </w:rPr>
        <w:t>zhotovitele</w:t>
      </w:r>
      <w:r w:rsidR="00D02EB4" w:rsidRPr="00956459">
        <w:rPr>
          <w:rFonts w:cs="Arial"/>
          <w:bCs/>
          <w:sz w:val="20"/>
          <w:lang w:eastAsia="en-US"/>
        </w:rPr>
        <w:t xml:space="preserve"> (účastníka)</w:t>
      </w:r>
      <w:r w:rsidRPr="00956459">
        <w:rPr>
          <w:rFonts w:cs="Arial"/>
          <w:bCs/>
          <w:sz w:val="20"/>
          <w:lang w:eastAsia="en-US"/>
        </w:rPr>
        <w:t xml:space="preserve"> v rámci </w:t>
      </w:r>
      <w:r w:rsidR="004971E3" w:rsidRPr="00956459">
        <w:rPr>
          <w:rFonts w:cs="Arial"/>
          <w:bCs/>
          <w:sz w:val="20"/>
          <w:lang w:eastAsia="en-US"/>
        </w:rPr>
        <w:t>zadávacího</w:t>
      </w:r>
      <w:r w:rsidRPr="00956459">
        <w:rPr>
          <w:rFonts w:cs="Arial"/>
          <w:bCs/>
          <w:sz w:val="20"/>
          <w:lang w:eastAsia="en-US"/>
        </w:rPr>
        <w:t xml:space="preserve"> řízení</w:t>
      </w:r>
      <w:r w:rsidR="00057CCD">
        <w:rPr>
          <w:rFonts w:cs="Arial"/>
          <w:bCs/>
          <w:sz w:val="20"/>
          <w:lang w:eastAsia="en-US"/>
        </w:rPr>
        <w:t xml:space="preserve"> na zakázku</w:t>
      </w:r>
      <w:r w:rsidRPr="00956459">
        <w:rPr>
          <w:rFonts w:cs="Arial"/>
          <w:bCs/>
          <w:sz w:val="20"/>
          <w:lang w:eastAsia="en-US"/>
        </w:rPr>
        <w:t xml:space="preserve">. Své kvalifikační předpoklady musí nově dosazený poddodavatel prokázat na vyzvání objednateli a ten nesmí souhlas se změnou poddodavatele bezdůvodně </w:t>
      </w:r>
      <w:r w:rsidRPr="00956459">
        <w:rPr>
          <w:rFonts w:cs="Arial"/>
          <w:sz w:val="20"/>
        </w:rPr>
        <w:t>odmítnout, pokud mu budou všechny předmětné dokumenty předloženy.</w:t>
      </w:r>
      <w:bookmarkStart w:id="4" w:name="_Hlk510037185"/>
    </w:p>
    <w:p w14:paraId="2BD55E7F" w14:textId="3F561FB2" w:rsidR="0066711E" w:rsidRPr="00956459" w:rsidRDefault="0066711E" w:rsidP="00956459">
      <w:pPr>
        <w:numPr>
          <w:ilvl w:val="0"/>
          <w:numId w:val="13"/>
        </w:numPr>
        <w:tabs>
          <w:tab w:val="left" w:pos="1776"/>
        </w:tabs>
        <w:spacing w:line="280" w:lineRule="atLeast"/>
        <w:ind w:left="357" w:hanging="357"/>
        <w:jc w:val="both"/>
        <w:rPr>
          <w:rFonts w:cs="Arial"/>
          <w:sz w:val="20"/>
        </w:rPr>
      </w:pPr>
      <w:r w:rsidRPr="00956459">
        <w:rPr>
          <w:rFonts w:cs="Arial"/>
          <w:sz w:val="20"/>
        </w:rPr>
        <w:t>Na celou dobu provádění díla zhotovitel určí min. tyto odpovědné osoby, jejichž jména</w:t>
      </w:r>
      <w:r w:rsidR="005906C0" w:rsidRPr="00956459">
        <w:rPr>
          <w:rFonts w:cs="Arial"/>
          <w:sz w:val="20"/>
        </w:rPr>
        <w:t xml:space="preserve"> zhotovitel uvede v Příloze č. 4</w:t>
      </w:r>
      <w:r w:rsidRPr="00956459">
        <w:rPr>
          <w:rFonts w:cs="Arial"/>
          <w:sz w:val="20"/>
        </w:rPr>
        <w:t xml:space="preserve"> této </w:t>
      </w:r>
      <w:r w:rsidR="00175391">
        <w:rPr>
          <w:rFonts w:cs="Arial"/>
          <w:sz w:val="20"/>
        </w:rPr>
        <w:t>S</w:t>
      </w:r>
      <w:r w:rsidRPr="00956459">
        <w:rPr>
          <w:rFonts w:cs="Arial"/>
          <w:sz w:val="20"/>
        </w:rPr>
        <w:t>mlouvy</w:t>
      </w:r>
      <w:r w:rsidR="0076551A" w:rsidRPr="00956459">
        <w:rPr>
          <w:rFonts w:cs="Arial"/>
          <w:sz w:val="20"/>
        </w:rPr>
        <w:t xml:space="preserve">. Uvedené pracovníky je </w:t>
      </w:r>
      <w:bookmarkStart w:id="5" w:name="_Hlk510037335"/>
      <w:r w:rsidR="0076551A" w:rsidRPr="00956459">
        <w:rPr>
          <w:rFonts w:cs="Arial"/>
          <w:sz w:val="20"/>
        </w:rPr>
        <w:t xml:space="preserve">možné měnit pouze </w:t>
      </w:r>
      <w:bookmarkEnd w:id="5"/>
      <w:r w:rsidR="002130F5">
        <w:rPr>
          <w:rFonts w:cs="Arial"/>
          <w:sz w:val="20"/>
        </w:rPr>
        <w:t xml:space="preserve">po předchozím oznámení objednavateli, přičemž změna odpovědné osoby bude zapsána do stavebního deníku. </w:t>
      </w:r>
    </w:p>
    <w:bookmarkEnd w:id="4"/>
    <w:p w14:paraId="33970B46" w14:textId="5396015F" w:rsidR="0066711E" w:rsidRPr="00AE2651" w:rsidRDefault="0076551A" w:rsidP="005D339B">
      <w:pPr>
        <w:pStyle w:val="Seznam"/>
        <w:numPr>
          <w:ilvl w:val="0"/>
          <w:numId w:val="23"/>
        </w:numPr>
        <w:spacing w:line="280" w:lineRule="atLeast"/>
        <w:ind w:left="709" w:hanging="283"/>
        <w:jc w:val="both"/>
        <w:rPr>
          <w:rFonts w:cs="Arial"/>
          <w:sz w:val="20"/>
          <w:szCs w:val="20"/>
        </w:rPr>
      </w:pPr>
      <w:r w:rsidRPr="00AE2651">
        <w:rPr>
          <w:rFonts w:cs="Arial"/>
          <w:sz w:val="20"/>
          <w:szCs w:val="20"/>
        </w:rPr>
        <w:t>O</w:t>
      </w:r>
      <w:r w:rsidR="0066711E" w:rsidRPr="00AE2651">
        <w:rPr>
          <w:rFonts w:cs="Arial"/>
          <w:sz w:val="20"/>
          <w:szCs w:val="20"/>
        </w:rPr>
        <w:t xml:space="preserve">soby zhotovitele odpověděné za vedení </w:t>
      </w:r>
      <w:r w:rsidR="001A51EF">
        <w:rPr>
          <w:rFonts w:cs="Arial"/>
          <w:sz w:val="20"/>
          <w:szCs w:val="20"/>
        </w:rPr>
        <w:t>díla</w:t>
      </w:r>
      <w:r w:rsidR="0066711E" w:rsidRPr="00AE2651">
        <w:rPr>
          <w:rFonts w:cs="Arial"/>
          <w:sz w:val="20"/>
          <w:szCs w:val="20"/>
        </w:rPr>
        <w:t xml:space="preserve"> – stavbyvedoucí</w:t>
      </w:r>
      <w:r w:rsidR="00956459">
        <w:rPr>
          <w:rFonts w:cs="Arial"/>
          <w:sz w:val="20"/>
          <w:szCs w:val="20"/>
        </w:rPr>
        <w:t xml:space="preserve"> a zástupce stavbyvedoucího.</w:t>
      </w:r>
    </w:p>
    <w:p w14:paraId="32877C68" w14:textId="47FDDACB" w:rsidR="00E90B3D" w:rsidRPr="00AE2651" w:rsidRDefault="00E90B3D" w:rsidP="005D339B">
      <w:pPr>
        <w:numPr>
          <w:ilvl w:val="0"/>
          <w:numId w:val="13"/>
        </w:numPr>
        <w:tabs>
          <w:tab w:val="clear" w:pos="360"/>
          <w:tab w:val="left" w:pos="1776"/>
        </w:tabs>
        <w:spacing w:line="280" w:lineRule="atLeast"/>
        <w:ind w:left="426" w:hanging="426"/>
        <w:jc w:val="both"/>
        <w:rPr>
          <w:rFonts w:cs="Arial"/>
          <w:bCs/>
          <w:sz w:val="20"/>
          <w:lang w:eastAsia="en-US"/>
        </w:rPr>
      </w:pPr>
      <w:r w:rsidRPr="00AE2651">
        <w:rPr>
          <w:rFonts w:cs="Arial"/>
          <w:sz w:val="20"/>
        </w:rPr>
        <w:t xml:space="preserve">Zhotovitel se zavazuje provést soupis provedených prací za každý kalendářní měsíc provádění </w:t>
      </w:r>
      <w:r w:rsidR="001A51EF">
        <w:rPr>
          <w:rFonts w:cs="Arial"/>
          <w:sz w:val="20"/>
        </w:rPr>
        <w:t>díla</w:t>
      </w:r>
      <w:r w:rsidRPr="00AE2651">
        <w:rPr>
          <w:rFonts w:cs="Arial"/>
          <w:sz w:val="20"/>
        </w:rPr>
        <w:t>, který doručí objednateli nejpozději do 5. dne následujícího kalendářního měsíce.</w:t>
      </w:r>
    </w:p>
    <w:p w14:paraId="12BC6C0A" w14:textId="2EF972D2"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 xml:space="preserve">Zhotovitel je povinen se řídit rozhodnutími vydanými v průběhu povolování </w:t>
      </w:r>
      <w:r w:rsidR="001A51EF">
        <w:rPr>
          <w:rFonts w:cs="Arial"/>
          <w:sz w:val="20"/>
        </w:rPr>
        <w:t>díla</w:t>
      </w:r>
      <w:r w:rsidRPr="00AE2651">
        <w:rPr>
          <w:rFonts w:cs="Arial"/>
          <w:sz w:val="20"/>
        </w:rPr>
        <w:t xml:space="preserve"> a plnit všechny povinnosti z nich vyplývající.</w:t>
      </w:r>
    </w:p>
    <w:p w14:paraId="5E707724" w14:textId="72C4F221" w:rsidR="00632718" w:rsidRPr="00632718" w:rsidRDefault="00E90B3D" w:rsidP="005D339B">
      <w:pPr>
        <w:numPr>
          <w:ilvl w:val="0"/>
          <w:numId w:val="13"/>
        </w:numPr>
        <w:tabs>
          <w:tab w:val="clear" w:pos="360"/>
          <w:tab w:val="left" w:pos="1776"/>
        </w:tabs>
        <w:spacing w:line="280" w:lineRule="atLeast"/>
        <w:ind w:left="425" w:hanging="425"/>
        <w:jc w:val="both"/>
        <w:rPr>
          <w:rFonts w:cs="Arial"/>
          <w:sz w:val="20"/>
        </w:rPr>
      </w:pPr>
      <w:r w:rsidRPr="00632718">
        <w:rPr>
          <w:rFonts w:cs="Arial"/>
          <w:sz w:val="20"/>
        </w:rPr>
        <w:t>Zhotovitel se zavazuje realizovat práce vyžadující zvláštní způsobilost nebo povolení dle příslušných předpisů osoba</w:t>
      </w:r>
      <w:r w:rsidR="00632718" w:rsidRPr="00632718">
        <w:rPr>
          <w:rFonts w:cs="Arial"/>
          <w:sz w:val="20"/>
        </w:rPr>
        <w:t xml:space="preserve">mi, které tuto podmínku splňují,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14:paraId="7080F674" w14:textId="4E460BC5"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Zhotovitel vyzve objednatele prokazatelně zápisem ve stavebním deníku,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w:t>
      </w:r>
      <w:r w:rsidR="0073226E">
        <w:rPr>
          <w:rFonts w:cs="Arial"/>
          <w:sz w:val="20"/>
        </w:rPr>
        <w:t>ažuje za závažné porušení této S</w:t>
      </w:r>
      <w:r w:rsidRPr="00AE2651">
        <w:rPr>
          <w:rFonts w:cs="Arial"/>
          <w:sz w:val="20"/>
        </w:rPr>
        <w:t>mlouvy.</w:t>
      </w:r>
    </w:p>
    <w:p w14:paraId="1E7BB388" w14:textId="7F0CF67D" w:rsidR="00E90B3D"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Zhotovitel se zavazuje do projektové dokumentace</w:t>
      </w:r>
      <w:r w:rsidR="00956459">
        <w:rPr>
          <w:rFonts w:cs="Arial"/>
          <w:sz w:val="20"/>
        </w:rPr>
        <w:t xml:space="preserve"> </w:t>
      </w:r>
      <w:r w:rsidRPr="00AE2651">
        <w:rPr>
          <w:rFonts w:cs="Arial"/>
          <w:sz w:val="20"/>
        </w:rPr>
        <w:t xml:space="preserve">zaznamenávat všechny dohodnuté změny podle skutečného provedení </w:t>
      </w:r>
      <w:r w:rsidR="001A51EF">
        <w:rPr>
          <w:rFonts w:cs="Arial"/>
          <w:sz w:val="20"/>
        </w:rPr>
        <w:t>díla</w:t>
      </w:r>
      <w:r w:rsidRPr="00AE2651">
        <w:rPr>
          <w:rFonts w:cs="Arial"/>
          <w:sz w:val="20"/>
        </w:rPr>
        <w:t xml:space="preserve">. Takto opravenou projektovou dokumentaci potvrzenou zhotovitelem, odpovědným projektantem a objednatelem, předá zhotovitel objednateli ve </w:t>
      </w:r>
      <w:r w:rsidR="00BA592E" w:rsidRPr="00AE2651">
        <w:rPr>
          <w:rFonts w:cs="Arial"/>
          <w:sz w:val="20"/>
        </w:rPr>
        <w:t>čtyřech</w:t>
      </w:r>
      <w:r w:rsidRPr="00AE2651">
        <w:rPr>
          <w:rFonts w:cs="Arial"/>
          <w:sz w:val="20"/>
        </w:rPr>
        <w:t xml:space="preserve"> vyhotoveních v grafické podobě a jedno vyhotovení v elektronické při předání a převzetí dokončené</w:t>
      </w:r>
      <w:r w:rsidR="001A51EF">
        <w:rPr>
          <w:rFonts w:cs="Arial"/>
          <w:sz w:val="20"/>
        </w:rPr>
        <w:t>ho díla</w:t>
      </w:r>
      <w:r w:rsidRPr="00AE2651">
        <w:rPr>
          <w:rFonts w:cs="Arial"/>
          <w:sz w:val="20"/>
        </w:rPr>
        <w:t>.</w:t>
      </w:r>
    </w:p>
    <w:p w14:paraId="3F5F5049" w14:textId="5800A2CC" w:rsidR="008D4379" w:rsidRPr="008D4379" w:rsidRDefault="008D4379" w:rsidP="005D339B">
      <w:pPr>
        <w:widowControl/>
        <w:numPr>
          <w:ilvl w:val="0"/>
          <w:numId w:val="13"/>
        </w:numPr>
        <w:tabs>
          <w:tab w:val="clear" w:pos="360"/>
          <w:tab w:val="num" w:pos="426"/>
        </w:tabs>
        <w:snapToGrid w:val="0"/>
        <w:spacing w:line="280" w:lineRule="atLeast"/>
        <w:ind w:left="426" w:hanging="426"/>
        <w:jc w:val="both"/>
        <w:rPr>
          <w:rFonts w:cs="Arial"/>
          <w:sz w:val="20"/>
        </w:rPr>
      </w:pPr>
      <w:r w:rsidRPr="008D4379">
        <w:rPr>
          <w:rFonts w:cs="Arial"/>
          <w:sz w:val="20"/>
        </w:rPr>
        <w:t>Zhotovitel je oprávněn navrhnout i v průběhu provádění díla objednateli, že použije ke zhotovení díla odlišné výrobky a/nebo materiály než</w:t>
      </w:r>
      <w:r w:rsidR="0070257D">
        <w:rPr>
          <w:rFonts w:cs="Arial"/>
          <w:sz w:val="20"/>
        </w:rPr>
        <w:t xml:space="preserve"> ty, které jsou vymezeny touto S</w:t>
      </w:r>
      <w:r w:rsidRPr="008D4379">
        <w:rPr>
          <w:rFonts w:cs="Arial"/>
          <w:sz w:val="20"/>
        </w:rPr>
        <w:t>mlouvou, pokud tyto výrobky a/nebo materiály budou stejné nebo vyšší kvali</w:t>
      </w:r>
      <w:r w:rsidR="0070257D">
        <w:rPr>
          <w:rFonts w:cs="Arial"/>
          <w:sz w:val="20"/>
        </w:rPr>
        <w:t>ty než ty, které vymezuje tato S</w:t>
      </w:r>
      <w:r w:rsidRPr="008D4379">
        <w:rPr>
          <w:rFonts w:cs="Arial"/>
          <w:sz w:val="20"/>
        </w:rPr>
        <w:t>mlouva, a pokud by i při této změně byla taková nabídka přípustná v rámci zadávacího řízení</w:t>
      </w:r>
      <w:r w:rsidR="00057CCD">
        <w:rPr>
          <w:rFonts w:cs="Arial"/>
          <w:sz w:val="20"/>
        </w:rPr>
        <w:t xml:space="preserve"> na zakázku</w:t>
      </w:r>
      <w:r w:rsidRPr="008D4379">
        <w:rPr>
          <w:rFonts w:cs="Arial"/>
          <w:sz w:val="20"/>
        </w:rPr>
        <w:t xml:space="preserve"> vymezeného </w:t>
      </w:r>
      <w:proofErr w:type="gramStart"/>
      <w:r w:rsidRPr="008D4379">
        <w:rPr>
          <w:rFonts w:cs="Arial"/>
          <w:sz w:val="20"/>
        </w:rPr>
        <w:t>v  této</w:t>
      </w:r>
      <w:proofErr w:type="gramEnd"/>
      <w:r w:rsidRPr="008D4379">
        <w:rPr>
          <w:rFonts w:cs="Arial"/>
          <w:sz w:val="20"/>
        </w:rPr>
        <w:t xml:space="preserve"> </w:t>
      </w:r>
      <w:r w:rsidR="0070257D">
        <w:rPr>
          <w:rFonts w:cs="Arial"/>
          <w:sz w:val="20"/>
        </w:rPr>
        <w:t>Smlouvě</w:t>
      </w:r>
      <w:r w:rsidRPr="008D4379">
        <w:rPr>
          <w:rFonts w:cs="Arial"/>
          <w:sz w:val="20"/>
        </w:rPr>
        <w:t>.</w:t>
      </w:r>
    </w:p>
    <w:p w14:paraId="4416F26E" w14:textId="709F3544" w:rsidR="008D4379" w:rsidRPr="008D4379" w:rsidRDefault="008D4379" w:rsidP="005D339B">
      <w:pPr>
        <w:numPr>
          <w:ilvl w:val="0"/>
          <w:numId w:val="13"/>
        </w:numPr>
        <w:tabs>
          <w:tab w:val="clear" w:pos="360"/>
          <w:tab w:val="num" w:pos="426"/>
        </w:tabs>
        <w:snapToGrid w:val="0"/>
        <w:spacing w:line="280" w:lineRule="atLeast"/>
        <w:ind w:left="426" w:hanging="426"/>
        <w:jc w:val="both"/>
        <w:rPr>
          <w:rFonts w:cs="Arial"/>
          <w:sz w:val="20"/>
        </w:rPr>
      </w:pPr>
      <w:r w:rsidRPr="008D4379">
        <w:rPr>
          <w:rFonts w:cs="Arial"/>
          <w:sz w:val="20"/>
        </w:rPr>
        <w:t xml:space="preserve">Jestliže některé výrobky nebo hmoty dané </w:t>
      </w:r>
      <w:r w:rsidR="0070257D">
        <w:rPr>
          <w:rFonts w:cs="Arial"/>
          <w:sz w:val="20"/>
        </w:rPr>
        <w:t>projektovou dokumentací</w:t>
      </w:r>
      <w:r w:rsidRPr="008D4379">
        <w:rPr>
          <w:rFonts w:cs="Arial"/>
          <w:sz w:val="20"/>
        </w:rPr>
        <w:t xml:space="preserve"> nemůže zhotovitel bez ohrožení plynulého průběhu </w:t>
      </w:r>
      <w:r w:rsidR="001A51EF">
        <w:rPr>
          <w:rFonts w:cs="Arial"/>
          <w:sz w:val="20"/>
        </w:rPr>
        <w:t>díla</w:t>
      </w:r>
      <w:r w:rsidRPr="008D4379">
        <w:rPr>
          <w:rFonts w:cs="Arial"/>
          <w:sz w:val="20"/>
        </w:rPr>
        <w:t xml:space="preserve"> obstarat nebo může obstarat hospodárnější hmoty a výrobky stejných nebo podobných vlastností, avšak od jiného výrobce, může zhotovitel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objednateli. Za vhodnost použití náhradních výrobků a hmot odpovídá zhotovitel.</w:t>
      </w:r>
    </w:p>
    <w:p w14:paraId="0AA337C2" w14:textId="77777777"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lastRenderedPageBreak/>
        <w:t>Zhotovitel je povinen písemně dokladovat objednateli, jak bylo</w:t>
      </w:r>
      <w:r w:rsidR="004971E3" w:rsidRPr="00AE2651">
        <w:rPr>
          <w:rFonts w:cs="Arial"/>
          <w:sz w:val="20"/>
        </w:rPr>
        <w:t xml:space="preserve"> naloženo</w:t>
      </w:r>
      <w:r w:rsidRPr="00AE2651">
        <w:rPr>
          <w:rFonts w:cs="Arial"/>
          <w:sz w:val="20"/>
        </w:rPr>
        <w:t xml:space="preserve"> se vzniklým odpadem a na kterou skládku byl odpad uložen. Zhotovitel je povinen vést evidenci o vzniku a způsobu nakládání s odpady, která bude doložena s dokladovou částí při předání a převzetí dokončeného díla. Při výkopových a stavebních pracích bude s odpady nakládáno tak, aby nedocházelo k promíchávání výkopových zemin se stavebním odpadem. Odpady budou odděleně tříděny podle druhů odpadů.</w:t>
      </w:r>
    </w:p>
    <w:p w14:paraId="329ECEAA" w14:textId="77777777"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 xml:space="preserve">Podle § 13 zákona číslo 320/2001 Sb., o finanční kontrole ve veřejné správě, ve znění pozdějších předpisů, je zhotovitel povinen spolupůsobit při kontrolách hospodaření, prováděných u objednatele orgánem finanční kontroly. </w:t>
      </w:r>
    </w:p>
    <w:p w14:paraId="116B2AA6" w14:textId="3E571BA3"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 xml:space="preserve">Zhotovitel se zavazuje minimálně 7 dnů předem informovat objednatele o činnostech, které mohou narušit běžný chod </w:t>
      </w:r>
      <w:r w:rsidR="00057CCD">
        <w:rPr>
          <w:rFonts w:cs="Arial"/>
          <w:sz w:val="20"/>
        </w:rPr>
        <w:t>objednatele</w:t>
      </w:r>
      <w:r w:rsidRPr="00AE2651">
        <w:rPr>
          <w:rFonts w:cs="Arial"/>
          <w:sz w:val="20"/>
        </w:rPr>
        <w:t>.</w:t>
      </w:r>
    </w:p>
    <w:p w14:paraId="574FE271" w14:textId="749369E7"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 xml:space="preserve">Zhotovitel je povinen zajistit řízení a odborné vedení </w:t>
      </w:r>
      <w:r w:rsidR="001A51EF">
        <w:rPr>
          <w:rFonts w:cs="Arial"/>
          <w:sz w:val="20"/>
        </w:rPr>
        <w:t>díla</w:t>
      </w:r>
      <w:r w:rsidRPr="00AE2651">
        <w:rPr>
          <w:rFonts w:cs="Arial"/>
          <w:sz w:val="20"/>
        </w:rPr>
        <w:t>, dle § 153 odst. 1 a 2 zákona č. 183/2006 Sb., stavebního zákona, ve znění pozdějších předpisů, odborně způsobilým hlavním stavbyvedoucím.</w:t>
      </w:r>
    </w:p>
    <w:p w14:paraId="2EAEF579" w14:textId="529FB624"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Zhotovitel je povinen dodržovat bezpečnost práce na staveni</w:t>
      </w:r>
      <w:r w:rsidR="0073226E">
        <w:rPr>
          <w:rFonts w:cs="Arial"/>
          <w:sz w:val="20"/>
        </w:rPr>
        <w:t xml:space="preserve">šti dle zákona č. 309/2006 Sb. </w:t>
      </w:r>
      <w:r w:rsidR="00BA592E" w:rsidRPr="00AE2651">
        <w:rPr>
          <w:rFonts w:cs="Arial"/>
          <w:sz w:val="20"/>
        </w:rPr>
        <w:t xml:space="preserve">a </w:t>
      </w:r>
      <w:r w:rsidR="00956459" w:rsidRPr="005433E2">
        <w:rPr>
          <w:rFonts w:cs="Arial"/>
          <w:sz w:val="20"/>
        </w:rPr>
        <w:t xml:space="preserve">NV č. 591/2006 Sb. o bližších minimálních požadavcích na bezpečnost a ochranu zdraví při práci na staveništi </w:t>
      </w:r>
      <w:r w:rsidR="00956459">
        <w:rPr>
          <w:rFonts w:cs="Arial"/>
          <w:sz w:val="20"/>
        </w:rPr>
        <w:t xml:space="preserve">a </w:t>
      </w:r>
      <w:r w:rsidR="00BA592E" w:rsidRPr="00AE2651">
        <w:rPr>
          <w:rFonts w:cs="Arial"/>
          <w:sz w:val="20"/>
        </w:rPr>
        <w:t>dbát pokynů koordinátora BOZP.</w:t>
      </w:r>
    </w:p>
    <w:p w14:paraId="090BF66E" w14:textId="77777777"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Veškeré odborné práce musí vykonávat zaměstnanci zhotovitele nebo jeho poddodavatelů mající příslušnou kvalifikaci a odbornost. Zástupce objednatele je oprávněn požadovat doložení dokladů o této kvalifikaci.</w:t>
      </w:r>
    </w:p>
    <w:p w14:paraId="2AF99AC7" w14:textId="1D48E91A" w:rsidR="00E90B3D" w:rsidRPr="00AE2651"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 xml:space="preserve">Pro účely kontroly průběhu provádění díla organizuje objednatel kontrolní dny v termínech nezbytných pro řádné provádění kontroly, </w:t>
      </w:r>
      <w:r w:rsidRPr="00C34CFB">
        <w:rPr>
          <w:rFonts w:cs="Arial"/>
          <w:sz w:val="20"/>
        </w:rPr>
        <w:t xml:space="preserve">nejméně však </w:t>
      </w:r>
      <w:r w:rsidR="008174BF" w:rsidRPr="00C34CFB">
        <w:rPr>
          <w:rFonts w:cs="Arial"/>
          <w:sz w:val="20"/>
        </w:rPr>
        <w:t>jedenkrát za 14 dní</w:t>
      </w:r>
      <w:r w:rsidRPr="00C34CFB">
        <w:rPr>
          <w:rFonts w:cs="Arial"/>
          <w:sz w:val="20"/>
        </w:rPr>
        <w:t>. Obsahem</w:t>
      </w:r>
      <w:r w:rsidRPr="00AE2651">
        <w:rPr>
          <w:rFonts w:cs="Arial"/>
          <w:sz w:val="20"/>
        </w:rPr>
        <w:t xml:space="preserve"> kontrolního dne je zejména zpráva zhotovitele o postupu prací, kontrola časového plnění provádění prací, připomínky a podněty osob vykonávajících funkci technického a autorského dozoru a stanovení případných nápravných opatření, úkolů a stanovení termínu dalšího kontrolního dne.</w:t>
      </w:r>
    </w:p>
    <w:p w14:paraId="34B5EA5A" w14:textId="11584A0F" w:rsidR="009170EA" w:rsidRPr="003C5023" w:rsidRDefault="00E90B3D" w:rsidP="005D339B">
      <w:pPr>
        <w:numPr>
          <w:ilvl w:val="0"/>
          <w:numId w:val="13"/>
        </w:numPr>
        <w:tabs>
          <w:tab w:val="clear" w:pos="360"/>
          <w:tab w:val="left" w:pos="1776"/>
        </w:tabs>
        <w:spacing w:line="280" w:lineRule="atLeast"/>
        <w:ind w:left="426" w:hanging="426"/>
        <w:jc w:val="both"/>
        <w:rPr>
          <w:rFonts w:cs="Arial"/>
          <w:sz w:val="20"/>
        </w:rPr>
      </w:pPr>
      <w:r w:rsidRPr="00AE2651">
        <w:rPr>
          <w:rFonts w:cs="Arial"/>
          <w:sz w:val="20"/>
        </w:rPr>
        <w:t>Na základě výzvy technického dozoru objednatele je zhotovitel povinen doložit platné atesty či certifikáty případně další dokumenty prokazující splnění požadovaných technických a kvalitativních parametrů používaných výrobků a materiálů</w:t>
      </w:r>
      <w:r w:rsidR="00E86FB0" w:rsidRPr="00AE2651">
        <w:rPr>
          <w:rFonts w:cs="Arial"/>
          <w:sz w:val="20"/>
        </w:rPr>
        <w:t>,</w:t>
      </w:r>
      <w:r w:rsidRPr="00AE2651">
        <w:rPr>
          <w:rFonts w:cs="Arial"/>
          <w:sz w:val="20"/>
        </w:rPr>
        <w:t xml:space="preserve"> a to nejpozději před jejich osazováním do stavby. Bez doložení těchto atestů není zhotovitel oprávněn započít s osazováním příslušných výrobků do díla.</w:t>
      </w:r>
    </w:p>
    <w:p w14:paraId="41EC42E1" w14:textId="0DB250F4" w:rsidR="009170EA" w:rsidRDefault="009170EA" w:rsidP="005D339B">
      <w:pPr>
        <w:widowControl/>
        <w:numPr>
          <w:ilvl w:val="0"/>
          <w:numId w:val="13"/>
        </w:numPr>
        <w:tabs>
          <w:tab w:val="clear" w:pos="360"/>
        </w:tabs>
        <w:spacing w:line="280" w:lineRule="atLeast"/>
        <w:ind w:left="426" w:hanging="426"/>
        <w:jc w:val="both"/>
        <w:rPr>
          <w:rFonts w:cs="Arial"/>
          <w:sz w:val="20"/>
        </w:rPr>
      </w:pPr>
      <w:r w:rsidRPr="00AE2651">
        <w:rPr>
          <w:rFonts w:cs="Arial"/>
          <w:sz w:val="20"/>
        </w:rPr>
        <w:t>Objednatel si vyhrazuje právo odsouhlasit použité materiály, výrobky, komponenty a povrchové úpravy, vzorky vybavení a zařízení, ne</w:t>
      </w:r>
      <w:r w:rsidR="003C5023">
        <w:rPr>
          <w:rFonts w:cs="Arial"/>
          <w:sz w:val="20"/>
        </w:rPr>
        <w:t xml:space="preserve">ní-li v zadávacích podmínkách zadávacího </w:t>
      </w:r>
      <w:proofErr w:type="gramStart"/>
      <w:r w:rsidR="003C5023">
        <w:rPr>
          <w:rFonts w:cs="Arial"/>
          <w:sz w:val="20"/>
        </w:rPr>
        <w:t>řízení</w:t>
      </w:r>
      <w:r w:rsidRPr="00AE2651">
        <w:rPr>
          <w:rFonts w:cs="Arial"/>
          <w:sz w:val="20"/>
        </w:rPr>
        <w:t xml:space="preserve"> </w:t>
      </w:r>
      <w:r w:rsidR="00057CCD">
        <w:rPr>
          <w:rFonts w:cs="Arial"/>
          <w:sz w:val="20"/>
        </w:rPr>
        <w:t xml:space="preserve"> na</w:t>
      </w:r>
      <w:proofErr w:type="gramEnd"/>
      <w:r w:rsidR="00057CCD">
        <w:rPr>
          <w:rFonts w:cs="Arial"/>
          <w:sz w:val="20"/>
        </w:rPr>
        <w:t xml:space="preserve"> zakázku </w:t>
      </w:r>
      <w:r w:rsidRPr="00AE2651">
        <w:rPr>
          <w:rFonts w:cs="Arial"/>
          <w:sz w:val="20"/>
        </w:rPr>
        <w:t xml:space="preserve">definováno konkrétně. Zhotovitel je povinen konzultovat veškeré použité materiály před jejich použitím rovněž s dotčenými orgány, pokud tyto nebyly </w:t>
      </w:r>
      <w:r w:rsidR="003C5023">
        <w:rPr>
          <w:rFonts w:cs="Arial"/>
          <w:sz w:val="20"/>
        </w:rPr>
        <w:t xml:space="preserve">součásti projektové dokumentace a pokud je takový postup nutný k provedení díla. </w:t>
      </w:r>
    </w:p>
    <w:p w14:paraId="70BA73AC"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XII.</w:t>
      </w:r>
    </w:p>
    <w:p w14:paraId="3BF493E8"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Stavební deník</w:t>
      </w:r>
    </w:p>
    <w:p w14:paraId="30DB0007" w14:textId="77777777" w:rsidR="00E90B3D" w:rsidRPr="00AE2651" w:rsidRDefault="00E90B3D" w:rsidP="005D339B">
      <w:pPr>
        <w:numPr>
          <w:ilvl w:val="0"/>
          <w:numId w:val="14"/>
        </w:numPr>
        <w:spacing w:line="280" w:lineRule="atLeast"/>
        <w:ind w:left="357" w:hanging="357"/>
        <w:jc w:val="both"/>
        <w:rPr>
          <w:rFonts w:cs="Arial"/>
          <w:kern w:val="28"/>
          <w:sz w:val="20"/>
        </w:rPr>
      </w:pPr>
      <w:r w:rsidRPr="00AE2651">
        <w:rPr>
          <w:rFonts w:cs="Arial"/>
          <w:kern w:val="28"/>
          <w:sz w:val="20"/>
        </w:rPr>
        <w:t xml:space="preserve">Zhotovitel povede ode dne převzetí staveniště stavební deník, jehož nedílnou součástí bude zápis o předání a převzetí staveniště. </w:t>
      </w:r>
    </w:p>
    <w:p w14:paraId="5C9CD0BA" w14:textId="62C80A6E"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Do stavebního deníku zhotovitel zapíše všechny skuteč</w:t>
      </w:r>
      <w:r w:rsidR="00882840">
        <w:rPr>
          <w:rFonts w:cs="Arial"/>
          <w:sz w:val="20"/>
        </w:rPr>
        <w:t xml:space="preserve">nosti rozhodné pro plnění této </w:t>
      </w:r>
      <w:r w:rsidR="00882840">
        <w:rPr>
          <w:rFonts w:cs="Arial"/>
          <w:sz w:val="20"/>
        </w:rPr>
        <w:br/>
        <w:t>S</w:t>
      </w:r>
      <w:r w:rsidRPr="00AE2651">
        <w:rPr>
          <w:rFonts w:cs="Arial"/>
          <w:sz w:val="20"/>
        </w:rPr>
        <w:t>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070054A7" w14:textId="77777777"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 xml:space="preserve">Objednatel a jím pověřené osoby jsou oprávněny bez omezení stavební deník kontrolovat a k zápisům připojovat svá stanoviska. Zhotovitel má povinnost kontrolovat stavební deník pravidelně každý pracovní den. </w:t>
      </w:r>
    </w:p>
    <w:p w14:paraId="32BC3F6B" w14:textId="2F44F853"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Stavební deník, jenž bude v průběhu pracovní doby k dispozici na stavbě</w:t>
      </w:r>
      <w:r w:rsidR="00882840">
        <w:rPr>
          <w:rFonts w:cs="Arial"/>
          <w:sz w:val="20"/>
        </w:rPr>
        <w:t>,</w:t>
      </w:r>
      <w:r w:rsidRPr="00AE2651">
        <w:rPr>
          <w:rFonts w:cs="Arial"/>
          <w:sz w:val="20"/>
        </w:rPr>
        <w:t xml:space="preserve"> musí obsahovat:</w:t>
      </w:r>
    </w:p>
    <w:p w14:paraId="7AD9C0E9"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základní list, v němž se uvádí název a sídlo objednatele, projektanta a změny těchto údajů,</w:t>
      </w:r>
    </w:p>
    <w:p w14:paraId="0ECAB112" w14:textId="301C712F"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 xml:space="preserve">identifikační údaje </w:t>
      </w:r>
      <w:r w:rsidR="0005515B">
        <w:rPr>
          <w:rFonts w:cs="Arial"/>
          <w:sz w:val="20"/>
        </w:rPr>
        <w:t>díla</w:t>
      </w:r>
      <w:r w:rsidRPr="00AE2651">
        <w:rPr>
          <w:rFonts w:cs="Arial"/>
          <w:sz w:val="20"/>
        </w:rPr>
        <w:t xml:space="preserve"> podle projektové dokumentace,</w:t>
      </w:r>
    </w:p>
    <w:p w14:paraId="10F7ADEC" w14:textId="453DF0C3"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 xml:space="preserve">seznam předpokládaných </w:t>
      </w:r>
      <w:r w:rsidR="005B30AF" w:rsidRPr="00AE2651">
        <w:rPr>
          <w:rFonts w:cs="Arial"/>
          <w:sz w:val="20"/>
        </w:rPr>
        <w:t>pod</w:t>
      </w:r>
      <w:r w:rsidRPr="00AE2651">
        <w:rPr>
          <w:rFonts w:cs="Arial"/>
          <w:sz w:val="20"/>
        </w:rPr>
        <w:t>dod</w:t>
      </w:r>
      <w:r w:rsidR="00882840">
        <w:rPr>
          <w:rFonts w:cs="Arial"/>
          <w:sz w:val="20"/>
        </w:rPr>
        <w:t>avatelů dle nabídky zhotovitele podané do zadávacího řízení</w:t>
      </w:r>
      <w:r w:rsidR="00057CCD">
        <w:rPr>
          <w:rFonts w:cs="Arial"/>
          <w:sz w:val="20"/>
        </w:rPr>
        <w:t xml:space="preserve"> na zakázku</w:t>
      </w:r>
      <w:r w:rsidRPr="00AE2651">
        <w:rPr>
          <w:rFonts w:cs="Arial"/>
          <w:sz w:val="20"/>
        </w:rPr>
        <w:t>,</w:t>
      </w:r>
    </w:p>
    <w:p w14:paraId="08D7FAEC"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přehled smluv, včetně jejich dodatků a změn,</w:t>
      </w:r>
    </w:p>
    <w:p w14:paraId="60C1EE73" w14:textId="48778AD4"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 xml:space="preserve">seznam dokladů a rozhodnutí, týkajících se </w:t>
      </w:r>
      <w:r w:rsidR="0005515B">
        <w:rPr>
          <w:rFonts w:cs="Arial"/>
          <w:sz w:val="20"/>
        </w:rPr>
        <w:t>díla</w:t>
      </w:r>
      <w:r w:rsidRPr="00AE2651">
        <w:rPr>
          <w:rFonts w:cs="Arial"/>
          <w:sz w:val="20"/>
        </w:rPr>
        <w:t>,</w:t>
      </w:r>
    </w:p>
    <w:p w14:paraId="0AE58CE5" w14:textId="7338BF12"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lastRenderedPageBreak/>
        <w:t>-</w:t>
      </w:r>
      <w:r w:rsidRPr="00AE2651">
        <w:rPr>
          <w:rFonts w:cs="Arial"/>
          <w:sz w:val="20"/>
        </w:rPr>
        <w:tab/>
        <w:t xml:space="preserve">seznam dokumentace </w:t>
      </w:r>
      <w:r w:rsidR="0005515B">
        <w:rPr>
          <w:rFonts w:cs="Arial"/>
          <w:sz w:val="20"/>
        </w:rPr>
        <w:t>díla</w:t>
      </w:r>
      <w:r w:rsidRPr="00AE2651">
        <w:rPr>
          <w:rFonts w:cs="Arial"/>
          <w:sz w:val="20"/>
        </w:rPr>
        <w:t>, jejich změn a doplnění,</w:t>
      </w:r>
    </w:p>
    <w:p w14:paraId="235ADBE0" w14:textId="77777777" w:rsidR="00E90B3D" w:rsidRPr="00AE2651" w:rsidRDefault="00E90B3D" w:rsidP="00AE2651">
      <w:pPr>
        <w:widowControl/>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zápis o předání a převzetí staveniště.</w:t>
      </w:r>
    </w:p>
    <w:p w14:paraId="6FB1DA11" w14:textId="3D9893C6"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 xml:space="preserve">Denní záznamy budou zapisovány do deníku s očíslovanými listy, jednak pevnými, jednak perforovanými pro dva oddělitelné průpisy. Perforované listy budou očíslovány shodně s listy pevnými. Zhotovitel bude zástupci objednateli předávat v místě </w:t>
      </w:r>
      <w:r w:rsidR="0005515B">
        <w:rPr>
          <w:rFonts w:cs="Arial"/>
          <w:sz w:val="20"/>
        </w:rPr>
        <w:t>díla</w:t>
      </w:r>
      <w:r w:rsidRPr="00AE2651">
        <w:rPr>
          <w:rFonts w:cs="Arial"/>
          <w:sz w:val="20"/>
        </w:rPr>
        <w:t xml:space="preserve"> originál denních záznamů.</w:t>
      </w:r>
    </w:p>
    <w:p w14:paraId="1507B923" w14:textId="77777777"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Denní záznamy bude čitelně zapisovat a podepisovat hlavní stavbyvedoucí (jeho zástupce) v den, kdy práce byly provedeny nebo kdy nastaly okolnosti, které vyvolaly nutnost zápisu (např. provádění prací na stavbě jiným poddodavatelem, než je uvedený v Seznamu předpokládaných poddodavatelů dle nabídky zhotovitele na zakázku). Při denních záznamech nesmí být vynechána volná místa.</w:t>
      </w:r>
    </w:p>
    <w:p w14:paraId="64562A09" w14:textId="0976DB9D"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 xml:space="preserve">Do stavebního deníku je oprávněn provádět záznamy kromě osoby objednatele odpovědné za realizaci </w:t>
      </w:r>
      <w:r w:rsidR="0005515B">
        <w:rPr>
          <w:rFonts w:cs="Arial"/>
          <w:sz w:val="20"/>
        </w:rPr>
        <w:t>díla</w:t>
      </w:r>
      <w:r w:rsidRPr="00AE2651">
        <w:rPr>
          <w:rFonts w:cs="Arial"/>
          <w:sz w:val="20"/>
        </w:rPr>
        <w:t xml:space="preserve"> také zástupce státního stavebního dohledu</w:t>
      </w:r>
      <w:r w:rsidR="001B48FB" w:rsidRPr="00AE2651">
        <w:rPr>
          <w:rFonts w:cs="Arial"/>
          <w:sz w:val="20"/>
        </w:rPr>
        <w:t>,</w:t>
      </w:r>
      <w:r w:rsidRPr="00AE2651">
        <w:rPr>
          <w:rFonts w:cs="Arial"/>
          <w:sz w:val="20"/>
        </w:rPr>
        <w:t xml:space="preserve"> odpovědný projektant</w:t>
      </w:r>
      <w:r w:rsidR="00F66C74" w:rsidRPr="00AE2651">
        <w:rPr>
          <w:rFonts w:cs="Arial"/>
          <w:sz w:val="20"/>
        </w:rPr>
        <w:t>,</w:t>
      </w:r>
      <w:r w:rsidR="001B48FB" w:rsidRPr="00AE2651">
        <w:rPr>
          <w:rFonts w:cs="Arial"/>
          <w:sz w:val="20"/>
        </w:rPr>
        <w:t xml:space="preserve"> osoba zajišťující výkon koordinátora BOZP</w:t>
      </w:r>
      <w:r w:rsidR="00F66C74" w:rsidRPr="00AE2651">
        <w:rPr>
          <w:rFonts w:cs="Arial"/>
          <w:sz w:val="20"/>
        </w:rPr>
        <w:t xml:space="preserve"> a technický dozor </w:t>
      </w:r>
      <w:r w:rsidR="0005515B">
        <w:rPr>
          <w:rFonts w:cs="Arial"/>
          <w:sz w:val="20"/>
        </w:rPr>
        <w:t>díla</w:t>
      </w:r>
      <w:r w:rsidR="001B48FB" w:rsidRPr="00AE2651">
        <w:rPr>
          <w:rFonts w:cs="Arial"/>
          <w:sz w:val="20"/>
        </w:rPr>
        <w:t>.</w:t>
      </w:r>
    </w:p>
    <w:p w14:paraId="58978F8F" w14:textId="77777777"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Nesouhlasí-li hlavní stavbyvedoucí se záznamem orgánů a osob uvedených v předchozím ustanovení, připojí k jejich záznamu do 2 pracovních dnů své vyjádření. Pokud tak neučiní, má se za to, že s obsahem záznamu souhlasí.</w:t>
      </w:r>
    </w:p>
    <w:p w14:paraId="496B3731" w14:textId="4E06D441"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 xml:space="preserve">Nesouhlasí-li objednatel či technický dozor </w:t>
      </w:r>
      <w:r w:rsidR="0005515B">
        <w:rPr>
          <w:rFonts w:cs="Arial"/>
          <w:sz w:val="20"/>
        </w:rPr>
        <w:t>díla</w:t>
      </w:r>
      <w:r w:rsidRPr="00AE2651">
        <w:rPr>
          <w:rFonts w:cs="Arial"/>
          <w:sz w:val="20"/>
        </w:rPr>
        <w:t xml:space="preserve"> s obsahem záznamu ve stavebním deníku, vyznačí námitky svým zápisem do stavebního deníku. Zhotovitel je povinen přerušit práce a činnosti v rozsahu výše uvedených námitek do doby, než budou tyto námitky objednatele zhotovitelem odstraněny.</w:t>
      </w:r>
    </w:p>
    <w:p w14:paraId="31312F43" w14:textId="3A0DA1AE" w:rsidR="00E90B3D" w:rsidRPr="00AE2651" w:rsidRDefault="00E90B3D" w:rsidP="005D339B">
      <w:pPr>
        <w:widowControl/>
        <w:numPr>
          <w:ilvl w:val="0"/>
          <w:numId w:val="14"/>
        </w:numPr>
        <w:suppressAutoHyphens/>
        <w:overflowPunct w:val="0"/>
        <w:autoSpaceDE w:val="0"/>
        <w:autoSpaceDN w:val="0"/>
        <w:adjustRightInd w:val="0"/>
        <w:spacing w:line="280" w:lineRule="atLeast"/>
        <w:ind w:left="357" w:hanging="357"/>
        <w:jc w:val="both"/>
        <w:rPr>
          <w:rFonts w:cs="Arial"/>
          <w:sz w:val="20"/>
        </w:rPr>
      </w:pPr>
      <w:r w:rsidRPr="00AE2651">
        <w:rPr>
          <w:rFonts w:cs="Arial"/>
          <w:sz w:val="20"/>
        </w:rPr>
        <w:t>Záznamy ve stavebním</w:t>
      </w:r>
      <w:r w:rsidR="00CF1EF1">
        <w:rPr>
          <w:rFonts w:cs="Arial"/>
          <w:sz w:val="20"/>
        </w:rPr>
        <w:t xml:space="preserve"> deníku nelze měnit obsah této S</w:t>
      </w:r>
      <w:r w:rsidRPr="00AE2651">
        <w:rPr>
          <w:rFonts w:cs="Arial"/>
          <w:sz w:val="20"/>
        </w:rPr>
        <w:t xml:space="preserve">mlouvy, k její změně může dojít pouze uzavřením dodatku ke </w:t>
      </w:r>
      <w:r w:rsidR="00CF1EF1">
        <w:rPr>
          <w:rFonts w:cs="Arial"/>
          <w:sz w:val="20"/>
        </w:rPr>
        <w:t>Smlouvě.</w:t>
      </w:r>
    </w:p>
    <w:p w14:paraId="4D7A576A" w14:textId="77777777" w:rsidR="00AD06DF" w:rsidRPr="00AE2651" w:rsidRDefault="00AD06DF" w:rsidP="00AE2651">
      <w:pPr>
        <w:widowControl/>
        <w:suppressAutoHyphens/>
        <w:overflowPunct w:val="0"/>
        <w:autoSpaceDE w:val="0"/>
        <w:autoSpaceDN w:val="0"/>
        <w:adjustRightInd w:val="0"/>
        <w:spacing w:line="280" w:lineRule="atLeast"/>
        <w:jc w:val="both"/>
        <w:rPr>
          <w:rFonts w:cs="Arial"/>
          <w:sz w:val="20"/>
        </w:rPr>
      </w:pPr>
    </w:p>
    <w:p w14:paraId="596227D0" w14:textId="77777777" w:rsidR="00E90B3D" w:rsidRPr="00AE2651" w:rsidRDefault="00E90B3D" w:rsidP="00AE2651">
      <w:pPr>
        <w:spacing w:line="280" w:lineRule="atLeast"/>
        <w:ind w:left="312" w:hanging="312"/>
        <w:jc w:val="center"/>
        <w:rPr>
          <w:rFonts w:cs="Arial"/>
          <w:b/>
          <w:sz w:val="20"/>
        </w:rPr>
      </w:pPr>
      <w:r w:rsidRPr="00AE2651">
        <w:rPr>
          <w:rFonts w:cs="Arial"/>
          <w:b/>
          <w:sz w:val="20"/>
        </w:rPr>
        <w:t>XIII.</w:t>
      </w:r>
    </w:p>
    <w:p w14:paraId="259E31E7" w14:textId="77777777" w:rsidR="00E90B3D" w:rsidRPr="00AE2651" w:rsidRDefault="00E90B3D" w:rsidP="00AE2651">
      <w:pPr>
        <w:spacing w:line="280" w:lineRule="atLeast"/>
        <w:ind w:left="312" w:hanging="312"/>
        <w:jc w:val="center"/>
        <w:rPr>
          <w:rFonts w:cs="Arial"/>
          <w:b/>
          <w:sz w:val="20"/>
        </w:rPr>
      </w:pPr>
      <w:r w:rsidRPr="00AE2651">
        <w:rPr>
          <w:rFonts w:cs="Arial"/>
          <w:b/>
          <w:sz w:val="20"/>
        </w:rPr>
        <w:t>Předání díla</w:t>
      </w:r>
    </w:p>
    <w:p w14:paraId="40ED2E81" w14:textId="77777777" w:rsidR="00E90B3D" w:rsidRPr="00AE2651" w:rsidRDefault="00E90B3D" w:rsidP="00AE2651">
      <w:pPr>
        <w:widowControl/>
        <w:tabs>
          <w:tab w:val="left" w:pos="426"/>
        </w:tabs>
        <w:suppressAutoHyphens/>
        <w:overflowPunct w:val="0"/>
        <w:autoSpaceDE w:val="0"/>
        <w:autoSpaceDN w:val="0"/>
        <w:adjustRightInd w:val="0"/>
        <w:spacing w:line="280" w:lineRule="atLeast"/>
        <w:ind w:left="425" w:hanging="425"/>
        <w:jc w:val="both"/>
        <w:rPr>
          <w:rFonts w:cs="Arial"/>
          <w:strike/>
          <w:sz w:val="20"/>
        </w:rPr>
      </w:pPr>
      <w:r w:rsidRPr="00AE2651">
        <w:rPr>
          <w:rFonts w:cs="Arial"/>
          <w:sz w:val="20"/>
        </w:rPr>
        <w:t>1.</w:t>
      </w:r>
      <w:r w:rsidRPr="00AE2651">
        <w:rPr>
          <w:rFonts w:cs="Arial"/>
          <w:sz w:val="20"/>
        </w:rPr>
        <w:tab/>
        <w:t xml:space="preserve">Po dokončení díla je zhotovitel povinen vyzvat objednatele k převzetí díla, a to zápisem ve stavebním deníku, s předpokládaným termínem předání díla, který musí být stanoven minimálně 3 pracovní dny po tomto zápisu ve stavebním deníku. </w:t>
      </w:r>
      <w:r w:rsidRPr="00AE2651">
        <w:rPr>
          <w:rFonts w:cs="Arial"/>
          <w:strike/>
          <w:sz w:val="20"/>
        </w:rPr>
        <w:t xml:space="preserve"> </w:t>
      </w:r>
    </w:p>
    <w:p w14:paraId="661DDE8E" w14:textId="2273B1CA" w:rsidR="00E90B3D" w:rsidRPr="00AE2651" w:rsidRDefault="00E90B3D" w:rsidP="00AE2651">
      <w:pPr>
        <w:widowControl/>
        <w:tabs>
          <w:tab w:val="left"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2.</w:t>
      </w:r>
      <w:r w:rsidRPr="00AE2651">
        <w:rPr>
          <w:rFonts w:cs="Arial"/>
          <w:sz w:val="20"/>
        </w:rPr>
        <w:tab/>
        <w:t>O předání díla bude sepsán zápis. Tento zápis sepíše zhotovitel</w:t>
      </w:r>
      <w:r w:rsidR="00006312" w:rsidRPr="00AE2651">
        <w:rPr>
          <w:rFonts w:cs="Arial"/>
          <w:sz w:val="20"/>
        </w:rPr>
        <w:t xml:space="preserve"> </w:t>
      </w:r>
      <w:r w:rsidR="001B48FB" w:rsidRPr="00AE2651">
        <w:rPr>
          <w:rFonts w:cs="Arial"/>
          <w:sz w:val="20"/>
        </w:rPr>
        <w:t>(pokud nebude dohodnuto jinak)</w:t>
      </w:r>
      <w:r w:rsidRPr="00AE2651">
        <w:rPr>
          <w:rFonts w:cs="Arial"/>
          <w:sz w:val="20"/>
        </w:rPr>
        <w:t xml:space="preserve"> a bude obsahovat</w:t>
      </w:r>
      <w:r w:rsidR="00065D05">
        <w:rPr>
          <w:rFonts w:cs="Arial"/>
          <w:sz w:val="20"/>
        </w:rPr>
        <w:t xml:space="preserve"> min.</w:t>
      </w:r>
      <w:r w:rsidRPr="00AE2651">
        <w:rPr>
          <w:rFonts w:cs="Arial"/>
          <w:sz w:val="20"/>
        </w:rPr>
        <w:t>:</w:t>
      </w:r>
    </w:p>
    <w:p w14:paraId="22EFE9AB"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označení díla,</w:t>
      </w:r>
    </w:p>
    <w:p w14:paraId="68E4172A"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označení objednatele a zhotovitele díla,</w:t>
      </w:r>
    </w:p>
    <w:p w14:paraId="1159A27E" w14:textId="5BEBBF80"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r>
      <w:r w:rsidR="00065D05">
        <w:rPr>
          <w:rFonts w:cs="Arial"/>
          <w:sz w:val="20"/>
        </w:rPr>
        <w:t>označení a datum uzavření S</w:t>
      </w:r>
      <w:r w:rsidRPr="00AE2651">
        <w:rPr>
          <w:rFonts w:cs="Arial"/>
          <w:sz w:val="20"/>
        </w:rPr>
        <w:t>mlouvy vč. čísel a dat uzavření jejich dodatků,</w:t>
      </w:r>
    </w:p>
    <w:p w14:paraId="36BB7565"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firstLine="426"/>
        <w:jc w:val="both"/>
        <w:rPr>
          <w:rFonts w:cs="Arial"/>
          <w:sz w:val="20"/>
        </w:rPr>
      </w:pPr>
      <w:r w:rsidRPr="00AE2651">
        <w:rPr>
          <w:rFonts w:cs="Arial"/>
          <w:sz w:val="20"/>
        </w:rPr>
        <w:t>-</w:t>
      </w:r>
      <w:r w:rsidRPr="00AE2651">
        <w:rPr>
          <w:rFonts w:cs="Arial"/>
          <w:sz w:val="20"/>
        </w:rPr>
        <w:tab/>
        <w:t>zahájení a dokončení prací na zhotovovaném díle,</w:t>
      </w:r>
    </w:p>
    <w:p w14:paraId="50937151"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prohlášení objednatele, že dílo přejímá,</w:t>
      </w:r>
    </w:p>
    <w:p w14:paraId="436F1129"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datum a místo sepsání zápisu,</w:t>
      </w:r>
    </w:p>
    <w:p w14:paraId="16F2187B"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jména a podpisy zástupců objednatele a zhotovitele,</w:t>
      </w:r>
    </w:p>
    <w:p w14:paraId="60A1DE34"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seznam předané dokumentace,</w:t>
      </w:r>
    </w:p>
    <w:p w14:paraId="3CD66195"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soupis nákladů od zahájení po dokončení díla,</w:t>
      </w:r>
    </w:p>
    <w:p w14:paraId="076A722A" w14:textId="77777777" w:rsidR="00E90B3D" w:rsidRPr="00AE2651" w:rsidRDefault="00E90B3D" w:rsidP="00AE2651">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termín vyklizení staveniště,</w:t>
      </w:r>
    </w:p>
    <w:p w14:paraId="4F0B6871" w14:textId="77777777" w:rsidR="00891C84" w:rsidRDefault="00E90B3D" w:rsidP="00891C84">
      <w:pPr>
        <w:widowControl/>
        <w:tabs>
          <w:tab w:val="left" w:pos="709"/>
        </w:tabs>
        <w:suppressAutoHyphens/>
        <w:overflowPunct w:val="0"/>
        <w:autoSpaceDE w:val="0"/>
        <w:autoSpaceDN w:val="0"/>
        <w:adjustRightInd w:val="0"/>
        <w:spacing w:line="280" w:lineRule="atLeast"/>
        <w:ind w:left="709" w:hanging="283"/>
        <w:jc w:val="both"/>
        <w:rPr>
          <w:rFonts w:cs="Arial"/>
          <w:sz w:val="20"/>
        </w:rPr>
      </w:pPr>
      <w:r w:rsidRPr="00AE2651">
        <w:rPr>
          <w:rFonts w:cs="Arial"/>
          <w:sz w:val="20"/>
        </w:rPr>
        <w:t>-</w:t>
      </w:r>
      <w:r w:rsidRPr="00AE2651">
        <w:rPr>
          <w:rFonts w:cs="Arial"/>
          <w:sz w:val="20"/>
        </w:rPr>
        <w:tab/>
        <w:t>datum ukončení záruky na dílo,</w:t>
      </w:r>
    </w:p>
    <w:p w14:paraId="3ACB5719" w14:textId="72E93DF5" w:rsidR="00E90B3D" w:rsidRPr="00AE2651" w:rsidRDefault="00891C84" w:rsidP="00891C84">
      <w:pPr>
        <w:widowControl/>
        <w:tabs>
          <w:tab w:val="left" w:pos="709"/>
        </w:tabs>
        <w:suppressAutoHyphens/>
        <w:overflowPunct w:val="0"/>
        <w:autoSpaceDE w:val="0"/>
        <w:autoSpaceDN w:val="0"/>
        <w:adjustRightInd w:val="0"/>
        <w:spacing w:line="280" w:lineRule="atLeast"/>
        <w:ind w:left="709" w:hanging="283"/>
        <w:jc w:val="both"/>
        <w:rPr>
          <w:rFonts w:cs="Arial"/>
          <w:sz w:val="20"/>
        </w:rPr>
      </w:pPr>
      <w:r>
        <w:rPr>
          <w:rFonts w:cs="Arial"/>
          <w:sz w:val="20"/>
        </w:rPr>
        <w:t xml:space="preserve">-    </w:t>
      </w:r>
      <w:r w:rsidR="00E90B3D" w:rsidRPr="00AE2651">
        <w:rPr>
          <w:rFonts w:cs="Arial"/>
          <w:sz w:val="20"/>
        </w:rPr>
        <w:t>seznam doklád</w:t>
      </w:r>
      <w:r w:rsidR="00BB7B0B" w:rsidRPr="00AE2651">
        <w:rPr>
          <w:rFonts w:cs="Arial"/>
          <w:sz w:val="20"/>
        </w:rPr>
        <w:t>aných dokladů a dokladovou část</w:t>
      </w:r>
      <w:r w:rsidR="00E90B3D" w:rsidRPr="00AE2651">
        <w:rPr>
          <w:rFonts w:cs="Arial"/>
          <w:sz w:val="20"/>
        </w:rPr>
        <w:t>.</w:t>
      </w:r>
    </w:p>
    <w:p w14:paraId="25D925E9" w14:textId="74E84226" w:rsidR="00E90B3D" w:rsidRPr="00AE2651" w:rsidRDefault="00E90B3D" w:rsidP="00AE2651">
      <w:pPr>
        <w:widowControl/>
        <w:tabs>
          <w:tab w:val="left"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3.</w:t>
      </w:r>
      <w:r w:rsidRPr="00AE2651">
        <w:rPr>
          <w:rFonts w:cs="Arial"/>
          <w:sz w:val="20"/>
        </w:rPr>
        <w:tab/>
        <w:t>V rámci předání díla předá zhotovitel objednateli doklady a listiny specifikované v čl. III. odst. 2.</w:t>
      </w:r>
      <w:r w:rsidR="00B55D31" w:rsidRPr="00AE2651">
        <w:rPr>
          <w:rFonts w:cs="Arial"/>
          <w:sz w:val="20"/>
        </w:rPr>
        <w:t>2</w:t>
      </w:r>
      <w:r w:rsidRPr="00AE2651">
        <w:rPr>
          <w:rFonts w:cs="Arial"/>
          <w:sz w:val="20"/>
        </w:rPr>
        <w:t xml:space="preserve">. této </w:t>
      </w:r>
      <w:r w:rsidR="00175391">
        <w:rPr>
          <w:rFonts w:cs="Arial"/>
          <w:sz w:val="20"/>
        </w:rPr>
        <w:t>S</w:t>
      </w:r>
      <w:r w:rsidRPr="00AE2651">
        <w:rPr>
          <w:rFonts w:cs="Arial"/>
          <w:sz w:val="20"/>
        </w:rPr>
        <w:t xml:space="preserve">mlouvy. Bez těchto dokladů se stavba považuje za nepředané dílo. </w:t>
      </w:r>
    </w:p>
    <w:p w14:paraId="16902E98" w14:textId="77777777" w:rsidR="00E90B3D" w:rsidRPr="00AE2651" w:rsidRDefault="00E90B3D" w:rsidP="00AE2651">
      <w:pPr>
        <w:widowControl/>
        <w:tabs>
          <w:tab w:val="left"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4.</w:t>
      </w:r>
      <w:r w:rsidRPr="00AE2651">
        <w:rPr>
          <w:rFonts w:cs="Arial"/>
          <w:sz w:val="20"/>
        </w:rPr>
        <w:tab/>
        <w:t xml:space="preserve">Objednatel má právo odmítnout dílo převzít, nebude-li dokončené, což uvede v zápise. Zhotovitel je povinen dílo dokončit a poté opětovně objednatele vyzvat k převzetí díla. </w:t>
      </w:r>
    </w:p>
    <w:p w14:paraId="03C9AE65" w14:textId="77777777" w:rsidR="0091653C" w:rsidRDefault="00E90B3D" w:rsidP="0091653C">
      <w:pPr>
        <w:widowControl/>
        <w:tabs>
          <w:tab w:val="left"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5.</w:t>
      </w:r>
      <w:r w:rsidRPr="00AE2651">
        <w:rPr>
          <w:rFonts w:cs="Arial"/>
          <w:sz w:val="20"/>
        </w:rPr>
        <w:tab/>
        <w:t>Po odstranění všech vad a nedodělků uvedených v zápise o předání díla bude stranami sepsán zápis o tom, že objednatel dílo převzal bez vad a nedodělků kromě drobných vad dle § 2628 občanského zákoníku</w:t>
      </w:r>
      <w:r w:rsidR="0091653C">
        <w:rPr>
          <w:rFonts w:cs="Arial"/>
          <w:sz w:val="20"/>
        </w:rPr>
        <w:t xml:space="preserve">. </w:t>
      </w:r>
    </w:p>
    <w:p w14:paraId="14E9B1C0" w14:textId="23DFB0A7" w:rsidR="0091653C" w:rsidRPr="0091653C" w:rsidRDefault="0091653C" w:rsidP="0091653C">
      <w:pPr>
        <w:widowControl/>
        <w:tabs>
          <w:tab w:val="left" w:pos="426"/>
        </w:tabs>
        <w:suppressAutoHyphens/>
        <w:overflowPunct w:val="0"/>
        <w:autoSpaceDE w:val="0"/>
        <w:autoSpaceDN w:val="0"/>
        <w:adjustRightInd w:val="0"/>
        <w:spacing w:line="280" w:lineRule="atLeast"/>
        <w:ind w:left="425" w:hanging="425"/>
        <w:jc w:val="both"/>
        <w:rPr>
          <w:rFonts w:cs="Arial"/>
          <w:b/>
          <w:sz w:val="20"/>
        </w:rPr>
      </w:pPr>
      <w:r>
        <w:rPr>
          <w:rFonts w:cs="Arial"/>
          <w:sz w:val="20"/>
        </w:rPr>
        <w:t xml:space="preserve">6. </w:t>
      </w:r>
      <w:r>
        <w:rPr>
          <w:rFonts w:cs="Arial"/>
          <w:sz w:val="20"/>
        </w:rPr>
        <w:tab/>
      </w:r>
      <w:r w:rsidRPr="003A7BE4">
        <w:rPr>
          <w:rFonts w:cs="Arial"/>
          <w:sz w:val="20"/>
        </w:rPr>
        <w:t xml:space="preserve">Dílo se považuje za řádně provedené dokončením a až po protokolárním předání objednateli bez vad a nedodělků </w:t>
      </w:r>
      <w:r>
        <w:rPr>
          <w:rFonts w:cs="Arial"/>
          <w:sz w:val="20"/>
        </w:rPr>
        <w:t>(</w:t>
      </w:r>
      <w:r w:rsidRPr="001F4FB1">
        <w:rPr>
          <w:rFonts w:cs="Arial"/>
          <w:sz w:val="20"/>
        </w:rPr>
        <w:t xml:space="preserve">tj. provedením díla, které bude splňovat veškeré náležitosti a podmínky dané touto </w:t>
      </w:r>
      <w:r>
        <w:rPr>
          <w:rFonts w:cs="Arial"/>
          <w:sz w:val="20"/>
        </w:rPr>
        <w:t xml:space="preserve">Smlouvou, správními rozhodnutími </w:t>
      </w:r>
      <w:r w:rsidRPr="001F4FB1">
        <w:rPr>
          <w:rFonts w:cs="Arial"/>
          <w:sz w:val="20"/>
        </w:rPr>
        <w:t xml:space="preserve">a právními předpisy a dalšími částmi nebo přílohami této </w:t>
      </w:r>
      <w:r>
        <w:rPr>
          <w:rFonts w:cs="Arial"/>
          <w:sz w:val="20"/>
        </w:rPr>
        <w:t>S</w:t>
      </w:r>
      <w:r w:rsidRPr="001F4FB1">
        <w:rPr>
          <w:rFonts w:cs="Arial"/>
          <w:sz w:val="20"/>
        </w:rPr>
        <w:t>mlouvy, které stanoví rozsah a vlastnosti díla)</w:t>
      </w:r>
      <w:r>
        <w:rPr>
          <w:rFonts w:cs="Arial"/>
          <w:sz w:val="20"/>
        </w:rPr>
        <w:t xml:space="preserve"> </w:t>
      </w:r>
      <w:r w:rsidRPr="003A7BE4">
        <w:rPr>
          <w:rFonts w:cs="Arial"/>
          <w:sz w:val="20"/>
        </w:rPr>
        <w:t xml:space="preserve">vč. </w:t>
      </w:r>
      <w:r>
        <w:rPr>
          <w:rFonts w:cs="Arial"/>
          <w:sz w:val="20"/>
        </w:rPr>
        <w:t>d</w:t>
      </w:r>
      <w:r w:rsidRPr="003A7BE4">
        <w:rPr>
          <w:rFonts w:cs="Arial"/>
          <w:sz w:val="20"/>
        </w:rPr>
        <w:t>okladů</w:t>
      </w:r>
      <w:r>
        <w:rPr>
          <w:rFonts w:cs="Arial"/>
          <w:sz w:val="20"/>
        </w:rPr>
        <w:t xml:space="preserve"> (zejm. doklady dle čl. III. odst. 2.2)</w:t>
      </w:r>
      <w:r w:rsidRPr="003A7BE4">
        <w:rPr>
          <w:rFonts w:cs="Arial"/>
          <w:sz w:val="20"/>
        </w:rPr>
        <w:t>, kromě drobných vad dle § 2628 občanského zákoníku.</w:t>
      </w:r>
    </w:p>
    <w:p w14:paraId="245685C6" w14:textId="57046E9C" w:rsidR="00065D05" w:rsidRPr="00065D05" w:rsidRDefault="00065D05" w:rsidP="00065D05">
      <w:pPr>
        <w:widowControl/>
        <w:tabs>
          <w:tab w:val="left" w:pos="426"/>
        </w:tabs>
        <w:suppressAutoHyphens/>
        <w:overflowPunct w:val="0"/>
        <w:autoSpaceDE w:val="0"/>
        <w:autoSpaceDN w:val="0"/>
        <w:adjustRightInd w:val="0"/>
        <w:spacing w:line="280" w:lineRule="atLeast"/>
        <w:ind w:left="425" w:hanging="425"/>
        <w:jc w:val="both"/>
        <w:rPr>
          <w:rFonts w:cs="Arial"/>
          <w:sz w:val="20"/>
        </w:rPr>
      </w:pPr>
      <w:r>
        <w:rPr>
          <w:rFonts w:cs="Arial"/>
          <w:sz w:val="20"/>
        </w:rPr>
        <w:lastRenderedPageBreak/>
        <w:t xml:space="preserve">7. </w:t>
      </w:r>
      <w:r>
        <w:rPr>
          <w:rFonts w:cs="Arial"/>
          <w:sz w:val="20"/>
        </w:rPr>
        <w:tab/>
      </w:r>
      <w:r w:rsidRPr="00065D05">
        <w:rPr>
          <w:rFonts w:cs="Arial"/>
          <w:sz w:val="20"/>
        </w:rPr>
        <w:t>Zhotovitel provede pracovníkům určeným objednatelem školení ohledně provozu a údržby díla. Zhotovitel se zavazuje provést takové školení v termínu do převzetí díla objedna</w:t>
      </w:r>
      <w:r>
        <w:rPr>
          <w:rFonts w:cs="Arial"/>
          <w:sz w:val="20"/>
        </w:rPr>
        <w:t xml:space="preserve">telem, nebo nejpozději </w:t>
      </w:r>
      <w:r w:rsidR="007556E6">
        <w:rPr>
          <w:rFonts w:cs="Arial"/>
          <w:sz w:val="20"/>
        </w:rPr>
        <w:t>do dvou</w:t>
      </w:r>
      <w:r>
        <w:rPr>
          <w:rFonts w:cs="Arial"/>
          <w:sz w:val="20"/>
        </w:rPr>
        <w:t xml:space="preserve"> týdnů</w:t>
      </w:r>
      <w:r w:rsidRPr="00065D05">
        <w:rPr>
          <w:rFonts w:cs="Arial"/>
          <w:sz w:val="20"/>
        </w:rPr>
        <w:t xml:space="preserve"> ode dne, kdy objednatel určí své pracovníky.</w:t>
      </w:r>
    </w:p>
    <w:p w14:paraId="2656B820" w14:textId="73F1958B" w:rsidR="00065D05" w:rsidRPr="00065D05" w:rsidRDefault="00065D05" w:rsidP="005D339B">
      <w:pPr>
        <w:pStyle w:val="Odstavecseseznamem"/>
        <w:numPr>
          <w:ilvl w:val="0"/>
          <w:numId w:val="12"/>
        </w:numPr>
        <w:tabs>
          <w:tab w:val="clear" w:pos="360"/>
          <w:tab w:val="num" w:pos="426"/>
        </w:tabs>
        <w:snapToGrid w:val="0"/>
        <w:spacing w:line="280" w:lineRule="atLeast"/>
        <w:ind w:left="426" w:hanging="426"/>
        <w:jc w:val="both"/>
        <w:rPr>
          <w:rFonts w:ascii="Arial" w:hAnsi="Arial" w:cs="Arial"/>
          <w:sz w:val="20"/>
        </w:rPr>
      </w:pPr>
      <w:r w:rsidRPr="00065D05">
        <w:rPr>
          <w:rFonts w:ascii="Arial" w:hAnsi="Arial" w:cs="Arial"/>
          <w:sz w:val="20"/>
        </w:rPr>
        <w:t xml:space="preserve">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 </w:t>
      </w:r>
    </w:p>
    <w:p w14:paraId="0D1E5DC6" w14:textId="77777777" w:rsidR="0036377F" w:rsidRPr="00AE2651" w:rsidRDefault="0036377F" w:rsidP="00AE2651">
      <w:pPr>
        <w:widowControl/>
        <w:suppressAutoHyphens/>
        <w:overflowPunct w:val="0"/>
        <w:autoSpaceDE w:val="0"/>
        <w:autoSpaceDN w:val="0"/>
        <w:adjustRightInd w:val="0"/>
        <w:spacing w:line="280" w:lineRule="atLeast"/>
        <w:jc w:val="both"/>
        <w:rPr>
          <w:rFonts w:cs="Arial"/>
          <w:b/>
          <w:sz w:val="20"/>
        </w:rPr>
      </w:pPr>
    </w:p>
    <w:p w14:paraId="6953F325"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XIV.</w:t>
      </w:r>
    </w:p>
    <w:p w14:paraId="54A3AFBA" w14:textId="4A57DE3A"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bookmarkStart w:id="6" w:name="_Hlk505074626"/>
      <w:r w:rsidRPr="00AE2651">
        <w:rPr>
          <w:rFonts w:cs="Arial"/>
          <w:b/>
          <w:sz w:val="20"/>
        </w:rPr>
        <w:t xml:space="preserve">Záruční podmínky </w:t>
      </w:r>
      <w:bookmarkEnd w:id="6"/>
    </w:p>
    <w:p w14:paraId="269951E2" w14:textId="77777777" w:rsidR="00E90B3D" w:rsidRPr="00AE2651" w:rsidRDefault="00E90B3D" w:rsidP="005D339B">
      <w:pPr>
        <w:widowControl/>
        <w:numPr>
          <w:ilvl w:val="0"/>
          <w:numId w:val="15"/>
        </w:numPr>
        <w:tabs>
          <w:tab w:val="clear" w:pos="360"/>
          <w:tab w:val="num"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Zhotovitel odpovídá za úplnost a funkčnost předmětu díla, za jeho kvalitu, která bude odpovídat realizační 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12D811A7" w14:textId="5CF2DAEC" w:rsidR="00BD4EFC" w:rsidRPr="00AE2651" w:rsidRDefault="00E90B3D" w:rsidP="005D339B">
      <w:pPr>
        <w:widowControl/>
        <w:numPr>
          <w:ilvl w:val="0"/>
          <w:numId w:val="15"/>
        </w:numPr>
        <w:tabs>
          <w:tab w:val="clear" w:pos="360"/>
          <w:tab w:val="num" w:pos="426"/>
        </w:tabs>
        <w:suppressAutoHyphens/>
        <w:overflowPunct w:val="0"/>
        <w:autoSpaceDE w:val="0"/>
        <w:autoSpaceDN w:val="0"/>
        <w:adjustRightInd w:val="0"/>
        <w:spacing w:line="280" w:lineRule="atLeast"/>
        <w:ind w:left="425" w:hanging="426"/>
        <w:jc w:val="both"/>
        <w:rPr>
          <w:rFonts w:cs="Arial"/>
          <w:sz w:val="20"/>
        </w:rPr>
      </w:pPr>
      <w:r w:rsidRPr="00AE2651">
        <w:rPr>
          <w:rFonts w:cs="Arial"/>
          <w:sz w:val="20"/>
        </w:rPr>
        <w:t xml:space="preserve">Zhotovitel odpovídá za vady, jež má dílo v době předání, a za vady díla v záruční době. Za vady, které se projevily po záruční době </w:t>
      </w:r>
      <w:r w:rsidR="0005515B">
        <w:rPr>
          <w:rFonts w:cs="Arial"/>
          <w:sz w:val="20"/>
        </w:rPr>
        <w:t>díla</w:t>
      </w:r>
      <w:r w:rsidRPr="00AE2651">
        <w:rPr>
          <w:rFonts w:cs="Arial"/>
          <w:sz w:val="20"/>
        </w:rPr>
        <w:t xml:space="preserve">, odpovídá zhotovitel jen tehdy, pokud jejich příčinou bylo porušení jeho povinností. </w:t>
      </w:r>
      <w:r w:rsidR="00BD4EFC" w:rsidRPr="00AE2651">
        <w:rPr>
          <w:rFonts w:cs="Arial"/>
          <w:sz w:val="20"/>
        </w:rPr>
        <w:t>Zhotovitel neodpovídá za vady, které byly způsobeny nevhodným užíváním díla</w:t>
      </w:r>
      <w:r w:rsidR="00A15104">
        <w:rPr>
          <w:rFonts w:cs="Arial"/>
          <w:sz w:val="20"/>
        </w:rPr>
        <w:t xml:space="preserve"> či jeho nedostatečnou údržbou </w:t>
      </w:r>
      <w:r w:rsidR="00BD4EFC" w:rsidRPr="00AE2651">
        <w:rPr>
          <w:rFonts w:cs="Arial"/>
          <w:sz w:val="20"/>
        </w:rPr>
        <w:t>či poškození</w:t>
      </w:r>
      <w:r w:rsidR="00BA54A4">
        <w:rPr>
          <w:rFonts w:cs="Arial"/>
          <w:sz w:val="20"/>
        </w:rPr>
        <w:t>m</w:t>
      </w:r>
      <w:r w:rsidR="00BD4EFC" w:rsidRPr="00AE2651">
        <w:rPr>
          <w:rFonts w:cs="Arial"/>
          <w:sz w:val="20"/>
        </w:rPr>
        <w:t xml:space="preserve"> díla objednatelem nebo třetí osobou</w:t>
      </w:r>
      <w:r w:rsidR="00D6695C" w:rsidRPr="00AE2651">
        <w:rPr>
          <w:rFonts w:cs="Arial"/>
          <w:sz w:val="20"/>
        </w:rPr>
        <w:t xml:space="preserve">, přičemž třetí osobou není myšlen poddodavatel zhotovitele. </w:t>
      </w:r>
    </w:p>
    <w:p w14:paraId="0E3874B7" w14:textId="11C0236D" w:rsidR="00841D95" w:rsidRDefault="00E90B3D" w:rsidP="005D339B">
      <w:pPr>
        <w:widowControl/>
        <w:numPr>
          <w:ilvl w:val="0"/>
          <w:numId w:val="15"/>
        </w:numPr>
        <w:tabs>
          <w:tab w:val="clear" w:pos="360"/>
          <w:tab w:val="num" w:pos="426"/>
        </w:tabs>
        <w:suppressAutoHyphens/>
        <w:overflowPunct w:val="0"/>
        <w:autoSpaceDE w:val="0"/>
        <w:autoSpaceDN w:val="0"/>
        <w:adjustRightInd w:val="0"/>
        <w:spacing w:line="280" w:lineRule="atLeast"/>
        <w:ind w:left="425" w:hanging="426"/>
        <w:jc w:val="both"/>
        <w:rPr>
          <w:rFonts w:cs="Arial"/>
          <w:sz w:val="20"/>
        </w:rPr>
      </w:pPr>
      <w:r w:rsidRPr="00AE2651">
        <w:rPr>
          <w:rFonts w:cs="Arial"/>
          <w:sz w:val="20"/>
        </w:rPr>
        <w:t>Zhotovitel poskytuje objednateli záruku</w:t>
      </w:r>
      <w:r w:rsidR="00C34CFB">
        <w:rPr>
          <w:rFonts w:cs="Arial"/>
          <w:sz w:val="20"/>
        </w:rPr>
        <w:t xml:space="preserve"> v délce 60 měsíců na celý předmět této Smlouvy. </w:t>
      </w:r>
    </w:p>
    <w:p w14:paraId="322BA074" w14:textId="34B64460" w:rsidR="00E90B3D" w:rsidRPr="00AE2651" w:rsidRDefault="00E90B3D" w:rsidP="005D339B">
      <w:pPr>
        <w:widowControl/>
        <w:numPr>
          <w:ilvl w:val="0"/>
          <w:numId w:val="15"/>
        </w:numPr>
        <w:tabs>
          <w:tab w:val="clear" w:pos="360"/>
          <w:tab w:val="num" w:pos="426"/>
        </w:tabs>
        <w:suppressAutoHyphens/>
        <w:overflowPunct w:val="0"/>
        <w:autoSpaceDE w:val="0"/>
        <w:autoSpaceDN w:val="0"/>
        <w:adjustRightInd w:val="0"/>
        <w:spacing w:line="280" w:lineRule="atLeast"/>
        <w:ind w:left="425" w:hanging="426"/>
        <w:jc w:val="both"/>
        <w:rPr>
          <w:rFonts w:cs="Arial"/>
          <w:strike/>
          <w:sz w:val="20"/>
        </w:rPr>
      </w:pPr>
      <w:r w:rsidRPr="00AE2651">
        <w:rPr>
          <w:rFonts w:cs="Arial"/>
          <w:sz w:val="20"/>
        </w:rPr>
        <w:t>Záruční doba začíná plynout ode dne protokolárního předání a převzetí díla dle čl. XIII. odst.</w:t>
      </w:r>
      <w:r w:rsidR="00A15104">
        <w:rPr>
          <w:rFonts w:cs="Arial"/>
          <w:sz w:val="20"/>
        </w:rPr>
        <w:t xml:space="preserve"> </w:t>
      </w:r>
      <w:r w:rsidRPr="00AE2651">
        <w:rPr>
          <w:rFonts w:cs="Arial"/>
          <w:sz w:val="20"/>
        </w:rPr>
        <w:t xml:space="preserve">6 </w:t>
      </w:r>
      <w:r w:rsidR="00175391">
        <w:rPr>
          <w:rFonts w:cs="Arial"/>
          <w:sz w:val="20"/>
        </w:rPr>
        <w:t>S</w:t>
      </w:r>
      <w:r w:rsidRPr="00AE2651">
        <w:rPr>
          <w:rFonts w:cs="Arial"/>
          <w:sz w:val="20"/>
        </w:rPr>
        <w:t>mlouvy.</w:t>
      </w:r>
    </w:p>
    <w:p w14:paraId="4EB7595B" w14:textId="77777777" w:rsidR="00E90B3D" w:rsidRPr="00AE2651" w:rsidRDefault="00E90B3D" w:rsidP="005D339B">
      <w:pPr>
        <w:widowControl/>
        <w:numPr>
          <w:ilvl w:val="0"/>
          <w:numId w:val="15"/>
        </w:numPr>
        <w:tabs>
          <w:tab w:val="clear" w:pos="360"/>
          <w:tab w:val="num" w:pos="426"/>
        </w:tabs>
        <w:suppressAutoHyphens/>
        <w:overflowPunct w:val="0"/>
        <w:autoSpaceDE w:val="0"/>
        <w:autoSpaceDN w:val="0"/>
        <w:adjustRightInd w:val="0"/>
        <w:spacing w:line="280" w:lineRule="atLeast"/>
        <w:ind w:left="425" w:hanging="426"/>
        <w:jc w:val="both"/>
        <w:rPr>
          <w:rFonts w:cs="Arial"/>
          <w:sz w:val="20"/>
        </w:rPr>
      </w:pPr>
      <w:r w:rsidRPr="00AE2651">
        <w:rPr>
          <w:rFonts w:cs="Arial"/>
          <w:sz w:val="20"/>
        </w:rPr>
        <w:t xml:space="preserve">Vyskytne-li se v průběhu záruční doby na provedeném díle vada, objednatel písemně oznámí zhotoviteli její výskyt, vadu popíše a uvede, jak se projevuje. Oznámení může provést prostřednictvím pošty, případně elektronické pošty na e-mailovou adresu nebo zasláním do datové schránky </w:t>
      </w:r>
      <w:r w:rsidR="00006312" w:rsidRPr="00AE2651">
        <w:rPr>
          <w:rFonts w:cs="Arial"/>
          <w:sz w:val="20"/>
        </w:rPr>
        <w:t>z</w:t>
      </w:r>
      <w:r w:rsidRPr="00AE2651">
        <w:rPr>
          <w:rFonts w:cs="Arial"/>
          <w:sz w:val="20"/>
        </w:rPr>
        <w:t>hotovitele</w:t>
      </w:r>
      <w:r w:rsidR="00006312" w:rsidRPr="00AE2651">
        <w:rPr>
          <w:rFonts w:cs="Arial"/>
          <w:sz w:val="20"/>
        </w:rPr>
        <w:t xml:space="preserve">. </w:t>
      </w:r>
      <w:r w:rsidRPr="00AE2651">
        <w:rPr>
          <w:rFonts w:cs="Arial"/>
          <w:sz w:val="20"/>
        </w:rPr>
        <w:t xml:space="preserve">Zhotovitel ihned po doručení shodným způsobem objednateli potvrdí akceptaci oznámení. Jakmile objednatel odeslal toto písemné oznámení, má se za to, že požaduje bezplatné odstranění vady. </w:t>
      </w:r>
    </w:p>
    <w:p w14:paraId="6AEBE261" w14:textId="2DE89C1E" w:rsidR="00E90B3D" w:rsidRPr="00AE2651" w:rsidRDefault="00E90B3D" w:rsidP="005D339B">
      <w:pPr>
        <w:widowControl/>
        <w:numPr>
          <w:ilvl w:val="0"/>
          <w:numId w:val="15"/>
        </w:numPr>
        <w:tabs>
          <w:tab w:val="clear" w:pos="360"/>
          <w:tab w:val="num" w:pos="426"/>
        </w:tabs>
        <w:suppressAutoHyphens/>
        <w:overflowPunct w:val="0"/>
        <w:autoSpaceDE w:val="0"/>
        <w:autoSpaceDN w:val="0"/>
        <w:adjustRightInd w:val="0"/>
        <w:spacing w:line="280" w:lineRule="atLeast"/>
        <w:ind w:left="425" w:hanging="426"/>
        <w:jc w:val="both"/>
        <w:rPr>
          <w:rFonts w:cs="Arial"/>
          <w:sz w:val="20"/>
        </w:rPr>
      </w:pPr>
      <w:r w:rsidRPr="00AE2651">
        <w:rPr>
          <w:rFonts w:cs="Arial"/>
          <w:sz w:val="20"/>
        </w:rPr>
        <w:t>V případě, že objednatel uplatní v záruční době nárok z odpovědnosti za vady, zahájí zhotovitel práce na odstranění vad nebránící užívání díla do</w:t>
      </w:r>
      <w:r w:rsidR="0051532C" w:rsidRPr="00AE2651">
        <w:rPr>
          <w:rFonts w:cs="Arial"/>
          <w:sz w:val="20"/>
        </w:rPr>
        <w:t xml:space="preserve"> </w:t>
      </w:r>
      <w:r w:rsidR="00BA54A4">
        <w:rPr>
          <w:rFonts w:cs="Arial"/>
          <w:sz w:val="20"/>
        </w:rPr>
        <w:t>2</w:t>
      </w:r>
      <w:r w:rsidR="0051532C" w:rsidRPr="00AE2651">
        <w:rPr>
          <w:rFonts w:cs="Arial"/>
          <w:sz w:val="20"/>
        </w:rPr>
        <w:t xml:space="preserve"> pracovních dnů</w:t>
      </w:r>
      <w:r w:rsidRPr="00AE2651">
        <w:rPr>
          <w:rFonts w:cs="Arial"/>
          <w:sz w:val="20"/>
        </w:rPr>
        <w:t xml:space="preserve"> od písemného oznámení vad a vadu odstraní do 5 pracovních dnů od nastoupení (je-li to technologicky možné nebo nedohodnou-li se smluvní strany písemně jinak).</w:t>
      </w:r>
    </w:p>
    <w:p w14:paraId="07684B9D" w14:textId="77777777" w:rsidR="00A15104" w:rsidRDefault="00E90B3D" w:rsidP="00A15104">
      <w:pPr>
        <w:widowControl/>
        <w:tabs>
          <w:tab w:val="num" w:pos="426"/>
        </w:tabs>
        <w:suppressAutoHyphens/>
        <w:overflowPunct w:val="0"/>
        <w:autoSpaceDE w:val="0"/>
        <w:autoSpaceDN w:val="0"/>
        <w:adjustRightInd w:val="0"/>
        <w:spacing w:line="280" w:lineRule="atLeast"/>
        <w:ind w:left="425"/>
        <w:jc w:val="both"/>
        <w:rPr>
          <w:rFonts w:cs="Arial"/>
          <w:sz w:val="20"/>
        </w:rPr>
      </w:pPr>
      <w:r w:rsidRPr="00AE2651">
        <w:rPr>
          <w:rFonts w:cs="Arial"/>
          <w:sz w:val="20"/>
        </w:rPr>
        <w:t xml:space="preserve">V případě havarijní vady (tj. vady bránící užívání díla) zahájí zhotovitel práce na odstranění vady ihned (nejpozději do 12 hodin) po oznámení havarijní vady a práce provede ve lhůtě stanovené písemnou dohodou obou smluvních stran. </w:t>
      </w:r>
    </w:p>
    <w:p w14:paraId="4010288E" w14:textId="2D25B9AC" w:rsidR="00E90B3D" w:rsidRPr="00A15104" w:rsidRDefault="00E90B3D" w:rsidP="005D339B">
      <w:pPr>
        <w:pStyle w:val="Odstavecseseznamem"/>
        <w:numPr>
          <w:ilvl w:val="0"/>
          <w:numId w:val="15"/>
        </w:numPr>
        <w:tabs>
          <w:tab w:val="clear" w:pos="360"/>
          <w:tab w:val="num" w:pos="426"/>
        </w:tabs>
        <w:suppressAutoHyphens/>
        <w:overflowPunct w:val="0"/>
        <w:autoSpaceDE w:val="0"/>
        <w:autoSpaceDN w:val="0"/>
        <w:adjustRightInd w:val="0"/>
        <w:spacing w:line="280" w:lineRule="atLeast"/>
        <w:ind w:left="426" w:hanging="426"/>
        <w:jc w:val="both"/>
        <w:rPr>
          <w:rFonts w:ascii="Arial" w:hAnsi="Arial" w:cs="Arial"/>
          <w:sz w:val="20"/>
        </w:rPr>
      </w:pPr>
      <w:r w:rsidRPr="00A15104">
        <w:rPr>
          <w:rFonts w:ascii="Arial" w:hAnsi="Arial" w:cs="Arial"/>
          <w:sz w:val="20"/>
        </w:rPr>
        <w:t xml:space="preserve">Nenastoupí-li zhotovitel k odstranění reklamované vady ani během dvojnásobku dob uvedených v odstavci 6 tohoto článku,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 </w:t>
      </w:r>
    </w:p>
    <w:p w14:paraId="46F0B184" w14:textId="77777777" w:rsidR="00E90B3D" w:rsidRDefault="00E90B3D" w:rsidP="005D339B">
      <w:pPr>
        <w:widowControl/>
        <w:numPr>
          <w:ilvl w:val="0"/>
          <w:numId w:val="15"/>
        </w:numPr>
        <w:tabs>
          <w:tab w:val="clear" w:pos="360"/>
          <w:tab w:val="num" w:pos="426"/>
        </w:tabs>
        <w:suppressAutoHyphens/>
        <w:overflowPunct w:val="0"/>
        <w:autoSpaceDE w:val="0"/>
        <w:autoSpaceDN w:val="0"/>
        <w:adjustRightInd w:val="0"/>
        <w:spacing w:line="280" w:lineRule="atLeast"/>
        <w:ind w:left="425" w:hanging="426"/>
        <w:jc w:val="both"/>
        <w:rPr>
          <w:rFonts w:cs="Arial"/>
          <w:sz w:val="20"/>
        </w:rPr>
      </w:pPr>
      <w:r w:rsidRPr="00AE2651">
        <w:rPr>
          <w:rFonts w:cs="Arial"/>
          <w:sz w:val="20"/>
        </w:rPr>
        <w:t xml:space="preserve">Objednatel je povinen umožnit zhotoviteli odstranění vady v rozsahu nezbytně nutném pro odstranění reklamované vady. </w:t>
      </w:r>
    </w:p>
    <w:p w14:paraId="1BDB4708" w14:textId="77777777" w:rsidR="00EB7D0A" w:rsidRPr="00EB7D0A" w:rsidRDefault="00EB7D0A" w:rsidP="005D339B">
      <w:pPr>
        <w:widowControl/>
        <w:numPr>
          <w:ilvl w:val="0"/>
          <w:numId w:val="15"/>
        </w:numPr>
        <w:tabs>
          <w:tab w:val="clear" w:pos="360"/>
          <w:tab w:val="num" w:pos="426"/>
        </w:tabs>
        <w:suppressAutoHyphens/>
        <w:overflowPunct w:val="0"/>
        <w:autoSpaceDE w:val="0"/>
        <w:autoSpaceDN w:val="0"/>
        <w:adjustRightInd w:val="0"/>
        <w:snapToGrid w:val="0"/>
        <w:spacing w:line="280" w:lineRule="atLeast"/>
        <w:ind w:left="425" w:hanging="425"/>
        <w:jc w:val="both"/>
        <w:rPr>
          <w:rFonts w:cs="Arial"/>
          <w:sz w:val="20"/>
        </w:rPr>
      </w:pPr>
      <w:r w:rsidRPr="00EB7D0A">
        <w:rPr>
          <w:rFonts w:cs="Arial"/>
          <w:sz w:val="20"/>
        </w:rPr>
        <w:t>Objednatel se zavazuje, že umožní zhotoviteli po předání díla přístup do objektu za účelem oprav a odstranění nedodělků.</w:t>
      </w:r>
    </w:p>
    <w:p w14:paraId="1AD6FE4E" w14:textId="4640C34A" w:rsidR="00E90B3D" w:rsidRPr="00EB7D0A" w:rsidRDefault="00E90B3D" w:rsidP="005D339B">
      <w:pPr>
        <w:widowControl/>
        <w:numPr>
          <w:ilvl w:val="0"/>
          <w:numId w:val="15"/>
        </w:numPr>
        <w:tabs>
          <w:tab w:val="clear" w:pos="360"/>
          <w:tab w:val="num" w:pos="567"/>
        </w:tabs>
        <w:suppressAutoHyphens/>
        <w:overflowPunct w:val="0"/>
        <w:autoSpaceDE w:val="0"/>
        <w:autoSpaceDN w:val="0"/>
        <w:adjustRightInd w:val="0"/>
        <w:snapToGrid w:val="0"/>
        <w:spacing w:line="280" w:lineRule="atLeast"/>
        <w:ind w:left="425" w:hanging="426"/>
        <w:jc w:val="both"/>
        <w:rPr>
          <w:rFonts w:cs="Arial"/>
          <w:sz w:val="20"/>
        </w:rPr>
      </w:pPr>
      <w:r w:rsidRPr="00EB7D0A">
        <w:rPr>
          <w:rFonts w:cs="Arial"/>
          <w:sz w:val="20"/>
        </w:rPr>
        <w:t>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(1x evidence pro objednatele).</w:t>
      </w:r>
    </w:p>
    <w:p w14:paraId="738CCC5B" w14:textId="77777777" w:rsidR="00692B5F" w:rsidRPr="00AE2651" w:rsidRDefault="00692B5F" w:rsidP="00AE2651">
      <w:pPr>
        <w:widowControl/>
        <w:suppressAutoHyphens/>
        <w:overflowPunct w:val="0"/>
        <w:autoSpaceDE w:val="0"/>
        <w:autoSpaceDN w:val="0"/>
        <w:adjustRightInd w:val="0"/>
        <w:spacing w:line="280" w:lineRule="atLeast"/>
        <w:jc w:val="both"/>
        <w:rPr>
          <w:rFonts w:cs="Arial"/>
          <w:b/>
          <w:sz w:val="20"/>
        </w:rPr>
      </w:pPr>
    </w:p>
    <w:p w14:paraId="7B88A52F"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XV.</w:t>
      </w:r>
    </w:p>
    <w:p w14:paraId="4435EC18"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Odpovědnost za škodu</w:t>
      </w:r>
    </w:p>
    <w:p w14:paraId="63AF1D79" w14:textId="2E1F0FD6" w:rsidR="00E90B3D" w:rsidRPr="00AE2651" w:rsidRDefault="00E90B3D" w:rsidP="005D339B">
      <w:pPr>
        <w:widowControl/>
        <w:numPr>
          <w:ilvl w:val="0"/>
          <w:numId w:val="16"/>
        </w:numPr>
        <w:tabs>
          <w:tab w:val="clear" w:pos="360"/>
          <w:tab w:val="num"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 xml:space="preserve">Odpovědnost za škodu na zhotovovaném díle nebo jeho části nese zhotovitel v plném rozsahu až do dne předání a převzetí celého díla dle čl. XIII. odst. 6 </w:t>
      </w:r>
      <w:r w:rsidR="00175391">
        <w:rPr>
          <w:rFonts w:cs="Arial"/>
          <w:sz w:val="20"/>
        </w:rPr>
        <w:t>S</w:t>
      </w:r>
      <w:r w:rsidRPr="00AE2651">
        <w:rPr>
          <w:rFonts w:cs="Arial"/>
          <w:sz w:val="20"/>
        </w:rPr>
        <w:t>mlouvy.</w:t>
      </w:r>
    </w:p>
    <w:p w14:paraId="500A931B" w14:textId="77777777" w:rsidR="00E90B3D" w:rsidRPr="00AE2651" w:rsidRDefault="00E90B3D" w:rsidP="005D339B">
      <w:pPr>
        <w:widowControl/>
        <w:numPr>
          <w:ilvl w:val="0"/>
          <w:numId w:val="16"/>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AE2651">
        <w:rPr>
          <w:rFonts w:cs="Arial"/>
          <w:sz w:val="20"/>
        </w:rPr>
        <w:t>Zhotovitel nese odpovědnost původce odpadů, zavazuje se nezpůsobovat únik ropných, toxických či jiných škodlivých látek na stavbě.</w:t>
      </w:r>
    </w:p>
    <w:p w14:paraId="40BA5F15" w14:textId="021C38E1" w:rsidR="00E90B3D" w:rsidRPr="00AE2651" w:rsidRDefault="00E90B3D" w:rsidP="003F6A59">
      <w:pPr>
        <w:widowControl/>
        <w:tabs>
          <w:tab w:val="num" w:pos="426"/>
        </w:tabs>
        <w:spacing w:line="280" w:lineRule="atLeast"/>
        <w:ind w:left="426" w:hanging="426"/>
        <w:jc w:val="both"/>
        <w:rPr>
          <w:rFonts w:cs="Arial"/>
          <w:sz w:val="20"/>
        </w:rPr>
      </w:pPr>
      <w:r w:rsidRPr="00AE2651">
        <w:rPr>
          <w:rFonts w:cs="Arial"/>
          <w:sz w:val="20"/>
        </w:rPr>
        <w:lastRenderedPageBreak/>
        <w:t>3.</w:t>
      </w:r>
      <w:r w:rsidRPr="00AE2651">
        <w:rPr>
          <w:rFonts w:cs="Arial"/>
          <w:sz w:val="20"/>
        </w:rPr>
        <w:tab/>
        <w:t xml:space="preserve">Pokud činností zhotovitele, osob použitých při provádění díla nebo činností jeho </w:t>
      </w:r>
      <w:r w:rsidR="003F6A59">
        <w:rPr>
          <w:rFonts w:cs="Arial"/>
          <w:sz w:val="20"/>
        </w:rPr>
        <w:t>poddodavatel</w:t>
      </w:r>
      <w:r w:rsidRPr="00AE2651">
        <w:rPr>
          <w:rFonts w:cs="Arial"/>
          <w:sz w:val="20"/>
        </w:rPr>
        <w:t xml:space="preserve"> dojde ke způsobení škody objednateli, třetím osobám nebo na životním prostředí z titulu prokázaného opomenutí, nedbalosti nebo neplněním podmínek vyplývajících z právních předpisů, technických norem nebo z této </w:t>
      </w:r>
      <w:r w:rsidR="00175391">
        <w:rPr>
          <w:rFonts w:cs="Arial"/>
          <w:sz w:val="20"/>
        </w:rPr>
        <w:t>S</w:t>
      </w:r>
      <w:r w:rsidRPr="00AE2651">
        <w:rPr>
          <w:rFonts w:cs="Arial"/>
          <w:sz w:val="20"/>
        </w:rPr>
        <w:t xml:space="preserve">mlouvy, je zhotovitel povinen bez zbytečného odkladu takto vzniklou škodu odstranit a není-li to možné, tak poškozenému finančně nahradit způsobenou škodu </w:t>
      </w:r>
      <w:r w:rsidR="00EA14AA">
        <w:rPr>
          <w:rFonts w:cs="Arial"/>
          <w:sz w:val="20"/>
        </w:rPr>
        <w:t>(včetně škody v podobě ušlé nebo vrácené dotace)</w:t>
      </w:r>
      <w:r w:rsidR="00EA14AA" w:rsidRPr="003A7BE4">
        <w:rPr>
          <w:rFonts w:cs="Arial"/>
          <w:sz w:val="20"/>
        </w:rPr>
        <w:t xml:space="preserve"> </w:t>
      </w:r>
      <w:r w:rsidRPr="00AE2651">
        <w:rPr>
          <w:rFonts w:cs="Arial"/>
          <w:sz w:val="20"/>
        </w:rPr>
        <w:t xml:space="preserve">či uhradit pokutu vyměřenou příslušným správním orgánem. </w:t>
      </w:r>
    </w:p>
    <w:p w14:paraId="48DE6E2A" w14:textId="2A00B640" w:rsidR="00E90B3D" w:rsidRPr="00AE2651" w:rsidRDefault="00E90B3D" w:rsidP="005D339B">
      <w:pPr>
        <w:widowControl/>
        <w:numPr>
          <w:ilvl w:val="0"/>
          <w:numId w:val="17"/>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AE2651">
        <w:rPr>
          <w:rFonts w:cs="Arial"/>
          <w:sz w:val="20"/>
        </w:rPr>
        <w:t xml:space="preserve">Zhotovitel je povinen učinit veškerá opatření potřebná k odvrácení škody nebo k jejich zmírnění. V případě přerušení realizace </w:t>
      </w:r>
      <w:r w:rsidR="0005515B">
        <w:rPr>
          <w:rFonts w:cs="Arial"/>
          <w:sz w:val="20"/>
        </w:rPr>
        <w:t>díla</w:t>
      </w:r>
      <w:r w:rsidRPr="00AE2651">
        <w:rPr>
          <w:rFonts w:cs="Arial"/>
          <w:sz w:val="20"/>
        </w:rPr>
        <w:t xml:space="preserve"> provede zhotovitel veškerá opatření potřebná k odvrácení škody za úhradu prokazatelných nákladů.</w:t>
      </w:r>
    </w:p>
    <w:p w14:paraId="4B3E58A0" w14:textId="77777777" w:rsidR="00C34CFB" w:rsidRPr="00AE2651" w:rsidRDefault="00C34CFB" w:rsidP="00AE2651">
      <w:pPr>
        <w:widowControl/>
        <w:suppressAutoHyphens/>
        <w:overflowPunct w:val="0"/>
        <w:autoSpaceDE w:val="0"/>
        <w:autoSpaceDN w:val="0"/>
        <w:adjustRightInd w:val="0"/>
        <w:spacing w:line="280" w:lineRule="atLeast"/>
        <w:jc w:val="both"/>
        <w:rPr>
          <w:rFonts w:cs="Arial"/>
          <w:b/>
          <w:sz w:val="20"/>
        </w:rPr>
      </w:pPr>
    </w:p>
    <w:p w14:paraId="45D97CB9"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XVI.</w:t>
      </w:r>
    </w:p>
    <w:p w14:paraId="4392A0FF"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C34CFB">
        <w:rPr>
          <w:rFonts w:cs="Arial"/>
          <w:b/>
          <w:sz w:val="20"/>
        </w:rPr>
        <w:t>Sankční ujednání</w:t>
      </w:r>
    </w:p>
    <w:p w14:paraId="6B371DAB" w14:textId="341F8E08" w:rsidR="00E90B3D" w:rsidRPr="008112EC" w:rsidRDefault="00E90B3D" w:rsidP="005D339B">
      <w:pPr>
        <w:widowControl/>
        <w:numPr>
          <w:ilvl w:val="0"/>
          <w:numId w:val="18"/>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8112EC">
        <w:rPr>
          <w:rFonts w:cs="Arial"/>
          <w:sz w:val="20"/>
        </w:rPr>
        <w:t xml:space="preserve">V případě prodlení </w:t>
      </w:r>
      <w:r w:rsidR="00006312" w:rsidRPr="008112EC">
        <w:rPr>
          <w:rFonts w:cs="Arial"/>
          <w:sz w:val="20"/>
        </w:rPr>
        <w:t>z</w:t>
      </w:r>
      <w:r w:rsidRPr="008112EC">
        <w:rPr>
          <w:rFonts w:cs="Arial"/>
          <w:sz w:val="20"/>
        </w:rPr>
        <w:t xml:space="preserve">hotovitele se splněním díla má </w:t>
      </w:r>
      <w:r w:rsidR="00006312" w:rsidRPr="008112EC">
        <w:rPr>
          <w:rFonts w:cs="Arial"/>
          <w:sz w:val="20"/>
        </w:rPr>
        <w:t>o</w:t>
      </w:r>
      <w:r w:rsidRPr="008112EC">
        <w:rPr>
          <w:rFonts w:cs="Arial"/>
          <w:sz w:val="20"/>
        </w:rPr>
        <w:t>bjednatel nárok na smluvní pokutu ve výši 0,1</w:t>
      </w:r>
      <w:r w:rsidR="00064D3A" w:rsidRPr="008112EC">
        <w:rPr>
          <w:rFonts w:cs="Arial"/>
          <w:sz w:val="20"/>
        </w:rPr>
        <w:t xml:space="preserve"> </w:t>
      </w:r>
      <w:r w:rsidRPr="008112EC">
        <w:rPr>
          <w:rFonts w:cs="Arial"/>
          <w:sz w:val="20"/>
        </w:rPr>
        <w:t>% ze smluvené ceny díla bez DPH za každý i započatý kalendářní den prodlení.</w:t>
      </w:r>
    </w:p>
    <w:p w14:paraId="3C7A0A74" w14:textId="77777777" w:rsidR="00E90B3D" w:rsidRPr="008112EC" w:rsidRDefault="00E90B3D" w:rsidP="005D339B">
      <w:pPr>
        <w:widowControl/>
        <w:numPr>
          <w:ilvl w:val="0"/>
          <w:numId w:val="18"/>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8112EC">
        <w:rPr>
          <w:rFonts w:cs="Arial"/>
          <w:sz w:val="20"/>
        </w:rPr>
        <w:t>Nebude-li faktura uhrazena ve lhůtě splatnosti, je zhotovitel oprávněn vyúčtovat objednateli úrok z prodlení ve výši stanovenými platnými právními předpisy.</w:t>
      </w:r>
    </w:p>
    <w:p w14:paraId="1962AB69" w14:textId="7A7EE8F6" w:rsidR="0067382B" w:rsidRPr="00FF5E7B" w:rsidRDefault="0067382B" w:rsidP="005D339B">
      <w:pPr>
        <w:widowControl/>
        <w:numPr>
          <w:ilvl w:val="0"/>
          <w:numId w:val="18"/>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FF5E7B">
        <w:rPr>
          <w:rFonts w:cs="Arial"/>
          <w:sz w:val="20"/>
        </w:rPr>
        <w:t xml:space="preserve">V případě porušení povinností vyplývající z čl. X. odst. 6 </w:t>
      </w:r>
      <w:r w:rsidR="00237F40" w:rsidRPr="00FF5E7B">
        <w:rPr>
          <w:rFonts w:cs="Arial"/>
          <w:sz w:val="20"/>
        </w:rPr>
        <w:t xml:space="preserve">a čl. XI. odst. 6 </w:t>
      </w:r>
      <w:r w:rsidRPr="00FF5E7B">
        <w:rPr>
          <w:rFonts w:cs="Arial"/>
          <w:sz w:val="20"/>
        </w:rPr>
        <w:t xml:space="preserve">této Smlouvy má objednatel nárok na smluvní pokutu ve výši </w:t>
      </w:r>
      <w:proofErr w:type="gramStart"/>
      <w:r w:rsidRPr="00FF5E7B">
        <w:rPr>
          <w:rFonts w:cs="Arial"/>
          <w:sz w:val="20"/>
        </w:rPr>
        <w:t>1.000,-</w:t>
      </w:r>
      <w:proofErr w:type="gramEnd"/>
      <w:r w:rsidRPr="00FF5E7B">
        <w:rPr>
          <w:rFonts w:cs="Arial"/>
          <w:sz w:val="20"/>
        </w:rPr>
        <w:t>Kč za každ</w:t>
      </w:r>
      <w:r w:rsidR="00237F40" w:rsidRPr="00FF5E7B">
        <w:rPr>
          <w:rFonts w:cs="Arial"/>
          <w:sz w:val="20"/>
        </w:rPr>
        <w:t xml:space="preserve">é jednotlivé porušení povinností. </w:t>
      </w:r>
    </w:p>
    <w:p w14:paraId="30EFDC2F" w14:textId="164D8A80" w:rsidR="00E90B3D" w:rsidRPr="00FF5E7B" w:rsidRDefault="00E90B3D" w:rsidP="005D339B">
      <w:pPr>
        <w:widowControl/>
        <w:numPr>
          <w:ilvl w:val="0"/>
          <w:numId w:val="18"/>
        </w:numPr>
        <w:tabs>
          <w:tab w:val="clear" w:pos="360"/>
          <w:tab w:val="num" w:pos="426"/>
        </w:tabs>
        <w:suppressAutoHyphens/>
        <w:overflowPunct w:val="0"/>
        <w:autoSpaceDE w:val="0"/>
        <w:autoSpaceDN w:val="0"/>
        <w:adjustRightInd w:val="0"/>
        <w:spacing w:line="280" w:lineRule="atLeast"/>
        <w:ind w:left="426" w:hanging="426"/>
        <w:jc w:val="both"/>
        <w:rPr>
          <w:rFonts w:cs="Arial"/>
          <w:strike/>
          <w:sz w:val="20"/>
        </w:rPr>
      </w:pPr>
      <w:r w:rsidRPr="00FF5E7B">
        <w:rPr>
          <w:rFonts w:cs="Arial"/>
          <w:sz w:val="20"/>
        </w:rPr>
        <w:t>V případě prodlení zhotovitele s vyklizením a vyčištěním staveniště, má objednatel nár</w:t>
      </w:r>
      <w:r w:rsidR="00664EC9" w:rsidRPr="00FF5E7B">
        <w:rPr>
          <w:rFonts w:cs="Arial"/>
          <w:sz w:val="20"/>
        </w:rPr>
        <w:t xml:space="preserve">ok na smluvní pokutu ve výši </w:t>
      </w:r>
      <w:proofErr w:type="gramStart"/>
      <w:r w:rsidR="00EE6222" w:rsidRPr="00FF5E7B">
        <w:rPr>
          <w:rFonts w:cs="Arial"/>
          <w:sz w:val="20"/>
        </w:rPr>
        <w:t>2</w:t>
      </w:r>
      <w:r w:rsidRPr="00FF5E7B">
        <w:rPr>
          <w:rFonts w:cs="Arial"/>
          <w:sz w:val="20"/>
        </w:rPr>
        <w:t>.000,-</w:t>
      </w:r>
      <w:proofErr w:type="gramEnd"/>
      <w:r w:rsidRPr="00FF5E7B">
        <w:rPr>
          <w:rFonts w:cs="Arial"/>
          <w:sz w:val="20"/>
        </w:rPr>
        <w:t xml:space="preserve"> Kč za každý i započatý kalendářní den prodlení. </w:t>
      </w:r>
    </w:p>
    <w:p w14:paraId="71BC1070" w14:textId="7D3396DE" w:rsidR="00237F40" w:rsidRPr="00FF5E7B" w:rsidRDefault="00237F40" w:rsidP="005D339B">
      <w:pPr>
        <w:widowControl/>
        <w:numPr>
          <w:ilvl w:val="0"/>
          <w:numId w:val="18"/>
        </w:numPr>
        <w:tabs>
          <w:tab w:val="clear" w:pos="360"/>
          <w:tab w:val="num" w:pos="426"/>
        </w:tabs>
        <w:suppressAutoHyphens/>
        <w:overflowPunct w:val="0"/>
        <w:autoSpaceDE w:val="0"/>
        <w:autoSpaceDN w:val="0"/>
        <w:adjustRightInd w:val="0"/>
        <w:spacing w:line="280" w:lineRule="atLeast"/>
        <w:ind w:left="426" w:hanging="426"/>
        <w:jc w:val="both"/>
        <w:rPr>
          <w:rFonts w:cs="Arial"/>
          <w:strike/>
          <w:sz w:val="20"/>
        </w:rPr>
      </w:pPr>
      <w:r w:rsidRPr="00FF5E7B">
        <w:rPr>
          <w:rFonts w:cs="Arial"/>
          <w:sz w:val="20"/>
        </w:rPr>
        <w:t xml:space="preserve">V případě porušení povinností vyplývající z čl. XI. odst. 11 této Smlouvy, má objednatel nárok na smluvní pokutu ve výši </w:t>
      </w:r>
      <w:proofErr w:type="gramStart"/>
      <w:r w:rsidRPr="00FF5E7B">
        <w:rPr>
          <w:rFonts w:cs="Arial"/>
          <w:sz w:val="20"/>
        </w:rPr>
        <w:t>10.000,-</w:t>
      </w:r>
      <w:proofErr w:type="gramEnd"/>
      <w:r w:rsidRPr="00FF5E7B">
        <w:rPr>
          <w:rFonts w:cs="Arial"/>
          <w:sz w:val="20"/>
        </w:rPr>
        <w:t xml:space="preserve">Kč za každé jednotlivé porušení povinností. </w:t>
      </w:r>
    </w:p>
    <w:p w14:paraId="7CDEBAF5" w14:textId="290FB251" w:rsidR="00E90B3D" w:rsidRPr="008112EC" w:rsidRDefault="00E90B3D" w:rsidP="005D339B">
      <w:pPr>
        <w:widowControl/>
        <w:numPr>
          <w:ilvl w:val="0"/>
          <w:numId w:val="18"/>
        </w:numPr>
        <w:tabs>
          <w:tab w:val="clear" w:pos="360"/>
          <w:tab w:val="num" w:pos="426"/>
        </w:tabs>
        <w:suppressAutoHyphens/>
        <w:overflowPunct w:val="0"/>
        <w:autoSpaceDE w:val="0"/>
        <w:autoSpaceDN w:val="0"/>
        <w:adjustRightInd w:val="0"/>
        <w:spacing w:line="280" w:lineRule="atLeast"/>
        <w:jc w:val="both"/>
        <w:rPr>
          <w:rFonts w:cs="Arial"/>
          <w:sz w:val="20"/>
        </w:rPr>
      </w:pPr>
      <w:r w:rsidRPr="008112EC">
        <w:rPr>
          <w:rFonts w:cs="Arial"/>
          <w:sz w:val="20"/>
        </w:rPr>
        <w:t xml:space="preserve">V případě prodlení zhotovitele se splněním termínu k odstranění vady, která se projevila v záruční době, má objednatel nárok na smluvní pokutu ve výši </w:t>
      </w:r>
      <w:proofErr w:type="gramStart"/>
      <w:r w:rsidR="00E53043" w:rsidRPr="008112EC">
        <w:rPr>
          <w:rFonts w:cs="Arial"/>
          <w:sz w:val="20"/>
        </w:rPr>
        <w:t>1.000,-</w:t>
      </w:r>
      <w:proofErr w:type="gramEnd"/>
      <w:r w:rsidR="00E53043" w:rsidRPr="008112EC">
        <w:rPr>
          <w:rFonts w:cs="Arial"/>
          <w:sz w:val="20"/>
        </w:rPr>
        <w:t xml:space="preserve"> Kč</w:t>
      </w:r>
      <w:r w:rsidRPr="008112EC">
        <w:rPr>
          <w:rFonts w:cs="Arial"/>
          <w:sz w:val="20"/>
        </w:rPr>
        <w:t xml:space="preserve"> za každý i započatý kalendářní den prodlení a za každou vadu.</w:t>
      </w:r>
    </w:p>
    <w:p w14:paraId="07B73893" w14:textId="5ADB75D8" w:rsidR="00E90B3D" w:rsidRPr="008112EC" w:rsidRDefault="00E90B3D" w:rsidP="005D339B">
      <w:pPr>
        <w:widowControl/>
        <w:numPr>
          <w:ilvl w:val="0"/>
          <w:numId w:val="18"/>
        </w:numPr>
        <w:tabs>
          <w:tab w:val="clear" w:pos="360"/>
          <w:tab w:val="num" w:pos="426"/>
        </w:tabs>
        <w:suppressAutoHyphens/>
        <w:overflowPunct w:val="0"/>
        <w:autoSpaceDE w:val="0"/>
        <w:autoSpaceDN w:val="0"/>
        <w:adjustRightInd w:val="0"/>
        <w:spacing w:line="280" w:lineRule="atLeast"/>
        <w:jc w:val="both"/>
        <w:rPr>
          <w:rFonts w:cs="Arial"/>
          <w:sz w:val="20"/>
        </w:rPr>
      </w:pPr>
      <w:r w:rsidRPr="008112EC">
        <w:rPr>
          <w:rFonts w:cs="Arial"/>
          <w:sz w:val="20"/>
        </w:rPr>
        <w:t xml:space="preserve">V případě prodlení zhotovitele se splněním termínu k odstranění vad a nedodělků sepsaných v zápise o předání </w:t>
      </w:r>
      <w:r w:rsidR="0005515B">
        <w:rPr>
          <w:rFonts w:cs="Arial"/>
          <w:sz w:val="20"/>
        </w:rPr>
        <w:t xml:space="preserve">díla </w:t>
      </w:r>
      <w:r w:rsidRPr="008112EC">
        <w:rPr>
          <w:rFonts w:cs="Arial"/>
          <w:sz w:val="20"/>
        </w:rPr>
        <w:t xml:space="preserve">má objednatel nárok na smluvní pokutu ve výši </w:t>
      </w:r>
      <w:proofErr w:type="gramStart"/>
      <w:r w:rsidR="003F5B47" w:rsidRPr="008112EC">
        <w:rPr>
          <w:rFonts w:cs="Arial"/>
          <w:sz w:val="20"/>
        </w:rPr>
        <w:t>1.000,-</w:t>
      </w:r>
      <w:proofErr w:type="gramEnd"/>
      <w:r w:rsidR="003F5B47" w:rsidRPr="008112EC">
        <w:rPr>
          <w:rFonts w:cs="Arial"/>
          <w:sz w:val="20"/>
        </w:rPr>
        <w:t>Kč</w:t>
      </w:r>
      <w:r w:rsidRPr="008112EC">
        <w:rPr>
          <w:rFonts w:cs="Arial"/>
          <w:sz w:val="20"/>
        </w:rPr>
        <w:t xml:space="preserve"> za každý i započatý kalendářní den prodlení a za každou vadu či nedodělek.</w:t>
      </w:r>
    </w:p>
    <w:p w14:paraId="1B0224B7" w14:textId="2614527B" w:rsidR="00E90B3D" w:rsidRPr="008112EC" w:rsidRDefault="00E90B3D" w:rsidP="005D339B">
      <w:pPr>
        <w:widowControl/>
        <w:numPr>
          <w:ilvl w:val="0"/>
          <w:numId w:val="18"/>
        </w:numPr>
        <w:tabs>
          <w:tab w:val="clear" w:pos="360"/>
          <w:tab w:val="num" w:pos="426"/>
        </w:tabs>
        <w:suppressAutoHyphens/>
        <w:overflowPunct w:val="0"/>
        <w:autoSpaceDE w:val="0"/>
        <w:autoSpaceDN w:val="0"/>
        <w:adjustRightInd w:val="0"/>
        <w:spacing w:line="280" w:lineRule="atLeast"/>
        <w:jc w:val="both"/>
        <w:rPr>
          <w:rFonts w:cs="Arial"/>
          <w:sz w:val="20"/>
        </w:rPr>
      </w:pPr>
      <w:r w:rsidRPr="008112EC">
        <w:rPr>
          <w:rFonts w:cs="Arial"/>
          <w:sz w:val="20"/>
        </w:rPr>
        <w:t>V případě změny poddodavatele oproti Seznamu předpokládaných poddodavatelů dle nabídky zhot</w:t>
      </w:r>
      <w:r w:rsidR="003F5B47" w:rsidRPr="008112EC">
        <w:rPr>
          <w:rFonts w:cs="Arial"/>
          <w:sz w:val="20"/>
        </w:rPr>
        <w:t>ovitele na zakázku (Příloha č. 3</w:t>
      </w:r>
      <w:r w:rsidRPr="008112EC">
        <w:rPr>
          <w:rFonts w:cs="Arial"/>
          <w:sz w:val="20"/>
        </w:rPr>
        <w:t xml:space="preserve"> této </w:t>
      </w:r>
      <w:r w:rsidR="00175391" w:rsidRPr="008112EC">
        <w:rPr>
          <w:rFonts w:cs="Arial"/>
          <w:sz w:val="20"/>
        </w:rPr>
        <w:t>S</w:t>
      </w:r>
      <w:r w:rsidRPr="008112EC">
        <w:rPr>
          <w:rFonts w:cs="Arial"/>
          <w:sz w:val="20"/>
        </w:rPr>
        <w:t>mlouvy) provedených bez souhlasu objednatele má objednatel ná</w:t>
      </w:r>
      <w:r w:rsidR="0090173D" w:rsidRPr="008112EC">
        <w:rPr>
          <w:rFonts w:cs="Arial"/>
          <w:sz w:val="20"/>
        </w:rPr>
        <w:t xml:space="preserve">rok na smluvní pokutu ve výši </w:t>
      </w:r>
      <w:proofErr w:type="gramStart"/>
      <w:r w:rsidR="0090173D" w:rsidRPr="008112EC">
        <w:rPr>
          <w:rFonts w:cs="Arial"/>
          <w:sz w:val="20"/>
        </w:rPr>
        <w:t>1</w:t>
      </w:r>
      <w:r w:rsidR="00965C1B" w:rsidRPr="008112EC">
        <w:rPr>
          <w:rFonts w:cs="Arial"/>
          <w:sz w:val="20"/>
        </w:rPr>
        <w:t>0</w:t>
      </w:r>
      <w:r w:rsidRPr="008112EC">
        <w:rPr>
          <w:rFonts w:cs="Arial"/>
          <w:sz w:val="20"/>
        </w:rPr>
        <w:t>.000,-</w:t>
      </w:r>
      <w:proofErr w:type="gramEnd"/>
      <w:r w:rsidRPr="008112EC">
        <w:rPr>
          <w:rFonts w:cs="Arial"/>
          <w:sz w:val="20"/>
        </w:rPr>
        <w:t xml:space="preserve"> Kč za každý jednotlivý případ porušení této povinnosti.</w:t>
      </w:r>
    </w:p>
    <w:p w14:paraId="3C4734A2" w14:textId="77777777" w:rsidR="00E90B3D" w:rsidRPr="008112EC" w:rsidRDefault="00E90B3D" w:rsidP="005D339B">
      <w:pPr>
        <w:widowControl/>
        <w:numPr>
          <w:ilvl w:val="0"/>
          <w:numId w:val="18"/>
        </w:numPr>
        <w:tabs>
          <w:tab w:val="clear" w:pos="360"/>
          <w:tab w:val="num" w:pos="426"/>
        </w:tabs>
        <w:suppressAutoHyphens/>
        <w:overflowPunct w:val="0"/>
        <w:autoSpaceDE w:val="0"/>
        <w:autoSpaceDN w:val="0"/>
        <w:adjustRightInd w:val="0"/>
        <w:spacing w:line="280" w:lineRule="atLeast"/>
        <w:jc w:val="both"/>
        <w:rPr>
          <w:rFonts w:cs="Arial"/>
          <w:sz w:val="20"/>
        </w:rPr>
      </w:pPr>
      <w:r w:rsidRPr="008112EC">
        <w:rPr>
          <w:rFonts w:cs="Arial"/>
          <w:sz w:val="20"/>
        </w:rPr>
        <w:t xml:space="preserve">V případě, že zhotovitel nesplní povinnost stanovenou v ustanovení čl. XI odst. 2 této Smlouvy, je objednatel oprávněn vyúčtovat zhotoviteli smluvní pokutu ve výši </w:t>
      </w:r>
      <w:proofErr w:type="gramStart"/>
      <w:r w:rsidRPr="008112EC">
        <w:rPr>
          <w:rFonts w:cs="Arial"/>
          <w:sz w:val="20"/>
        </w:rPr>
        <w:t>10.000,-</w:t>
      </w:r>
      <w:proofErr w:type="gramEnd"/>
      <w:r w:rsidRPr="008112EC">
        <w:rPr>
          <w:rFonts w:cs="Arial"/>
          <w:sz w:val="20"/>
        </w:rPr>
        <w:t xml:space="preserve"> Kč za každý jednotlivý zjištěný případ porušení povinností.</w:t>
      </w:r>
    </w:p>
    <w:p w14:paraId="12BAEE84" w14:textId="0C6409B0" w:rsidR="00E90B3D" w:rsidRPr="00E53043" w:rsidRDefault="00E90B3D" w:rsidP="005D339B">
      <w:pPr>
        <w:pStyle w:val="Odstavecseseznamem"/>
        <w:numPr>
          <w:ilvl w:val="0"/>
          <w:numId w:val="19"/>
        </w:numPr>
        <w:tabs>
          <w:tab w:val="num" w:pos="426"/>
        </w:tabs>
        <w:spacing w:line="280" w:lineRule="atLeast"/>
        <w:jc w:val="both"/>
        <w:rPr>
          <w:rFonts w:ascii="Arial" w:hAnsi="Arial" w:cs="Arial"/>
          <w:sz w:val="20"/>
        </w:rPr>
      </w:pPr>
      <w:r w:rsidRPr="00E53043">
        <w:rPr>
          <w:rFonts w:ascii="Arial" w:hAnsi="Arial" w:cs="Arial"/>
          <w:sz w:val="20"/>
        </w:rPr>
        <w:t>V případě, že závazek provést dílo zanikne řádným ukon</w:t>
      </w:r>
      <w:r w:rsidR="003F5B47">
        <w:rPr>
          <w:rFonts w:ascii="Arial" w:hAnsi="Arial" w:cs="Arial"/>
          <w:sz w:val="20"/>
        </w:rPr>
        <w:t>čením díla nebo odstoupením od S</w:t>
      </w:r>
      <w:r w:rsidRPr="00E53043">
        <w:rPr>
          <w:rFonts w:ascii="Arial" w:hAnsi="Arial" w:cs="Arial"/>
          <w:sz w:val="20"/>
        </w:rPr>
        <w:t>mlouvy, nezaniká objednateli nárok na smluvní pokutu, pokud vznikl dřívějším porušením povinností zhotovitelem.</w:t>
      </w:r>
    </w:p>
    <w:p w14:paraId="285CF241" w14:textId="77777777" w:rsidR="00E90B3D" w:rsidRPr="00E53043" w:rsidRDefault="00E90B3D" w:rsidP="005D339B">
      <w:pPr>
        <w:widowControl/>
        <w:numPr>
          <w:ilvl w:val="0"/>
          <w:numId w:val="19"/>
        </w:numPr>
        <w:tabs>
          <w:tab w:val="clear" w:pos="360"/>
          <w:tab w:val="num" w:pos="426"/>
        </w:tabs>
        <w:suppressAutoHyphens/>
        <w:overflowPunct w:val="0"/>
        <w:autoSpaceDE w:val="0"/>
        <w:autoSpaceDN w:val="0"/>
        <w:adjustRightInd w:val="0"/>
        <w:spacing w:line="280" w:lineRule="atLeast"/>
        <w:jc w:val="both"/>
        <w:rPr>
          <w:rFonts w:cs="Arial"/>
          <w:sz w:val="20"/>
        </w:rPr>
      </w:pPr>
      <w:r w:rsidRPr="00E53043">
        <w:rPr>
          <w:rFonts w:cs="Arial"/>
          <w:sz w:val="20"/>
        </w:rPr>
        <w:t>Zánik závazku pozdním plněním neznamená zánik nároku na smluvní pokutu za prodlení s plněním.</w:t>
      </w:r>
    </w:p>
    <w:p w14:paraId="10C67937" w14:textId="77777777" w:rsidR="00E90B3D" w:rsidRPr="00E53043" w:rsidRDefault="00E90B3D" w:rsidP="005D339B">
      <w:pPr>
        <w:widowControl/>
        <w:numPr>
          <w:ilvl w:val="0"/>
          <w:numId w:val="19"/>
        </w:numPr>
        <w:tabs>
          <w:tab w:val="clear" w:pos="360"/>
          <w:tab w:val="num" w:pos="426"/>
        </w:tabs>
        <w:suppressAutoHyphens/>
        <w:overflowPunct w:val="0"/>
        <w:autoSpaceDE w:val="0"/>
        <w:autoSpaceDN w:val="0"/>
        <w:adjustRightInd w:val="0"/>
        <w:spacing w:line="280" w:lineRule="atLeast"/>
        <w:jc w:val="both"/>
        <w:rPr>
          <w:rFonts w:cs="Arial"/>
          <w:strike/>
          <w:sz w:val="20"/>
        </w:rPr>
      </w:pPr>
      <w:r w:rsidRPr="00E53043">
        <w:rPr>
          <w:rFonts w:cs="Arial"/>
          <w:sz w:val="20"/>
        </w:rPr>
        <w:t>Vedle smluvní pokuty má objednatel nárok na náhradu vzniklé škody, a to i nad rámec sjednané výše smluvní pokuty</w:t>
      </w:r>
      <w:r w:rsidR="00F06B2B" w:rsidRPr="00E53043">
        <w:rPr>
          <w:rFonts w:cs="Arial"/>
          <w:sz w:val="20"/>
        </w:rPr>
        <w:t>.</w:t>
      </w:r>
    </w:p>
    <w:p w14:paraId="2924DF0A" w14:textId="77777777" w:rsidR="00E90B3D" w:rsidRPr="00E53043" w:rsidRDefault="00E90B3D" w:rsidP="005D339B">
      <w:pPr>
        <w:widowControl/>
        <w:numPr>
          <w:ilvl w:val="0"/>
          <w:numId w:val="19"/>
        </w:numPr>
        <w:tabs>
          <w:tab w:val="clear" w:pos="360"/>
          <w:tab w:val="num" w:pos="426"/>
        </w:tabs>
        <w:suppressAutoHyphens/>
        <w:overflowPunct w:val="0"/>
        <w:autoSpaceDE w:val="0"/>
        <w:autoSpaceDN w:val="0"/>
        <w:adjustRightInd w:val="0"/>
        <w:spacing w:line="280" w:lineRule="atLeast"/>
        <w:jc w:val="both"/>
        <w:rPr>
          <w:rFonts w:cs="Arial"/>
          <w:sz w:val="20"/>
        </w:rPr>
      </w:pPr>
      <w:r w:rsidRPr="00E53043">
        <w:rPr>
          <w:rFonts w:cs="Arial"/>
          <w:sz w:val="20"/>
        </w:rPr>
        <w:t>Smluvní pokuty je objednatel oprávněn započíst proti pohledávce zhotovitele a naopak.</w:t>
      </w:r>
    </w:p>
    <w:p w14:paraId="068D54FC" w14:textId="77777777" w:rsidR="00E90B3D" w:rsidRPr="00E53043" w:rsidRDefault="00E90B3D" w:rsidP="005D339B">
      <w:pPr>
        <w:widowControl/>
        <w:numPr>
          <w:ilvl w:val="0"/>
          <w:numId w:val="19"/>
        </w:numPr>
        <w:tabs>
          <w:tab w:val="clear" w:pos="360"/>
          <w:tab w:val="num" w:pos="426"/>
        </w:tabs>
        <w:suppressAutoHyphens/>
        <w:overflowPunct w:val="0"/>
        <w:autoSpaceDE w:val="0"/>
        <w:autoSpaceDN w:val="0"/>
        <w:adjustRightInd w:val="0"/>
        <w:spacing w:line="280" w:lineRule="atLeast"/>
        <w:jc w:val="both"/>
        <w:rPr>
          <w:rFonts w:cs="Arial"/>
          <w:sz w:val="20"/>
        </w:rPr>
      </w:pPr>
      <w:r w:rsidRPr="00E53043">
        <w:rPr>
          <w:rFonts w:cs="Arial"/>
          <w:sz w:val="20"/>
        </w:rPr>
        <w:t>Smluvní pokuta je splatná ve lhůtě 21 dnů od doručení výzvy k zaplacení.</w:t>
      </w:r>
    </w:p>
    <w:p w14:paraId="30F5BC0F" w14:textId="77777777" w:rsidR="00064D3A" w:rsidRPr="00AE2651" w:rsidRDefault="00064D3A" w:rsidP="00AE2651">
      <w:pPr>
        <w:widowControl/>
        <w:suppressAutoHyphens/>
        <w:overflowPunct w:val="0"/>
        <w:autoSpaceDE w:val="0"/>
        <w:autoSpaceDN w:val="0"/>
        <w:adjustRightInd w:val="0"/>
        <w:spacing w:line="280" w:lineRule="atLeast"/>
        <w:jc w:val="both"/>
        <w:rPr>
          <w:rFonts w:cs="Arial"/>
          <w:b/>
          <w:sz w:val="20"/>
        </w:rPr>
      </w:pPr>
    </w:p>
    <w:p w14:paraId="1FDD1FD0"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XVII.</w:t>
      </w:r>
    </w:p>
    <w:p w14:paraId="011A3DC4"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Vyšší moc</w:t>
      </w:r>
    </w:p>
    <w:p w14:paraId="66C03B74" w14:textId="27D9251D" w:rsidR="00E90B3D" w:rsidRPr="00AE2651" w:rsidRDefault="003F5B47" w:rsidP="005D339B">
      <w:pPr>
        <w:widowControl/>
        <w:numPr>
          <w:ilvl w:val="0"/>
          <w:numId w:val="20"/>
        </w:numPr>
        <w:tabs>
          <w:tab w:val="clear" w:pos="360"/>
          <w:tab w:val="num" w:pos="426"/>
        </w:tabs>
        <w:suppressAutoHyphens/>
        <w:overflowPunct w:val="0"/>
        <w:autoSpaceDE w:val="0"/>
        <w:autoSpaceDN w:val="0"/>
        <w:adjustRightInd w:val="0"/>
        <w:spacing w:line="280" w:lineRule="atLeast"/>
        <w:ind w:left="425" w:hanging="425"/>
        <w:jc w:val="both"/>
        <w:rPr>
          <w:rFonts w:cs="Arial"/>
          <w:sz w:val="20"/>
        </w:rPr>
      </w:pPr>
      <w:r>
        <w:rPr>
          <w:rFonts w:cs="Arial"/>
          <w:sz w:val="20"/>
        </w:rPr>
        <w:t>Pro účely S</w:t>
      </w:r>
      <w:r w:rsidR="00E90B3D" w:rsidRPr="00AE2651">
        <w:rPr>
          <w:rFonts w:cs="Arial"/>
          <w:sz w:val="20"/>
        </w:rPr>
        <w:t xml:space="preserve">mlouvy se za okolnosti vyšší moci, které mohou mít vliv na sjednaný termín dokončení </w:t>
      </w:r>
      <w:r w:rsidR="0005515B">
        <w:rPr>
          <w:rFonts w:cs="Arial"/>
          <w:sz w:val="20"/>
        </w:rPr>
        <w:t>díla</w:t>
      </w:r>
      <w:r w:rsidR="00E90B3D" w:rsidRPr="00AE2651">
        <w:rPr>
          <w:rFonts w:cs="Arial"/>
          <w:sz w:val="20"/>
        </w:rPr>
        <w:t>, považují mimořádné, objektivně neodvratitelné okolnosti, znemožňují</w:t>
      </w:r>
      <w:r>
        <w:rPr>
          <w:rFonts w:cs="Arial"/>
          <w:sz w:val="20"/>
        </w:rPr>
        <w:t>cí splnění povinnosti dle této S</w:t>
      </w:r>
      <w:r w:rsidR="00E90B3D" w:rsidRPr="00AE2651">
        <w:rPr>
          <w:rFonts w:cs="Arial"/>
          <w:sz w:val="20"/>
        </w:rPr>
        <w:t>mlouvy, které nasta</w:t>
      </w:r>
      <w:r>
        <w:rPr>
          <w:rFonts w:cs="Arial"/>
          <w:sz w:val="20"/>
        </w:rPr>
        <w:t>ly po uzavření této S</w:t>
      </w:r>
      <w:r w:rsidR="00E90B3D" w:rsidRPr="00AE2651">
        <w:rPr>
          <w:rFonts w:cs="Arial"/>
          <w:sz w:val="20"/>
        </w:rPr>
        <w:t xml:space="preserve">mlouvy a nemohou být zhotovitelem odvráceny jako např. </w:t>
      </w:r>
      <w:proofErr w:type="gramStart"/>
      <w:r w:rsidR="00E90B3D" w:rsidRPr="00AE2651">
        <w:rPr>
          <w:rFonts w:cs="Arial"/>
          <w:sz w:val="20"/>
        </w:rPr>
        <w:t>živelné</w:t>
      </w:r>
      <w:proofErr w:type="gramEnd"/>
      <w:r w:rsidR="00E90B3D" w:rsidRPr="00AE2651">
        <w:rPr>
          <w:rFonts w:cs="Arial"/>
          <w:sz w:val="20"/>
        </w:rPr>
        <w:t xml:space="preserve"> pohromy, stávky, válka, mobilizace, povstání nebo jiné nepředvídané a neodvratitelné události.</w:t>
      </w:r>
    </w:p>
    <w:p w14:paraId="77B5B445" w14:textId="2B950C55" w:rsidR="00E90B3D" w:rsidRPr="00AE2651" w:rsidRDefault="00E90B3D" w:rsidP="005D339B">
      <w:pPr>
        <w:widowControl/>
        <w:numPr>
          <w:ilvl w:val="0"/>
          <w:numId w:val="20"/>
        </w:numPr>
        <w:tabs>
          <w:tab w:val="clear" w:pos="360"/>
          <w:tab w:val="num"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Smluvní strana, u níž dojde k okolnosti vyšší moci, a bude se chtít na vyšší moc odvola</w:t>
      </w:r>
      <w:r w:rsidR="003F5B47">
        <w:rPr>
          <w:rFonts w:cs="Arial"/>
          <w:sz w:val="20"/>
        </w:rPr>
        <w:t>t v souvislosti s plněním této S</w:t>
      </w:r>
      <w:r w:rsidRPr="00AE2651">
        <w:rPr>
          <w:rFonts w:cs="Arial"/>
          <w:sz w:val="20"/>
        </w:rPr>
        <w:t>mlouvy,</w:t>
      </w:r>
      <w:r w:rsidR="003F5B47">
        <w:rPr>
          <w:rFonts w:cs="Arial"/>
          <w:sz w:val="20"/>
        </w:rPr>
        <w:t xml:space="preserve"> je povinna neprodleně písemně </w:t>
      </w:r>
      <w:r w:rsidRPr="00AE2651">
        <w:rPr>
          <w:rFonts w:cs="Arial"/>
          <w:sz w:val="20"/>
        </w:rPr>
        <w:t xml:space="preserve">doporučeným dopisem uvědomit druhou smluvní stranu o vzniku této události, jakož i o jejím ukončení, a to ve lhůtě nejpozději 7 kalendářních </w:t>
      </w:r>
      <w:r w:rsidRPr="00AE2651">
        <w:rPr>
          <w:rFonts w:cs="Arial"/>
          <w:sz w:val="20"/>
        </w:rPr>
        <w:lastRenderedPageBreak/>
        <w:t>dnů od vzniku a 7 kalendářních dnů od jejího ukončení. Nedodržení této lhůty má za následek zánik práva dovolávat se okolnosti vyšší moci.</w:t>
      </w:r>
    </w:p>
    <w:p w14:paraId="10D1AC49" w14:textId="06B55220" w:rsidR="00E90B3D" w:rsidRPr="00AE2651" w:rsidRDefault="00E90B3D" w:rsidP="005D339B">
      <w:pPr>
        <w:widowControl/>
        <w:numPr>
          <w:ilvl w:val="0"/>
          <w:numId w:val="20"/>
        </w:numPr>
        <w:tabs>
          <w:tab w:val="clear" w:pos="360"/>
          <w:tab w:val="num" w:pos="426"/>
        </w:tabs>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Povinno</w:t>
      </w:r>
      <w:r w:rsidR="003F5B47">
        <w:rPr>
          <w:rFonts w:cs="Arial"/>
          <w:sz w:val="20"/>
        </w:rPr>
        <w:t>sti smluvních stran dané touto S</w:t>
      </w:r>
      <w:r w:rsidRPr="00AE2651">
        <w:rPr>
          <w:rFonts w:cs="Arial"/>
          <w:sz w:val="20"/>
        </w:rPr>
        <w:t>mlouvou se po dobu trvání okolnosti vyšší moci dočasně přerušují.</w:t>
      </w:r>
    </w:p>
    <w:p w14:paraId="56CB31AD" w14:textId="0A242441" w:rsidR="00E90B3D" w:rsidRPr="00AE2651" w:rsidRDefault="003F5B47" w:rsidP="005D339B">
      <w:pPr>
        <w:widowControl/>
        <w:numPr>
          <w:ilvl w:val="0"/>
          <w:numId w:val="20"/>
        </w:numPr>
        <w:tabs>
          <w:tab w:val="clear" w:pos="360"/>
          <w:tab w:val="num" w:pos="426"/>
        </w:tabs>
        <w:suppressAutoHyphens/>
        <w:overflowPunct w:val="0"/>
        <w:autoSpaceDE w:val="0"/>
        <w:autoSpaceDN w:val="0"/>
        <w:adjustRightInd w:val="0"/>
        <w:spacing w:line="280" w:lineRule="atLeast"/>
        <w:ind w:left="425" w:hanging="425"/>
        <w:jc w:val="both"/>
        <w:rPr>
          <w:rFonts w:cs="Arial"/>
          <w:sz w:val="20"/>
        </w:rPr>
      </w:pPr>
      <w:r>
        <w:rPr>
          <w:rFonts w:cs="Arial"/>
          <w:sz w:val="20"/>
        </w:rPr>
        <w:t>Pokud se plnění této S</w:t>
      </w:r>
      <w:r w:rsidR="00E90B3D" w:rsidRPr="00AE2651">
        <w:rPr>
          <w:rFonts w:cs="Arial"/>
          <w:sz w:val="20"/>
        </w:rPr>
        <w:t>mlouvy stane nemožné vlivem zásahu vyšší moci, smluvní strany se dohod</w:t>
      </w:r>
      <w:r>
        <w:rPr>
          <w:rFonts w:cs="Arial"/>
          <w:sz w:val="20"/>
        </w:rPr>
        <w:t>nou na odpovídající změně této S</w:t>
      </w:r>
      <w:r w:rsidR="00E90B3D" w:rsidRPr="00AE2651">
        <w:rPr>
          <w:rFonts w:cs="Arial"/>
          <w:sz w:val="20"/>
        </w:rPr>
        <w:t>mlouvy ve vztahu k předmětu, ceně a do</w:t>
      </w:r>
      <w:r>
        <w:rPr>
          <w:rFonts w:cs="Arial"/>
          <w:sz w:val="20"/>
        </w:rPr>
        <w:t>bě plnění díla dodatkem k této S</w:t>
      </w:r>
      <w:r w:rsidR="00E90B3D" w:rsidRPr="00AE2651">
        <w:rPr>
          <w:rFonts w:cs="Arial"/>
          <w:sz w:val="20"/>
        </w:rPr>
        <w:t>mlouvě. Nedojde-li k dohodě, je kterákoliv smluvní strana oprávněna jednostranným prohlášením zaslaným doporučeným dopisem druhé sm</w:t>
      </w:r>
      <w:r>
        <w:rPr>
          <w:rFonts w:cs="Arial"/>
          <w:sz w:val="20"/>
        </w:rPr>
        <w:t>luvní straně odstoupit od této S</w:t>
      </w:r>
      <w:r w:rsidR="00E90B3D" w:rsidRPr="00AE2651">
        <w:rPr>
          <w:rFonts w:cs="Arial"/>
          <w:sz w:val="20"/>
        </w:rPr>
        <w:t xml:space="preserve">mlouvy. </w:t>
      </w:r>
    </w:p>
    <w:p w14:paraId="450CE217" w14:textId="31DAD9D4" w:rsidR="00E86FB0" w:rsidRDefault="00E86FB0" w:rsidP="00AE2651">
      <w:pPr>
        <w:widowControl/>
        <w:suppressAutoHyphens/>
        <w:overflowPunct w:val="0"/>
        <w:autoSpaceDE w:val="0"/>
        <w:autoSpaceDN w:val="0"/>
        <w:adjustRightInd w:val="0"/>
        <w:spacing w:line="280" w:lineRule="atLeast"/>
        <w:jc w:val="both"/>
        <w:rPr>
          <w:rFonts w:cs="Arial"/>
          <w:sz w:val="20"/>
        </w:rPr>
      </w:pPr>
    </w:p>
    <w:p w14:paraId="5D7C865D" w14:textId="77777777" w:rsidR="00C34CFB" w:rsidRPr="00AE2651" w:rsidRDefault="00C34CFB" w:rsidP="00AE2651">
      <w:pPr>
        <w:widowControl/>
        <w:suppressAutoHyphens/>
        <w:overflowPunct w:val="0"/>
        <w:autoSpaceDE w:val="0"/>
        <w:autoSpaceDN w:val="0"/>
        <w:adjustRightInd w:val="0"/>
        <w:spacing w:line="280" w:lineRule="atLeast"/>
        <w:jc w:val="both"/>
        <w:rPr>
          <w:rFonts w:cs="Arial"/>
          <w:sz w:val="20"/>
        </w:rPr>
      </w:pPr>
    </w:p>
    <w:p w14:paraId="751A8D48"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X</w:t>
      </w:r>
      <w:r w:rsidR="001D4763" w:rsidRPr="00AE2651">
        <w:rPr>
          <w:rFonts w:cs="Arial"/>
          <w:b/>
          <w:sz w:val="20"/>
        </w:rPr>
        <w:t>VIII</w:t>
      </w:r>
      <w:r w:rsidRPr="00AE2651">
        <w:rPr>
          <w:rFonts w:cs="Arial"/>
          <w:b/>
          <w:sz w:val="20"/>
        </w:rPr>
        <w:t>.</w:t>
      </w:r>
    </w:p>
    <w:p w14:paraId="16AB0370"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Ostatní ujednání</w:t>
      </w:r>
    </w:p>
    <w:p w14:paraId="39AF91F7" w14:textId="2DB25B9B" w:rsidR="00E90B3D" w:rsidRPr="00AE2651" w:rsidRDefault="00E90B3D" w:rsidP="005D339B">
      <w:pPr>
        <w:widowControl/>
        <w:numPr>
          <w:ilvl w:val="0"/>
          <w:numId w:val="21"/>
        </w:numPr>
        <w:suppressAutoHyphens/>
        <w:overflowPunct w:val="0"/>
        <w:autoSpaceDE w:val="0"/>
        <w:autoSpaceDN w:val="0"/>
        <w:adjustRightInd w:val="0"/>
        <w:spacing w:line="280" w:lineRule="atLeast"/>
        <w:ind w:left="425" w:hanging="425"/>
        <w:jc w:val="both"/>
        <w:rPr>
          <w:rFonts w:cs="Arial"/>
          <w:sz w:val="20"/>
        </w:rPr>
      </w:pPr>
      <w:r w:rsidRPr="00AE2651">
        <w:rPr>
          <w:rFonts w:cs="Arial"/>
          <w:sz w:val="20"/>
        </w:rPr>
        <w:t xml:space="preserve">Objednatel může od </w:t>
      </w:r>
      <w:r w:rsidR="00175391">
        <w:rPr>
          <w:rFonts w:cs="Arial"/>
          <w:sz w:val="20"/>
        </w:rPr>
        <w:t>S</w:t>
      </w:r>
      <w:r w:rsidRPr="00AE2651">
        <w:rPr>
          <w:rFonts w:cs="Arial"/>
          <w:sz w:val="20"/>
        </w:rPr>
        <w:t>mlouvy odstoupit v případě následujících podstatných porušení smlouvy, tj.:</w:t>
      </w:r>
    </w:p>
    <w:p w14:paraId="20616812" w14:textId="1EDF37B0" w:rsidR="003F5B47" w:rsidRPr="003F5B47" w:rsidRDefault="00E90B3D" w:rsidP="005D339B">
      <w:pPr>
        <w:pStyle w:val="Odstavecseseznamem"/>
        <w:numPr>
          <w:ilvl w:val="0"/>
          <w:numId w:val="29"/>
        </w:numPr>
        <w:tabs>
          <w:tab w:val="num" w:pos="2160"/>
        </w:tabs>
        <w:suppressAutoHyphens/>
        <w:overflowPunct w:val="0"/>
        <w:autoSpaceDE w:val="0"/>
        <w:autoSpaceDN w:val="0"/>
        <w:adjustRightInd w:val="0"/>
        <w:spacing w:line="280" w:lineRule="atLeast"/>
        <w:jc w:val="both"/>
        <w:rPr>
          <w:rFonts w:ascii="Arial" w:hAnsi="Arial" w:cs="Arial"/>
          <w:sz w:val="20"/>
        </w:rPr>
      </w:pPr>
      <w:r w:rsidRPr="003F5B47">
        <w:rPr>
          <w:rFonts w:ascii="Arial" w:hAnsi="Arial" w:cs="Arial"/>
          <w:sz w:val="20"/>
        </w:rPr>
        <w:t>zhotovitel je v prodlení s </w:t>
      </w:r>
      <w:r w:rsidR="005E6F02" w:rsidRPr="003F5B47">
        <w:rPr>
          <w:rFonts w:ascii="Arial" w:hAnsi="Arial" w:cs="Arial"/>
          <w:sz w:val="20"/>
        </w:rPr>
        <w:t>provedením</w:t>
      </w:r>
      <w:r w:rsidRPr="003F5B47">
        <w:rPr>
          <w:rFonts w:ascii="Arial" w:hAnsi="Arial" w:cs="Arial"/>
          <w:sz w:val="20"/>
        </w:rPr>
        <w:t xml:space="preserve"> díla dle termínu v</w:t>
      </w:r>
      <w:r w:rsidR="003F5B47">
        <w:rPr>
          <w:rFonts w:ascii="Arial" w:hAnsi="Arial" w:cs="Arial"/>
          <w:sz w:val="20"/>
        </w:rPr>
        <w:t> čl. VI odst. 1 této S</w:t>
      </w:r>
      <w:r w:rsidRPr="003F5B47">
        <w:rPr>
          <w:rFonts w:ascii="Arial" w:hAnsi="Arial" w:cs="Arial"/>
          <w:sz w:val="20"/>
        </w:rPr>
        <w:t>mlouvy</w:t>
      </w:r>
      <w:r w:rsidR="00646BAC">
        <w:rPr>
          <w:rFonts w:ascii="Arial" w:hAnsi="Arial" w:cs="Arial"/>
          <w:sz w:val="20"/>
        </w:rPr>
        <w:t xml:space="preserve"> </w:t>
      </w:r>
      <w:r w:rsidR="00646BAC" w:rsidRPr="00812925">
        <w:rPr>
          <w:rFonts w:ascii="Arial" w:hAnsi="Arial" w:cs="Arial"/>
          <w:sz w:val="20"/>
          <w:szCs w:val="20"/>
        </w:rPr>
        <w:t>to i za předpokladu, že z chování zhotovitele nebo jiných okolností je zjevné, že k takovému prodlení v budoucnu dojde</w:t>
      </w:r>
      <w:r w:rsidR="00646BAC">
        <w:rPr>
          <w:rFonts w:ascii="Arial" w:hAnsi="Arial" w:cs="Arial"/>
          <w:sz w:val="20"/>
          <w:szCs w:val="20"/>
        </w:rPr>
        <w:t>)</w:t>
      </w:r>
      <w:r w:rsidRPr="003F5B47">
        <w:rPr>
          <w:rFonts w:ascii="Arial" w:hAnsi="Arial" w:cs="Arial"/>
          <w:sz w:val="20"/>
        </w:rPr>
        <w:t>, pokud se zhotovitel nedohodne s objednatelem na prodloužení termínu</w:t>
      </w:r>
      <w:r w:rsidR="003F5B47">
        <w:rPr>
          <w:rFonts w:ascii="Arial" w:hAnsi="Arial" w:cs="Arial"/>
          <w:sz w:val="20"/>
        </w:rPr>
        <w:t>;</w:t>
      </w:r>
    </w:p>
    <w:p w14:paraId="6B3E8FBC" w14:textId="52A15F2C" w:rsidR="003F5B47" w:rsidRPr="003F5B47" w:rsidRDefault="000D2FFF" w:rsidP="005D339B">
      <w:pPr>
        <w:pStyle w:val="Odstavecseseznamem"/>
        <w:numPr>
          <w:ilvl w:val="0"/>
          <w:numId w:val="29"/>
        </w:numPr>
        <w:tabs>
          <w:tab w:val="num" w:pos="2160"/>
        </w:tabs>
        <w:suppressAutoHyphens/>
        <w:overflowPunct w:val="0"/>
        <w:autoSpaceDE w:val="0"/>
        <w:autoSpaceDN w:val="0"/>
        <w:adjustRightInd w:val="0"/>
        <w:spacing w:line="280" w:lineRule="atLeast"/>
        <w:jc w:val="both"/>
        <w:rPr>
          <w:rFonts w:ascii="Arial" w:hAnsi="Arial" w:cs="Arial"/>
          <w:sz w:val="20"/>
        </w:rPr>
      </w:pPr>
      <w:r>
        <w:rPr>
          <w:rFonts w:ascii="Arial" w:hAnsi="Arial" w:cs="Arial"/>
          <w:sz w:val="20"/>
        </w:rPr>
        <w:t>z</w:t>
      </w:r>
      <w:r w:rsidR="005E6F02" w:rsidRPr="003F5B47">
        <w:rPr>
          <w:rFonts w:ascii="Arial" w:hAnsi="Arial" w:cs="Arial"/>
          <w:sz w:val="20"/>
        </w:rPr>
        <w:t xml:space="preserve">hotovitel se opakovaně nedostaví k převzetí staveniště, v důsledku čehož není dodržena lhůta pro předání a převzetí staveniště dle termínu v čl. VI odst. 1 </w:t>
      </w:r>
      <w:r w:rsidR="003F5B47">
        <w:rPr>
          <w:rFonts w:ascii="Arial" w:hAnsi="Arial" w:cs="Arial"/>
          <w:sz w:val="20"/>
        </w:rPr>
        <w:t>této Smlouvy;</w:t>
      </w:r>
    </w:p>
    <w:p w14:paraId="406A1937" w14:textId="23E856D7" w:rsidR="003F5B47" w:rsidRPr="003F5B47" w:rsidRDefault="00E90B3D" w:rsidP="005D339B">
      <w:pPr>
        <w:pStyle w:val="Odstavecseseznamem"/>
        <w:numPr>
          <w:ilvl w:val="0"/>
          <w:numId w:val="29"/>
        </w:numPr>
        <w:tabs>
          <w:tab w:val="num" w:pos="2160"/>
        </w:tabs>
        <w:suppressAutoHyphens/>
        <w:overflowPunct w:val="0"/>
        <w:autoSpaceDE w:val="0"/>
        <w:autoSpaceDN w:val="0"/>
        <w:adjustRightInd w:val="0"/>
        <w:spacing w:line="280" w:lineRule="atLeast"/>
        <w:jc w:val="both"/>
        <w:rPr>
          <w:rFonts w:ascii="Arial" w:hAnsi="Arial" w:cs="Arial"/>
          <w:sz w:val="20"/>
        </w:rPr>
      </w:pPr>
      <w:r w:rsidRPr="003F5B47">
        <w:rPr>
          <w:rFonts w:ascii="Arial" w:hAnsi="Arial" w:cs="Arial"/>
          <w:sz w:val="20"/>
        </w:rPr>
        <w:t>zhotovitel při realizaci díla nerespektuje podmínky vyplývající z projektové dokumentace</w:t>
      </w:r>
      <w:r w:rsidR="003F5B47">
        <w:rPr>
          <w:rFonts w:ascii="Arial" w:hAnsi="Arial" w:cs="Arial"/>
          <w:sz w:val="20"/>
        </w:rPr>
        <w:t>;</w:t>
      </w:r>
      <w:r w:rsidRPr="003F5B47">
        <w:rPr>
          <w:rFonts w:ascii="Arial" w:hAnsi="Arial" w:cs="Arial"/>
          <w:sz w:val="20"/>
        </w:rPr>
        <w:t xml:space="preserve">   </w:t>
      </w:r>
    </w:p>
    <w:p w14:paraId="5824A452" w14:textId="0A3FB3C9" w:rsidR="003F5B47" w:rsidRPr="003F5B47" w:rsidRDefault="00E90B3D" w:rsidP="005D339B">
      <w:pPr>
        <w:pStyle w:val="Odstavecseseznamem"/>
        <w:numPr>
          <w:ilvl w:val="0"/>
          <w:numId w:val="29"/>
        </w:numPr>
        <w:tabs>
          <w:tab w:val="num" w:pos="2160"/>
        </w:tabs>
        <w:suppressAutoHyphens/>
        <w:overflowPunct w:val="0"/>
        <w:autoSpaceDE w:val="0"/>
        <w:autoSpaceDN w:val="0"/>
        <w:adjustRightInd w:val="0"/>
        <w:spacing w:line="280" w:lineRule="atLeast"/>
        <w:jc w:val="both"/>
        <w:rPr>
          <w:rFonts w:ascii="Arial" w:hAnsi="Arial" w:cs="Arial"/>
          <w:sz w:val="20"/>
        </w:rPr>
      </w:pPr>
      <w:r w:rsidRPr="003F5B47">
        <w:rPr>
          <w:rFonts w:ascii="Arial" w:hAnsi="Arial" w:cs="Arial"/>
          <w:sz w:val="20"/>
        </w:rPr>
        <w:t>zhotovitel při realizaci díla nerespektuje bezdůvodně připomínky autorského dozoru</w:t>
      </w:r>
      <w:r w:rsidR="001B48FB" w:rsidRPr="003F5B47">
        <w:rPr>
          <w:rFonts w:ascii="Arial" w:hAnsi="Arial" w:cs="Arial"/>
          <w:sz w:val="20"/>
        </w:rPr>
        <w:t>,</w:t>
      </w:r>
      <w:r w:rsidRPr="003F5B47">
        <w:rPr>
          <w:rFonts w:ascii="Arial" w:hAnsi="Arial" w:cs="Arial"/>
          <w:sz w:val="20"/>
        </w:rPr>
        <w:t xml:space="preserve"> technického dozoru investora</w:t>
      </w:r>
      <w:r w:rsidR="003F5B47">
        <w:rPr>
          <w:rFonts w:ascii="Arial" w:hAnsi="Arial" w:cs="Arial"/>
          <w:sz w:val="20"/>
        </w:rPr>
        <w:t xml:space="preserve"> a koordinátora BOZP;</w:t>
      </w:r>
    </w:p>
    <w:p w14:paraId="5F21DC62" w14:textId="04FEF407" w:rsidR="00E90B3D" w:rsidRPr="003F5B47" w:rsidRDefault="00E90B3D" w:rsidP="005D339B">
      <w:pPr>
        <w:pStyle w:val="Odstavecseseznamem"/>
        <w:numPr>
          <w:ilvl w:val="0"/>
          <w:numId w:val="29"/>
        </w:numPr>
        <w:tabs>
          <w:tab w:val="num" w:pos="2160"/>
        </w:tabs>
        <w:suppressAutoHyphens/>
        <w:overflowPunct w:val="0"/>
        <w:autoSpaceDE w:val="0"/>
        <w:autoSpaceDN w:val="0"/>
        <w:adjustRightInd w:val="0"/>
        <w:spacing w:line="280" w:lineRule="atLeast"/>
        <w:jc w:val="both"/>
        <w:rPr>
          <w:rFonts w:ascii="Arial" w:hAnsi="Arial" w:cs="Arial"/>
          <w:sz w:val="20"/>
        </w:rPr>
      </w:pPr>
      <w:r w:rsidRPr="003F5B47">
        <w:rPr>
          <w:rFonts w:ascii="Arial" w:hAnsi="Arial" w:cs="Arial"/>
          <w:sz w:val="20"/>
        </w:rPr>
        <w:t>zhotovitel provádí p</w:t>
      </w:r>
      <w:r w:rsidR="003F5B47">
        <w:rPr>
          <w:rFonts w:ascii="Arial" w:hAnsi="Arial" w:cs="Arial"/>
          <w:sz w:val="20"/>
        </w:rPr>
        <w:t>ráce na díle v rozporu s touto S</w:t>
      </w:r>
      <w:r w:rsidRPr="003F5B47">
        <w:rPr>
          <w:rFonts w:ascii="Arial" w:hAnsi="Arial" w:cs="Arial"/>
          <w:sz w:val="20"/>
        </w:rPr>
        <w:t>mlouvou či nekvalitně a nesjedná nápravu ani v přiměřené době poté, co byl na tuto skutečnost opakovaně upozorněn zápisem objednatele ve stavebním deníku.</w:t>
      </w:r>
    </w:p>
    <w:p w14:paraId="311084E1" w14:textId="418CE673" w:rsidR="00E90B3D" w:rsidRDefault="00E90B3D" w:rsidP="005D339B">
      <w:pPr>
        <w:widowControl/>
        <w:numPr>
          <w:ilvl w:val="0"/>
          <w:numId w:val="21"/>
        </w:numPr>
        <w:suppressAutoHyphens/>
        <w:overflowPunct w:val="0"/>
        <w:autoSpaceDE w:val="0"/>
        <w:autoSpaceDN w:val="0"/>
        <w:adjustRightInd w:val="0"/>
        <w:spacing w:line="280" w:lineRule="atLeast"/>
        <w:jc w:val="both"/>
        <w:rPr>
          <w:rFonts w:cs="Arial"/>
          <w:sz w:val="20"/>
        </w:rPr>
      </w:pPr>
      <w:r w:rsidRPr="00AE2651">
        <w:rPr>
          <w:rFonts w:cs="Arial"/>
          <w:sz w:val="20"/>
        </w:rPr>
        <w:t xml:space="preserve">Objednatel i zhotovitel mají právo odstoupit od </w:t>
      </w:r>
      <w:r w:rsidR="00175391">
        <w:rPr>
          <w:rFonts w:cs="Arial"/>
          <w:sz w:val="20"/>
        </w:rPr>
        <w:t>S</w:t>
      </w:r>
      <w:r w:rsidRPr="00AE2651">
        <w:rPr>
          <w:rFonts w:cs="Arial"/>
          <w:sz w:val="20"/>
        </w:rPr>
        <w:t>mlouvy, z</w:t>
      </w:r>
      <w:r w:rsidR="003F5B47">
        <w:rPr>
          <w:rFonts w:cs="Arial"/>
          <w:sz w:val="20"/>
        </w:rPr>
        <w:t>mění-li se po uzavření S</w:t>
      </w:r>
      <w:r w:rsidRPr="00AE2651">
        <w:rPr>
          <w:rFonts w:cs="Arial"/>
          <w:sz w:val="20"/>
        </w:rPr>
        <w:t>mlouvy její základní účel v důsledku podstatné změny okolností</w:t>
      </w:r>
      <w:r w:rsidR="003F5B47">
        <w:rPr>
          <w:rFonts w:cs="Arial"/>
          <w:sz w:val="20"/>
        </w:rPr>
        <w:t>, za nichž byla S</w:t>
      </w:r>
      <w:r w:rsidRPr="00AE2651">
        <w:rPr>
          <w:rFonts w:cs="Arial"/>
          <w:sz w:val="20"/>
        </w:rPr>
        <w:t>mlouva uzavřena nebo v případě zásahu vyšší moci.</w:t>
      </w:r>
    </w:p>
    <w:p w14:paraId="61C66714" w14:textId="5C6434D6" w:rsidR="00E90B3D" w:rsidRPr="00AE2651" w:rsidRDefault="003F5B47" w:rsidP="005D339B">
      <w:pPr>
        <w:widowControl/>
        <w:numPr>
          <w:ilvl w:val="0"/>
          <w:numId w:val="21"/>
        </w:numPr>
        <w:suppressAutoHyphens/>
        <w:overflowPunct w:val="0"/>
        <w:autoSpaceDE w:val="0"/>
        <w:autoSpaceDN w:val="0"/>
        <w:adjustRightInd w:val="0"/>
        <w:spacing w:line="280" w:lineRule="atLeast"/>
        <w:jc w:val="both"/>
        <w:rPr>
          <w:rFonts w:cs="Arial"/>
          <w:sz w:val="20"/>
        </w:rPr>
      </w:pPr>
      <w:r>
        <w:rPr>
          <w:rFonts w:cs="Arial"/>
          <w:sz w:val="20"/>
        </w:rPr>
        <w:t>Odstoupením S</w:t>
      </w:r>
      <w:r w:rsidR="00E90B3D" w:rsidRPr="00AE2651">
        <w:rPr>
          <w:rFonts w:cs="Arial"/>
          <w:sz w:val="20"/>
        </w:rPr>
        <w:t xml:space="preserve">mlouva zaniká dnem, kdy bude oznámení o odstoupení doručeno druhé smluvní straně. V případě odstoupení je zhotovitel povinen ihned po obdržení písemného oznámení o odstoupení od </w:t>
      </w:r>
      <w:r w:rsidR="00175391">
        <w:rPr>
          <w:rFonts w:cs="Arial"/>
          <w:sz w:val="20"/>
        </w:rPr>
        <w:t>S</w:t>
      </w:r>
      <w:r w:rsidR="00E90B3D" w:rsidRPr="00AE2651">
        <w:rPr>
          <w:rFonts w:cs="Arial"/>
          <w:sz w:val="20"/>
        </w:rPr>
        <w:t>mlouvy předat objednateli nedokončené dílo, včetně věcí, které opatřil a které jsou součástí díla, a uhradit případně vzniklou škodu. Objednatel je povinen uhradit zhotoviteli cenu takto předaného díla včetně věcí, které převzal.</w:t>
      </w:r>
    </w:p>
    <w:p w14:paraId="136D6513" w14:textId="77777777" w:rsidR="00E90B3D" w:rsidRPr="00AE2651" w:rsidRDefault="00E90B3D" w:rsidP="00FF5E7B">
      <w:pPr>
        <w:widowControl/>
        <w:numPr>
          <w:ilvl w:val="0"/>
          <w:numId w:val="21"/>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AE2651">
        <w:rPr>
          <w:rFonts w:cs="Arial"/>
          <w:sz w:val="20"/>
        </w:rPr>
        <w:t>Smluvní strany mohou ukončit smluvní vztah písemnou dohodou obou smluvních stran.</w:t>
      </w:r>
    </w:p>
    <w:p w14:paraId="742E3FBD" w14:textId="77777777" w:rsidR="00FF5E7B" w:rsidRDefault="00E90B3D" w:rsidP="00FF5E7B">
      <w:pPr>
        <w:widowControl/>
        <w:numPr>
          <w:ilvl w:val="0"/>
          <w:numId w:val="21"/>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AE2651">
        <w:rPr>
          <w:rFonts w:cs="Arial"/>
          <w:sz w:val="20"/>
        </w:rPr>
        <w:t xml:space="preserve">Zhotovitel </w:t>
      </w:r>
      <w:r w:rsidR="00875CAC">
        <w:rPr>
          <w:rFonts w:cs="Arial"/>
          <w:sz w:val="20"/>
        </w:rPr>
        <w:t xml:space="preserve">není oprávněn postoupit své pohledávky z této Smlouvy na třetí osobu, ani je zastavit. </w:t>
      </w:r>
    </w:p>
    <w:p w14:paraId="25D2008F" w14:textId="7DD51FB4" w:rsidR="00875CAC" w:rsidRPr="00FF5E7B" w:rsidRDefault="00875CAC" w:rsidP="00FF5E7B">
      <w:pPr>
        <w:widowControl/>
        <w:numPr>
          <w:ilvl w:val="0"/>
          <w:numId w:val="21"/>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FF5E7B">
        <w:rPr>
          <w:rFonts w:cs="Arial"/>
          <w:sz w:val="20"/>
        </w:rPr>
        <w:t>Zhotovitel není oprávněn započíst své údajné či skutečné pohledávk</w:t>
      </w:r>
      <w:r w:rsidR="002B68E1" w:rsidRPr="00FF5E7B">
        <w:rPr>
          <w:rFonts w:cs="Arial"/>
          <w:sz w:val="20"/>
        </w:rPr>
        <w:t xml:space="preserve">y za objednatelem na pohledávky </w:t>
      </w:r>
      <w:r w:rsidRPr="00FF5E7B">
        <w:rPr>
          <w:rFonts w:cs="Arial"/>
          <w:sz w:val="20"/>
        </w:rPr>
        <w:t xml:space="preserve">objednatele za zhotovitelem nebo uplatnit zadržovací právo. </w:t>
      </w:r>
    </w:p>
    <w:p w14:paraId="2211F4F8" w14:textId="73E231DB" w:rsidR="00E90B3D" w:rsidRPr="00AE2651" w:rsidRDefault="00E90B3D" w:rsidP="00FF5E7B">
      <w:pPr>
        <w:widowControl/>
        <w:numPr>
          <w:ilvl w:val="0"/>
          <w:numId w:val="21"/>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AE2651">
        <w:rPr>
          <w:rFonts w:cs="Arial"/>
          <w:sz w:val="20"/>
        </w:rPr>
        <w:t xml:space="preserve">Obě smluvní strany se dohodly, že v případě nástupnictví jsou nástupci smluvních </w:t>
      </w:r>
      <w:r w:rsidR="0095735B">
        <w:rPr>
          <w:rFonts w:cs="Arial"/>
          <w:sz w:val="20"/>
        </w:rPr>
        <w:t>stran vázány ustanoveními této S</w:t>
      </w:r>
      <w:r w:rsidRPr="00AE2651">
        <w:rPr>
          <w:rFonts w:cs="Arial"/>
          <w:sz w:val="20"/>
        </w:rPr>
        <w:t>mlouvy v plném rozsahu.</w:t>
      </w:r>
    </w:p>
    <w:p w14:paraId="25EF8159" w14:textId="2D985C67" w:rsidR="00E90B3D" w:rsidRPr="00AE2651" w:rsidRDefault="00E90B3D" w:rsidP="00FF5E7B">
      <w:pPr>
        <w:widowControl/>
        <w:numPr>
          <w:ilvl w:val="0"/>
          <w:numId w:val="21"/>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AE2651">
        <w:rPr>
          <w:rFonts w:cs="Arial"/>
          <w:sz w:val="20"/>
        </w:rPr>
        <w:t>Zhotovitel se</w:t>
      </w:r>
      <w:r w:rsidR="002B68E1">
        <w:rPr>
          <w:rFonts w:cs="Arial"/>
          <w:sz w:val="20"/>
        </w:rPr>
        <w:t xml:space="preserve"> zavazuje v rozsahu znění této S</w:t>
      </w:r>
      <w:r w:rsidRPr="00AE2651">
        <w:rPr>
          <w:rFonts w:cs="Arial"/>
          <w:sz w:val="20"/>
        </w:rPr>
        <w:t>mlouvy respektovat dohody uzavřené objednatelem s odpovědným projektantem, jako osobou pověřenou výkonem autorského dozoru, pokud nejso</w:t>
      </w:r>
      <w:r w:rsidR="0095735B">
        <w:rPr>
          <w:rFonts w:cs="Arial"/>
          <w:sz w:val="20"/>
        </w:rPr>
        <w:t>u v rozporu s ustanovením této S</w:t>
      </w:r>
      <w:r w:rsidRPr="00AE2651">
        <w:rPr>
          <w:rFonts w:cs="Arial"/>
          <w:sz w:val="20"/>
        </w:rPr>
        <w:t>mlouvy a dále s technickým dozorem investora.</w:t>
      </w:r>
    </w:p>
    <w:p w14:paraId="7041F019" w14:textId="7055EE25" w:rsidR="00E90B3D" w:rsidRPr="00AE2651" w:rsidRDefault="002B68E1" w:rsidP="00FF5E7B">
      <w:pPr>
        <w:widowControl/>
        <w:numPr>
          <w:ilvl w:val="0"/>
          <w:numId w:val="21"/>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Pr>
          <w:rFonts w:cs="Arial"/>
          <w:sz w:val="20"/>
        </w:rPr>
        <w:t>Změnit nebo doplnit tuto S</w:t>
      </w:r>
      <w:r w:rsidR="00E90B3D" w:rsidRPr="00AE2651">
        <w:rPr>
          <w:rFonts w:cs="Arial"/>
          <w:sz w:val="20"/>
        </w:rPr>
        <w:t>mlouvu mohou smluvní strany pouze formou písemných dodatků, které budou vzestupně číslovány, výslo</w:t>
      </w:r>
      <w:r>
        <w:rPr>
          <w:rFonts w:cs="Arial"/>
          <w:sz w:val="20"/>
        </w:rPr>
        <w:t>vně prohlášeny za dodatek této S</w:t>
      </w:r>
      <w:r w:rsidR="00E90B3D" w:rsidRPr="00AE2651">
        <w:rPr>
          <w:rFonts w:cs="Arial"/>
          <w:sz w:val="20"/>
        </w:rPr>
        <w:t>mlouvy a podepsány oprávněnými zástupci smluvních stran před zahájením plnění.</w:t>
      </w:r>
    </w:p>
    <w:p w14:paraId="2CA4D4D6" w14:textId="2D956EC9" w:rsidR="00E90B3D" w:rsidRPr="00AE2651" w:rsidRDefault="00E90B3D" w:rsidP="00FF5E7B">
      <w:pPr>
        <w:widowControl/>
        <w:numPr>
          <w:ilvl w:val="0"/>
          <w:numId w:val="21"/>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AE2651">
        <w:rPr>
          <w:rFonts w:cs="Arial"/>
          <w:sz w:val="20"/>
        </w:rPr>
        <w:t>Pro případ,</w:t>
      </w:r>
      <w:r w:rsidR="002B68E1">
        <w:rPr>
          <w:rFonts w:cs="Arial"/>
          <w:sz w:val="20"/>
        </w:rPr>
        <w:t xml:space="preserve"> že kterékoliv ustanovení této S</w:t>
      </w:r>
      <w:r w:rsidRPr="00AE2651">
        <w:rPr>
          <w:rFonts w:cs="Arial"/>
          <w:sz w:val="20"/>
        </w:rPr>
        <w:t>mlouvy se stane neúčinným nebo neplatným, smluvní strany se zavazují bez zbytečných odkladů nahradit takové ustanovení novým. Případná neplatno</w:t>
      </w:r>
      <w:r w:rsidR="002B68E1">
        <w:rPr>
          <w:rFonts w:cs="Arial"/>
          <w:sz w:val="20"/>
        </w:rPr>
        <w:t>st některého z ustanovení této S</w:t>
      </w:r>
      <w:r w:rsidRPr="00AE2651">
        <w:rPr>
          <w:rFonts w:cs="Arial"/>
          <w:sz w:val="20"/>
        </w:rPr>
        <w:t>mlouvy nemá za následek neplatnost ostatních ustanovení.</w:t>
      </w:r>
    </w:p>
    <w:p w14:paraId="4A85E2FE" w14:textId="77777777" w:rsidR="00E90B3D" w:rsidRPr="00AE2651" w:rsidRDefault="00E90B3D" w:rsidP="00FF5E7B">
      <w:pPr>
        <w:widowControl/>
        <w:numPr>
          <w:ilvl w:val="0"/>
          <w:numId w:val="21"/>
        </w:numPr>
        <w:tabs>
          <w:tab w:val="clear" w:pos="360"/>
          <w:tab w:val="num" w:pos="426"/>
        </w:tabs>
        <w:suppressAutoHyphens/>
        <w:overflowPunct w:val="0"/>
        <w:autoSpaceDE w:val="0"/>
        <w:autoSpaceDN w:val="0"/>
        <w:adjustRightInd w:val="0"/>
        <w:spacing w:line="280" w:lineRule="atLeast"/>
        <w:ind w:left="426" w:hanging="426"/>
        <w:jc w:val="both"/>
        <w:rPr>
          <w:rFonts w:cs="Arial"/>
          <w:sz w:val="20"/>
        </w:rPr>
      </w:pPr>
      <w:r w:rsidRPr="00AE2651">
        <w:rPr>
          <w:rFonts w:cs="Arial"/>
          <w:sz w:val="20"/>
        </w:rPr>
        <w:t>Písemnosti se považují za doručené i v případě, že kterákoliv ze smluvních stran její doručení odmítne či jinak znemožní.</w:t>
      </w:r>
    </w:p>
    <w:p w14:paraId="0D620E88" w14:textId="7620B36C" w:rsidR="00CD5450" w:rsidRPr="00AE2651" w:rsidRDefault="00E90B3D" w:rsidP="005D339B">
      <w:pPr>
        <w:numPr>
          <w:ilvl w:val="0"/>
          <w:numId w:val="21"/>
        </w:numPr>
        <w:tabs>
          <w:tab w:val="left" w:pos="637"/>
          <w:tab w:val="left" w:pos="992"/>
          <w:tab w:val="left" w:pos="5670"/>
        </w:tabs>
        <w:spacing w:line="280" w:lineRule="atLeast"/>
        <w:jc w:val="both"/>
        <w:rPr>
          <w:rFonts w:cs="Arial"/>
          <w:sz w:val="20"/>
        </w:rPr>
      </w:pPr>
      <w:r w:rsidRPr="00AE2651">
        <w:rPr>
          <w:rFonts w:cs="Arial"/>
          <w:sz w:val="20"/>
        </w:rPr>
        <w:t xml:space="preserve">Objednatel současně informuje zhotovitele a zhotovitel bere na vědomí, že technický dozor investora nesmí u této zakázky provádět zhotovitel ani osoba s ním propojená </w:t>
      </w:r>
      <w:r w:rsidR="00FF5E7B">
        <w:rPr>
          <w:rFonts w:cs="Arial"/>
          <w:sz w:val="20"/>
        </w:rPr>
        <w:t xml:space="preserve">analogicky </w:t>
      </w:r>
      <w:r w:rsidRPr="00AE2651">
        <w:rPr>
          <w:rFonts w:cs="Arial"/>
          <w:sz w:val="20"/>
        </w:rPr>
        <w:t xml:space="preserve">dle definice </w:t>
      </w:r>
      <w:r w:rsidR="002B68E1">
        <w:rPr>
          <w:rFonts w:cs="Arial"/>
          <w:sz w:val="20"/>
        </w:rPr>
        <w:t>ZZVZ.</w:t>
      </w:r>
    </w:p>
    <w:p w14:paraId="472E304D" w14:textId="000ED677" w:rsidR="002B68E1" w:rsidRPr="004F7BF9" w:rsidRDefault="002B68E1" w:rsidP="005D339B">
      <w:pPr>
        <w:numPr>
          <w:ilvl w:val="0"/>
          <w:numId w:val="21"/>
        </w:numPr>
        <w:tabs>
          <w:tab w:val="left" w:pos="637"/>
          <w:tab w:val="left" w:pos="992"/>
          <w:tab w:val="left" w:pos="5670"/>
        </w:tabs>
        <w:spacing w:line="280" w:lineRule="atLeast"/>
        <w:jc w:val="both"/>
        <w:rPr>
          <w:rFonts w:cs="Arial"/>
          <w:sz w:val="20"/>
        </w:rPr>
      </w:pPr>
      <w:bookmarkStart w:id="7" w:name="_Hlk510037523"/>
      <w:r w:rsidRPr="00E873D6">
        <w:rPr>
          <w:rFonts w:cs="Arial"/>
          <w:sz w:val="20"/>
        </w:rPr>
        <w:t xml:space="preserve">Smluvní strany se zavazují zpracovávat při plnění této </w:t>
      </w:r>
      <w:r w:rsidR="00175391">
        <w:rPr>
          <w:rFonts w:cs="Arial"/>
          <w:sz w:val="20"/>
        </w:rPr>
        <w:t>S</w:t>
      </w:r>
      <w:r w:rsidRPr="00E873D6">
        <w:rPr>
          <w:rFonts w:cs="Arial"/>
          <w:sz w:val="20"/>
        </w:rPr>
        <w:t xml:space="preserve">mlouvy osobní údaje zaměstnanců druhé smluvní </w:t>
      </w:r>
      <w:r w:rsidRPr="00E873D6">
        <w:rPr>
          <w:rFonts w:cs="Arial"/>
          <w:sz w:val="20"/>
        </w:rPr>
        <w:lastRenderedPageBreak/>
        <w:t xml:space="preserve">strany, Beneficientů příp. i dalších osob v souvislosti s plněním této </w:t>
      </w:r>
      <w:r w:rsidR="00175391">
        <w:rPr>
          <w:rFonts w:cs="Arial"/>
          <w:sz w:val="20"/>
        </w:rPr>
        <w:t>S</w:t>
      </w:r>
      <w:r w:rsidRPr="00E873D6">
        <w:rPr>
          <w:rFonts w:cs="Arial"/>
          <w:sz w:val="20"/>
        </w:rPr>
        <w:t xml:space="preserve">mlouvy v souladu s platnými a účinnými právními předpisy na ochranu osobních </w:t>
      </w:r>
      <w:proofErr w:type="gramStart"/>
      <w:r w:rsidRPr="00E873D6">
        <w:rPr>
          <w:rFonts w:cs="Arial"/>
          <w:sz w:val="20"/>
        </w:rPr>
        <w:t>údajů</w:t>
      </w:r>
      <w:proofErr w:type="gramEnd"/>
      <w:r w:rsidRPr="001F204A">
        <w:rPr>
          <w:sz w:val="20"/>
        </w:rPr>
        <w:t xml:space="preserve"> </w:t>
      </w:r>
      <w:r>
        <w:rPr>
          <w:sz w:val="20"/>
        </w:rPr>
        <w:t>tj. zákonem č. 110/2019 Sb., o zpracování osobních údajů</w:t>
      </w:r>
      <w:r w:rsidRPr="00E873D6">
        <w:rPr>
          <w:rFonts w:cs="Arial"/>
          <w:sz w:val="20"/>
        </w:rPr>
        <w:t xml:space="preserve">. Smluvní strany se zavazují v souvislosti s plněním této </w:t>
      </w:r>
      <w:r w:rsidR="00175391">
        <w:rPr>
          <w:rFonts w:cs="Arial"/>
          <w:sz w:val="20"/>
        </w:rPr>
        <w:t>S</w:t>
      </w:r>
      <w:r w:rsidRPr="00E873D6">
        <w:rPr>
          <w:rFonts w:cs="Arial"/>
          <w:sz w:val="20"/>
        </w:rPr>
        <w:t xml:space="preserve">mlouvy zpracovávat osobní údaje zaměstnanců druhé smluvní strany, Beneficientů příp. i dalších osob pouze v rozsahu nezbytném pro plnění této </w:t>
      </w:r>
      <w:r w:rsidR="00175391">
        <w:rPr>
          <w:rFonts w:cs="Arial"/>
          <w:sz w:val="20"/>
        </w:rPr>
        <w:t>S</w:t>
      </w:r>
      <w:r w:rsidRPr="00E873D6">
        <w:rPr>
          <w:rFonts w:cs="Arial"/>
          <w:sz w:val="20"/>
        </w:rPr>
        <w:t>mlouvy či</w:t>
      </w:r>
      <w:r w:rsidRPr="00E873D6">
        <w:rPr>
          <w:rFonts w:cs="Arial"/>
          <w:spacing w:val="-3"/>
          <w:sz w:val="20"/>
        </w:rPr>
        <w:t xml:space="preserve"> plnění povinností smluvní strany souvisejících s plněním této </w:t>
      </w:r>
      <w:r w:rsidR="00175391">
        <w:rPr>
          <w:rFonts w:cs="Arial"/>
          <w:spacing w:val="-3"/>
          <w:sz w:val="20"/>
        </w:rPr>
        <w:t>S</w:t>
      </w:r>
      <w:r w:rsidRPr="00E873D6">
        <w:rPr>
          <w:rFonts w:cs="Arial"/>
          <w:spacing w:val="-3"/>
          <w:sz w:val="20"/>
        </w:rPr>
        <w:t>mlouvy</w:t>
      </w:r>
      <w:r w:rsidRPr="00E873D6">
        <w:rPr>
          <w:rFonts w:cs="Arial"/>
          <w:sz w:val="20"/>
        </w:rPr>
        <w:t xml:space="preserve"> a po dobu nezbytnou k plnění této </w:t>
      </w:r>
      <w:r w:rsidR="00175391">
        <w:rPr>
          <w:rFonts w:cs="Arial"/>
          <w:sz w:val="20"/>
        </w:rPr>
        <w:t>S</w:t>
      </w:r>
      <w:r w:rsidRPr="00E873D6">
        <w:rPr>
          <w:rFonts w:cs="Arial"/>
          <w:sz w:val="20"/>
        </w:rPr>
        <w:t xml:space="preserve">mlouvy </w:t>
      </w:r>
      <w:r w:rsidRPr="00E873D6">
        <w:rPr>
          <w:rFonts w:cs="Arial"/>
          <w:spacing w:val="-3"/>
          <w:sz w:val="20"/>
        </w:rPr>
        <w:t xml:space="preserve">či plnění povinností smluvní strany souvisejících s plněním této </w:t>
      </w:r>
      <w:r w:rsidR="00175391">
        <w:rPr>
          <w:rFonts w:cs="Arial"/>
          <w:spacing w:val="-3"/>
          <w:sz w:val="20"/>
        </w:rPr>
        <w:t>S</w:t>
      </w:r>
      <w:r w:rsidRPr="00E873D6">
        <w:rPr>
          <w:rFonts w:cs="Arial"/>
          <w:spacing w:val="-3"/>
          <w:sz w:val="20"/>
        </w:rPr>
        <w:t>mlouvy</w:t>
      </w:r>
      <w:r w:rsidRPr="00E873D6">
        <w:rPr>
          <w:rFonts w:cs="Arial"/>
          <w:sz w:val="20"/>
        </w:rPr>
        <w:t xml:space="preserve">. </w:t>
      </w:r>
      <w:r w:rsidRPr="00E873D6">
        <w:rPr>
          <w:rFonts w:cs="Arial"/>
          <w:spacing w:val="-3"/>
          <w:sz w:val="20"/>
        </w:rPr>
        <w:t xml:space="preserve">Jestliže smluvní strany budou zpracovávat osobní údaje </w:t>
      </w:r>
      <w:r w:rsidRPr="00E873D6">
        <w:rPr>
          <w:rFonts w:cs="Arial"/>
          <w:sz w:val="20"/>
        </w:rPr>
        <w:t>zaměstnanců druhé smluvní strany, Beneficientů příp. i dalších osob</w:t>
      </w:r>
      <w:r w:rsidRPr="00E873D6">
        <w:rPr>
          <w:rFonts w:cs="Arial"/>
          <w:spacing w:val="-3"/>
          <w:sz w:val="20"/>
        </w:rPr>
        <w:t xml:space="preserve"> nad rámec specifikovaný v této </w:t>
      </w:r>
      <w:r w:rsidR="00175391">
        <w:rPr>
          <w:rFonts w:cs="Arial"/>
          <w:spacing w:val="-3"/>
          <w:sz w:val="20"/>
        </w:rPr>
        <w:t>s</w:t>
      </w:r>
      <w:r w:rsidRPr="00E873D6">
        <w:rPr>
          <w:rFonts w:cs="Arial"/>
          <w:spacing w:val="-3"/>
          <w:sz w:val="20"/>
        </w:rPr>
        <w:t xml:space="preserve">mlouvě nebo po dobu delší, než je uvedeno v této </w:t>
      </w:r>
      <w:r w:rsidR="00175391">
        <w:rPr>
          <w:rFonts w:cs="Arial"/>
          <w:spacing w:val="-3"/>
          <w:sz w:val="20"/>
        </w:rPr>
        <w:t>S</w:t>
      </w:r>
      <w:r w:rsidRPr="00E873D6">
        <w:rPr>
          <w:rFonts w:cs="Arial"/>
          <w:spacing w:val="-3"/>
          <w:sz w:val="20"/>
        </w:rPr>
        <w:t xml:space="preserve">mlouvě, jsou povinny uzavřít samostatnou smlouvu o zpracování osobních údajů. Smluvní strany se zejména zavazují zachovávat mlčenlivost o zpracovávaných osobních údajích </w:t>
      </w:r>
      <w:r w:rsidRPr="00E873D6">
        <w:rPr>
          <w:rFonts w:cs="Arial"/>
          <w:sz w:val="20"/>
        </w:rPr>
        <w:t>zaměstnanců druhé smluvní strany, Beneficientů příp. i dalších osob</w:t>
      </w:r>
      <w:r w:rsidRPr="00E873D6">
        <w:rPr>
          <w:rFonts w:cs="Arial"/>
          <w:spacing w:val="-3"/>
          <w:sz w:val="20"/>
        </w:rPr>
        <w:t>.</w:t>
      </w:r>
      <w:bookmarkEnd w:id="7"/>
    </w:p>
    <w:p w14:paraId="399A457F" w14:textId="36E2AE73" w:rsidR="00576568" w:rsidRPr="000273A8" w:rsidRDefault="00576568" w:rsidP="005D339B">
      <w:pPr>
        <w:numPr>
          <w:ilvl w:val="0"/>
          <w:numId w:val="21"/>
        </w:numPr>
        <w:tabs>
          <w:tab w:val="left" w:pos="637"/>
          <w:tab w:val="left" w:pos="992"/>
          <w:tab w:val="left" w:pos="5670"/>
        </w:tabs>
        <w:spacing w:line="280" w:lineRule="atLeast"/>
        <w:jc w:val="both"/>
        <w:rPr>
          <w:rFonts w:cs="Arial"/>
          <w:sz w:val="20"/>
        </w:rPr>
      </w:pPr>
      <w:r w:rsidRPr="004F7BF9">
        <w:rPr>
          <w:sz w:val="20"/>
        </w:rPr>
        <w:t>Zhotovitel bere na vědomí, že při poskytování informace, která se týká používání veřejných prostředků souvisejících s touto Smlouvou, se nepovažuje poskytnutí informace o rozsahu a příjemci těchto prostředků za porušení obchodního tajemství (§ 9 odst. 2 zákona č. 106/1999 Sb., o svobodném přístupu k informacím, ve znění pozdějších předpisů).</w:t>
      </w:r>
    </w:p>
    <w:p w14:paraId="3B7A2CB9" w14:textId="2201E103" w:rsidR="000273A8" w:rsidRPr="00652F6C" w:rsidRDefault="000273A8" w:rsidP="000273A8">
      <w:pPr>
        <w:numPr>
          <w:ilvl w:val="0"/>
          <w:numId w:val="21"/>
        </w:numPr>
        <w:tabs>
          <w:tab w:val="left" w:pos="637"/>
          <w:tab w:val="left" w:pos="992"/>
          <w:tab w:val="left" w:pos="5670"/>
        </w:tabs>
        <w:spacing w:line="280" w:lineRule="atLeast"/>
        <w:ind w:left="357" w:hanging="357"/>
        <w:jc w:val="both"/>
        <w:rPr>
          <w:rFonts w:cs="Arial"/>
          <w:sz w:val="20"/>
        </w:rPr>
      </w:pPr>
      <w:r w:rsidRPr="00652F6C">
        <w:rPr>
          <w:rFonts w:cs="Arial"/>
          <w:sz w:val="20"/>
        </w:rPr>
        <w:t xml:space="preserve">Zhotovitel prohlašuje, že má uzavřenou pojistnou smlouvu z odpovědnosti za škodu, kterou bude v dostatečné výši, minimálně však na částku potenciálního pojistného plnění z titulu odpovědnosti za škodu </w:t>
      </w:r>
      <w:r w:rsidRPr="00C34CFB">
        <w:rPr>
          <w:rFonts w:cs="Arial"/>
          <w:sz w:val="20"/>
        </w:rPr>
        <w:t xml:space="preserve">ve výši </w:t>
      </w:r>
      <w:r w:rsidR="00C30DAB">
        <w:rPr>
          <w:rFonts w:cs="Arial"/>
          <w:sz w:val="20"/>
        </w:rPr>
        <w:t>10</w:t>
      </w:r>
      <w:r w:rsidRPr="00C34CFB">
        <w:rPr>
          <w:rFonts w:cs="Arial"/>
          <w:sz w:val="20"/>
        </w:rPr>
        <w:t xml:space="preserve"> mil. Kč, pojištěna</w:t>
      </w:r>
      <w:r w:rsidRPr="00652F6C">
        <w:rPr>
          <w:rFonts w:cs="Arial"/>
          <w:sz w:val="20"/>
        </w:rPr>
        <w:t xml:space="preserve"> jeho odpovědnost za škodu, kterou by při provádění díla podle této </w:t>
      </w:r>
      <w:r w:rsidR="00175391">
        <w:rPr>
          <w:rFonts w:cs="Arial"/>
          <w:sz w:val="20"/>
        </w:rPr>
        <w:t>S</w:t>
      </w:r>
      <w:r w:rsidRPr="00652F6C">
        <w:rPr>
          <w:rFonts w:cs="Arial"/>
          <w:sz w:val="20"/>
        </w:rPr>
        <w:t xml:space="preserve">mlouvy nebo v souvislosti s ním mohl způsobit (CONSTRUCTION ALL RISK-CAR). </w:t>
      </w:r>
      <w:r w:rsidRPr="000B12A4">
        <w:rPr>
          <w:rFonts w:cs="Arial"/>
          <w:sz w:val="20"/>
        </w:rPr>
        <w:t xml:space="preserve">Zhotovitel doloží výše uvedené skutečnosti předložením </w:t>
      </w:r>
      <w:r w:rsidR="00FF5E7B">
        <w:rPr>
          <w:rFonts w:cs="Arial"/>
          <w:sz w:val="20"/>
        </w:rPr>
        <w:t xml:space="preserve">kopie </w:t>
      </w:r>
      <w:r w:rsidRPr="000B12A4">
        <w:rPr>
          <w:rFonts w:cs="Arial"/>
          <w:sz w:val="20"/>
        </w:rPr>
        <w:t xml:space="preserve">pojistné smlouvy objednateli </w:t>
      </w:r>
      <w:r w:rsidR="00012C5B">
        <w:rPr>
          <w:rFonts w:cs="Arial"/>
          <w:sz w:val="20"/>
        </w:rPr>
        <w:t>na jeho žádost</w:t>
      </w:r>
      <w:r w:rsidRPr="000B12A4">
        <w:rPr>
          <w:rFonts w:cs="Arial"/>
          <w:sz w:val="20"/>
        </w:rPr>
        <w:t>.</w:t>
      </w:r>
      <w:r w:rsidRPr="00652F6C">
        <w:rPr>
          <w:rFonts w:cs="Arial"/>
          <w:sz w:val="20"/>
        </w:rPr>
        <w:t xml:space="preserve"> Zhotovitel se zavazuje, že pojistná smlouva v tomto rozsahu bude uzavřena minimálně po dobu do data předání a převzetí dokončeného díla bez vad a nedodělků. V případě, že dojde k zániku citované pojistné smlouvy, zavazuje se zhotovitel uzavřít neprodleně jinou pojistnou smlouvu ve stejném rozsahu.</w:t>
      </w:r>
    </w:p>
    <w:p w14:paraId="50567B79" w14:textId="77777777" w:rsidR="00DA7827" w:rsidRPr="00AE2651" w:rsidRDefault="00DA7827" w:rsidP="00AE2651">
      <w:pPr>
        <w:widowControl/>
        <w:suppressAutoHyphens/>
        <w:overflowPunct w:val="0"/>
        <w:autoSpaceDE w:val="0"/>
        <w:autoSpaceDN w:val="0"/>
        <w:adjustRightInd w:val="0"/>
        <w:spacing w:line="280" w:lineRule="atLeast"/>
        <w:jc w:val="both"/>
        <w:rPr>
          <w:rFonts w:cs="Arial"/>
          <w:b/>
          <w:sz w:val="20"/>
        </w:rPr>
      </w:pPr>
    </w:p>
    <w:p w14:paraId="37B1AF72"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X</w:t>
      </w:r>
      <w:r w:rsidR="001D4763" w:rsidRPr="00AE2651">
        <w:rPr>
          <w:rFonts w:cs="Arial"/>
          <w:b/>
          <w:sz w:val="20"/>
        </w:rPr>
        <w:t>I</w:t>
      </w:r>
      <w:r w:rsidRPr="00AE2651">
        <w:rPr>
          <w:rFonts w:cs="Arial"/>
          <w:b/>
          <w:sz w:val="20"/>
        </w:rPr>
        <w:t>X.</w:t>
      </w:r>
    </w:p>
    <w:p w14:paraId="36A4845A" w14:textId="77777777" w:rsidR="00E90B3D" w:rsidRPr="00AE2651" w:rsidRDefault="00E90B3D" w:rsidP="00AE2651">
      <w:pPr>
        <w:widowControl/>
        <w:suppressAutoHyphens/>
        <w:overflowPunct w:val="0"/>
        <w:autoSpaceDE w:val="0"/>
        <w:autoSpaceDN w:val="0"/>
        <w:adjustRightInd w:val="0"/>
        <w:spacing w:line="280" w:lineRule="atLeast"/>
        <w:jc w:val="center"/>
        <w:rPr>
          <w:rFonts w:cs="Arial"/>
          <w:b/>
          <w:sz w:val="20"/>
        </w:rPr>
      </w:pPr>
      <w:r w:rsidRPr="00AE2651">
        <w:rPr>
          <w:rFonts w:cs="Arial"/>
          <w:b/>
          <w:sz w:val="20"/>
        </w:rPr>
        <w:t>Závěrečná ujednání</w:t>
      </w:r>
    </w:p>
    <w:p w14:paraId="607645AA" w14:textId="116E54B2" w:rsidR="00E90B3D" w:rsidRPr="00AE2651" w:rsidRDefault="00C247F2" w:rsidP="005D339B">
      <w:pPr>
        <w:numPr>
          <w:ilvl w:val="0"/>
          <w:numId w:val="22"/>
        </w:numPr>
        <w:tabs>
          <w:tab w:val="left" w:pos="637"/>
          <w:tab w:val="left" w:pos="992"/>
          <w:tab w:val="left" w:pos="5670"/>
        </w:tabs>
        <w:spacing w:line="280" w:lineRule="atLeast"/>
        <w:ind w:left="357" w:hanging="357"/>
        <w:jc w:val="both"/>
        <w:rPr>
          <w:rFonts w:cs="Arial"/>
          <w:sz w:val="20"/>
        </w:rPr>
      </w:pPr>
      <w:r w:rsidRPr="00AE2651">
        <w:rPr>
          <w:rFonts w:cs="Arial"/>
          <w:sz w:val="20"/>
        </w:rPr>
        <w:t xml:space="preserve">Smlouva nabývá platnosti </w:t>
      </w:r>
      <w:r w:rsidR="00576568">
        <w:rPr>
          <w:rFonts w:cs="Arial"/>
          <w:sz w:val="20"/>
        </w:rPr>
        <w:t xml:space="preserve">a účinnosti </w:t>
      </w:r>
      <w:r w:rsidRPr="00AE2651">
        <w:rPr>
          <w:rFonts w:cs="Arial"/>
          <w:sz w:val="20"/>
        </w:rPr>
        <w:t>dnem p</w:t>
      </w:r>
      <w:r w:rsidR="00576568">
        <w:rPr>
          <w:rFonts w:cs="Arial"/>
          <w:sz w:val="20"/>
        </w:rPr>
        <w:t>odpisu oběma smluvními stranami.</w:t>
      </w:r>
    </w:p>
    <w:p w14:paraId="345B63D9" w14:textId="1D3CE372" w:rsidR="00E90B3D" w:rsidRDefault="00E90B3D" w:rsidP="005D339B">
      <w:pPr>
        <w:numPr>
          <w:ilvl w:val="0"/>
          <w:numId w:val="22"/>
        </w:numPr>
        <w:tabs>
          <w:tab w:val="left" w:pos="637"/>
          <w:tab w:val="left" w:pos="992"/>
          <w:tab w:val="left" w:pos="5670"/>
        </w:tabs>
        <w:spacing w:line="280" w:lineRule="atLeast"/>
        <w:ind w:left="357"/>
        <w:jc w:val="both"/>
        <w:rPr>
          <w:rFonts w:cs="Arial"/>
          <w:sz w:val="20"/>
        </w:rPr>
      </w:pPr>
      <w:r w:rsidRPr="00AE2651">
        <w:rPr>
          <w:rFonts w:cs="Arial"/>
          <w:sz w:val="20"/>
        </w:rPr>
        <w:t>Smlouva je vyhotovena v</w:t>
      </w:r>
      <w:r w:rsidR="00006312" w:rsidRPr="00AE2651">
        <w:rPr>
          <w:rFonts w:cs="Arial"/>
          <w:sz w:val="20"/>
        </w:rPr>
        <w:t>e</w:t>
      </w:r>
      <w:r w:rsidRPr="00AE2651">
        <w:rPr>
          <w:rFonts w:cs="Arial"/>
          <w:sz w:val="20"/>
        </w:rPr>
        <w:t> </w:t>
      </w:r>
      <w:r w:rsidR="00A94500">
        <w:rPr>
          <w:rFonts w:cs="Arial"/>
          <w:sz w:val="20"/>
        </w:rPr>
        <w:t>dvou</w:t>
      </w:r>
      <w:r w:rsidRPr="00AE2651">
        <w:rPr>
          <w:rFonts w:cs="Arial"/>
          <w:sz w:val="20"/>
        </w:rPr>
        <w:t xml:space="preserve"> stejnopisech podepsaných oprávněnými zástupci smluvních stran, přičemž objednatel </w:t>
      </w:r>
      <w:r w:rsidR="00006312" w:rsidRPr="00AE2651">
        <w:rPr>
          <w:rFonts w:cs="Arial"/>
          <w:sz w:val="20"/>
        </w:rPr>
        <w:t>i</w:t>
      </w:r>
      <w:r w:rsidRPr="00AE2651">
        <w:rPr>
          <w:rFonts w:cs="Arial"/>
          <w:sz w:val="20"/>
        </w:rPr>
        <w:t xml:space="preserve"> zhotovitel</w:t>
      </w:r>
      <w:r w:rsidR="00006312" w:rsidRPr="00AE2651">
        <w:rPr>
          <w:rFonts w:cs="Arial"/>
          <w:sz w:val="20"/>
        </w:rPr>
        <w:t xml:space="preserve"> obdrží</w:t>
      </w:r>
      <w:r w:rsidRPr="00AE2651">
        <w:rPr>
          <w:rFonts w:cs="Arial"/>
          <w:sz w:val="20"/>
        </w:rPr>
        <w:t xml:space="preserve"> </w:t>
      </w:r>
      <w:r w:rsidR="00A94500">
        <w:rPr>
          <w:rFonts w:cs="Arial"/>
          <w:sz w:val="20"/>
        </w:rPr>
        <w:t>jedno</w:t>
      </w:r>
      <w:r w:rsidRPr="00AE2651">
        <w:rPr>
          <w:rFonts w:cs="Arial"/>
          <w:sz w:val="20"/>
        </w:rPr>
        <w:t xml:space="preserve"> vyhotovení.</w:t>
      </w:r>
    </w:p>
    <w:p w14:paraId="43EE4908" w14:textId="2679015E" w:rsidR="000D61E5" w:rsidRPr="000D61E5" w:rsidRDefault="000D61E5" w:rsidP="000D61E5">
      <w:pPr>
        <w:pStyle w:val="Zkladntext3"/>
        <w:widowControl/>
        <w:numPr>
          <w:ilvl w:val="0"/>
          <w:numId w:val="22"/>
        </w:numPr>
        <w:tabs>
          <w:tab w:val="num" w:pos="426"/>
          <w:tab w:val="num" w:pos="567"/>
        </w:tabs>
        <w:spacing w:after="0" w:line="280" w:lineRule="atLeast"/>
        <w:jc w:val="both"/>
        <w:rPr>
          <w:rFonts w:cs="Arial"/>
          <w:sz w:val="20"/>
        </w:rPr>
      </w:pPr>
      <w:r w:rsidRPr="00C01337">
        <w:rPr>
          <w:rFonts w:cs="Arial"/>
          <w:sz w:val="20"/>
        </w:rPr>
        <w:t>Uzavření Smlouvy bylo schváleno objednatelem dne ………… č. usnesení……</w:t>
      </w:r>
      <w:proofErr w:type="gramStart"/>
      <w:r w:rsidRPr="00C01337">
        <w:rPr>
          <w:rFonts w:cs="Arial"/>
          <w:sz w:val="20"/>
        </w:rPr>
        <w:t>…….</w:t>
      </w:r>
      <w:proofErr w:type="gramEnd"/>
      <w:r w:rsidRPr="00C01337">
        <w:rPr>
          <w:rFonts w:cs="Arial"/>
          <w:sz w:val="20"/>
        </w:rPr>
        <w:t xml:space="preserve">.… </w:t>
      </w:r>
    </w:p>
    <w:p w14:paraId="27425B19" w14:textId="2409DF4C" w:rsidR="00E90B3D" w:rsidRPr="00AE2651" w:rsidRDefault="00576568" w:rsidP="005D339B">
      <w:pPr>
        <w:numPr>
          <w:ilvl w:val="0"/>
          <w:numId w:val="22"/>
        </w:numPr>
        <w:tabs>
          <w:tab w:val="left" w:pos="637"/>
          <w:tab w:val="left" w:pos="992"/>
          <w:tab w:val="left" w:pos="5670"/>
        </w:tabs>
        <w:spacing w:line="280" w:lineRule="atLeast"/>
        <w:ind w:left="357"/>
        <w:jc w:val="both"/>
        <w:rPr>
          <w:rFonts w:cs="Arial"/>
          <w:sz w:val="20"/>
        </w:rPr>
      </w:pPr>
      <w:r>
        <w:rPr>
          <w:rFonts w:cs="Arial"/>
          <w:sz w:val="20"/>
        </w:rPr>
        <w:t>Nedílnou součástí této S</w:t>
      </w:r>
      <w:r w:rsidR="00E90B3D" w:rsidRPr="00AE2651">
        <w:rPr>
          <w:rFonts w:cs="Arial"/>
          <w:sz w:val="20"/>
        </w:rPr>
        <w:t>mlouvy jsou tyto přílohy:</w:t>
      </w:r>
    </w:p>
    <w:p w14:paraId="37AD9890" w14:textId="7CDA8089" w:rsidR="00E90B3D" w:rsidRPr="000B76F2" w:rsidRDefault="000B76F2" w:rsidP="005D339B">
      <w:pPr>
        <w:pStyle w:val="Odstavecseseznamem"/>
        <w:numPr>
          <w:ilvl w:val="0"/>
          <w:numId w:val="28"/>
        </w:numPr>
        <w:tabs>
          <w:tab w:val="left" w:pos="637"/>
          <w:tab w:val="left" w:pos="992"/>
          <w:tab w:val="left" w:pos="5670"/>
        </w:tabs>
        <w:spacing w:line="280" w:lineRule="atLeast"/>
        <w:ind w:hanging="654"/>
        <w:jc w:val="both"/>
        <w:rPr>
          <w:rFonts w:ascii="Arial" w:hAnsi="Arial" w:cs="Arial"/>
          <w:sz w:val="20"/>
        </w:rPr>
      </w:pPr>
      <w:r w:rsidRPr="000B76F2">
        <w:rPr>
          <w:rFonts w:ascii="Arial" w:hAnsi="Arial" w:cs="Arial"/>
          <w:sz w:val="20"/>
        </w:rPr>
        <w:t xml:space="preserve">Příloha č. 1 – Položkový rozpočet </w:t>
      </w:r>
      <w:r w:rsidR="006614E3" w:rsidRPr="000B76F2">
        <w:rPr>
          <w:rFonts w:ascii="Arial" w:hAnsi="Arial" w:cs="Arial"/>
          <w:i/>
          <w:sz w:val="16"/>
          <w:szCs w:val="16"/>
          <w:highlight w:val="yellow"/>
        </w:rPr>
        <w:t>(příloha bude předložena v nabídce)</w:t>
      </w:r>
    </w:p>
    <w:p w14:paraId="19C294EC" w14:textId="11235E12" w:rsidR="00E90B3D" w:rsidRPr="000B76F2" w:rsidRDefault="000B76F2" w:rsidP="005D339B">
      <w:pPr>
        <w:pStyle w:val="Odstavecseseznamem"/>
        <w:numPr>
          <w:ilvl w:val="0"/>
          <w:numId w:val="27"/>
        </w:numPr>
        <w:tabs>
          <w:tab w:val="left" w:pos="637"/>
          <w:tab w:val="left" w:pos="992"/>
          <w:tab w:val="left" w:pos="5670"/>
        </w:tabs>
        <w:spacing w:line="280" w:lineRule="atLeast"/>
        <w:ind w:hanging="654"/>
        <w:jc w:val="both"/>
        <w:rPr>
          <w:rFonts w:ascii="Arial" w:hAnsi="Arial" w:cs="Arial"/>
          <w:sz w:val="20"/>
        </w:rPr>
      </w:pPr>
      <w:r w:rsidRPr="000B76F2">
        <w:rPr>
          <w:rFonts w:ascii="Arial" w:hAnsi="Arial" w:cs="Arial"/>
          <w:sz w:val="20"/>
        </w:rPr>
        <w:t>Příloha č. 2 – Časový harmonogram</w:t>
      </w:r>
      <w:r w:rsidR="006614E3" w:rsidRPr="000B76F2">
        <w:rPr>
          <w:rFonts w:ascii="Arial" w:hAnsi="Arial" w:cs="Arial"/>
          <w:sz w:val="20"/>
        </w:rPr>
        <w:t xml:space="preserve"> </w:t>
      </w:r>
      <w:r w:rsidR="006614E3" w:rsidRPr="000B76F2">
        <w:rPr>
          <w:rFonts w:ascii="Arial" w:hAnsi="Arial" w:cs="Arial"/>
          <w:i/>
          <w:sz w:val="16"/>
          <w:szCs w:val="16"/>
        </w:rPr>
        <w:t>(příloha bude předložena</w:t>
      </w:r>
      <w:r w:rsidR="00783CB2" w:rsidRPr="000B76F2">
        <w:rPr>
          <w:rFonts w:ascii="Arial" w:hAnsi="Arial" w:cs="Arial"/>
          <w:i/>
          <w:sz w:val="16"/>
          <w:szCs w:val="16"/>
        </w:rPr>
        <w:t xml:space="preserve"> před uzavřením </w:t>
      </w:r>
      <w:r w:rsidR="001A4C70">
        <w:rPr>
          <w:rFonts w:ascii="Arial" w:hAnsi="Arial" w:cs="Arial"/>
          <w:i/>
          <w:sz w:val="16"/>
          <w:szCs w:val="16"/>
        </w:rPr>
        <w:t>S</w:t>
      </w:r>
      <w:r w:rsidR="00783CB2" w:rsidRPr="000B76F2">
        <w:rPr>
          <w:rFonts w:ascii="Arial" w:hAnsi="Arial" w:cs="Arial"/>
          <w:i/>
          <w:sz w:val="16"/>
          <w:szCs w:val="16"/>
        </w:rPr>
        <w:t>mlouvy</w:t>
      </w:r>
      <w:r w:rsidR="006614E3" w:rsidRPr="000B76F2">
        <w:rPr>
          <w:rFonts w:ascii="Arial" w:hAnsi="Arial" w:cs="Arial"/>
          <w:i/>
          <w:sz w:val="16"/>
          <w:szCs w:val="16"/>
        </w:rPr>
        <w:t>)</w:t>
      </w:r>
    </w:p>
    <w:p w14:paraId="47EED41E" w14:textId="7040DE65" w:rsidR="000B76F2" w:rsidRPr="000B76F2" w:rsidRDefault="000B76F2" w:rsidP="005D339B">
      <w:pPr>
        <w:pStyle w:val="Odstavecseseznamem"/>
        <w:numPr>
          <w:ilvl w:val="0"/>
          <w:numId w:val="27"/>
        </w:numPr>
        <w:tabs>
          <w:tab w:val="left" w:pos="637"/>
          <w:tab w:val="left" w:pos="992"/>
          <w:tab w:val="left" w:pos="5670"/>
        </w:tabs>
        <w:spacing w:line="280" w:lineRule="atLeast"/>
        <w:ind w:hanging="654"/>
        <w:jc w:val="both"/>
        <w:rPr>
          <w:rFonts w:ascii="Arial" w:hAnsi="Arial" w:cs="Arial"/>
          <w:sz w:val="20"/>
        </w:rPr>
      </w:pPr>
      <w:r w:rsidRPr="000B76F2">
        <w:rPr>
          <w:rFonts w:ascii="Arial" w:hAnsi="Arial" w:cs="Arial"/>
          <w:sz w:val="20"/>
        </w:rPr>
        <w:t xml:space="preserve">Příloha č. 3 – Seznam předpokládaných poddodavatelů </w:t>
      </w:r>
      <w:r w:rsidRPr="000B76F2">
        <w:rPr>
          <w:rFonts w:ascii="Arial" w:hAnsi="Arial" w:cs="Arial"/>
          <w:i/>
          <w:sz w:val="16"/>
          <w:szCs w:val="16"/>
        </w:rPr>
        <w:t xml:space="preserve">(příloha bude předložena v před uzavřením </w:t>
      </w:r>
      <w:r w:rsidR="001A4C70">
        <w:rPr>
          <w:rFonts w:ascii="Arial" w:hAnsi="Arial" w:cs="Arial"/>
          <w:i/>
          <w:sz w:val="16"/>
          <w:szCs w:val="16"/>
        </w:rPr>
        <w:t>S</w:t>
      </w:r>
      <w:r w:rsidRPr="000B76F2">
        <w:rPr>
          <w:rFonts w:ascii="Arial" w:hAnsi="Arial" w:cs="Arial"/>
          <w:i/>
          <w:sz w:val="16"/>
          <w:szCs w:val="16"/>
        </w:rPr>
        <w:t>mlouvy)</w:t>
      </w:r>
    </w:p>
    <w:p w14:paraId="385DE3BA" w14:textId="48E35AF9" w:rsidR="0066711E" w:rsidRPr="00454D31" w:rsidRDefault="000B76F2" w:rsidP="005D339B">
      <w:pPr>
        <w:pStyle w:val="Odstavecseseznamem"/>
        <w:numPr>
          <w:ilvl w:val="0"/>
          <w:numId w:val="27"/>
        </w:numPr>
        <w:tabs>
          <w:tab w:val="left" w:pos="637"/>
          <w:tab w:val="left" w:pos="992"/>
          <w:tab w:val="left" w:pos="5670"/>
        </w:tabs>
        <w:spacing w:line="280" w:lineRule="atLeast"/>
        <w:ind w:hanging="654"/>
        <w:jc w:val="both"/>
        <w:rPr>
          <w:rFonts w:ascii="Arial" w:hAnsi="Arial" w:cs="Arial"/>
          <w:sz w:val="20"/>
        </w:rPr>
      </w:pPr>
      <w:r w:rsidRPr="000B76F2">
        <w:rPr>
          <w:rFonts w:ascii="Arial" w:hAnsi="Arial" w:cs="Arial"/>
          <w:sz w:val="20"/>
        </w:rPr>
        <w:t>Příloha č. 4 - S</w:t>
      </w:r>
      <w:r w:rsidR="0066711E" w:rsidRPr="000B76F2">
        <w:rPr>
          <w:rFonts w:ascii="Arial" w:hAnsi="Arial" w:cs="Arial"/>
          <w:sz w:val="20"/>
        </w:rPr>
        <w:t>eznam odpovědných osob</w:t>
      </w:r>
      <w:r w:rsidR="00783CB2" w:rsidRPr="000B76F2">
        <w:rPr>
          <w:rFonts w:ascii="Arial" w:hAnsi="Arial" w:cs="Arial"/>
          <w:sz w:val="20"/>
        </w:rPr>
        <w:t xml:space="preserve"> </w:t>
      </w:r>
      <w:r w:rsidR="00783CB2" w:rsidRPr="000B76F2">
        <w:rPr>
          <w:rFonts w:ascii="Arial" w:hAnsi="Arial" w:cs="Arial"/>
          <w:i/>
          <w:sz w:val="16"/>
          <w:szCs w:val="16"/>
        </w:rPr>
        <w:t xml:space="preserve">(příloha bude předložena před uzavřením </w:t>
      </w:r>
      <w:r w:rsidR="001A4C70">
        <w:rPr>
          <w:rFonts w:ascii="Arial" w:hAnsi="Arial" w:cs="Arial"/>
          <w:i/>
          <w:sz w:val="16"/>
          <w:szCs w:val="16"/>
        </w:rPr>
        <w:t>S</w:t>
      </w:r>
      <w:r w:rsidR="00783CB2" w:rsidRPr="000B76F2">
        <w:rPr>
          <w:rFonts w:ascii="Arial" w:hAnsi="Arial" w:cs="Arial"/>
          <w:i/>
          <w:sz w:val="16"/>
          <w:szCs w:val="16"/>
        </w:rPr>
        <w:t>mlouvy)</w:t>
      </w:r>
    </w:p>
    <w:p w14:paraId="0487B797" w14:textId="26CB0089" w:rsidR="00454D31" w:rsidRPr="001A4C70" w:rsidRDefault="00454D31" w:rsidP="001A4C70">
      <w:pPr>
        <w:tabs>
          <w:tab w:val="left" w:pos="637"/>
          <w:tab w:val="left" w:pos="992"/>
          <w:tab w:val="left" w:pos="5670"/>
        </w:tabs>
        <w:ind w:left="426"/>
        <w:jc w:val="both"/>
        <w:rPr>
          <w:rFonts w:cs="Arial"/>
          <w:iCs/>
          <w:sz w:val="20"/>
        </w:rPr>
      </w:pPr>
      <w:r w:rsidRPr="00454D31">
        <w:rPr>
          <w:rFonts w:cs="Arial"/>
          <w:iCs/>
          <w:sz w:val="20"/>
        </w:rPr>
        <w:t xml:space="preserve">Nedílnou součástí smlouvy je i </w:t>
      </w:r>
      <w:r>
        <w:rPr>
          <w:rFonts w:cs="Arial"/>
          <w:iCs/>
          <w:sz w:val="20"/>
        </w:rPr>
        <w:t xml:space="preserve">projektová dokumentace </w:t>
      </w:r>
      <w:r w:rsidRPr="00454D31">
        <w:rPr>
          <w:rFonts w:cs="Arial"/>
          <w:iCs/>
          <w:sz w:val="20"/>
        </w:rPr>
        <w:t xml:space="preserve">– </w:t>
      </w:r>
      <w:r w:rsidRPr="000D2FFF">
        <w:rPr>
          <w:rFonts w:cs="Arial"/>
          <w:iCs/>
          <w:sz w:val="20"/>
        </w:rPr>
        <w:t>„</w:t>
      </w:r>
      <w:r w:rsidR="009B3CB0">
        <w:rPr>
          <w:rFonts w:cs="Arial"/>
          <w:iCs/>
          <w:sz w:val="20"/>
        </w:rPr>
        <w:t>Rekonstrukce MK Školní a Slunečná</w:t>
      </w:r>
      <w:r w:rsidR="00F209F4" w:rsidRPr="00F209F4">
        <w:rPr>
          <w:rFonts w:cs="Arial"/>
          <w:bCs/>
          <w:sz w:val="20"/>
        </w:rPr>
        <w:t xml:space="preserve"> i splaškové kanalizace a vodovodního řadu</w:t>
      </w:r>
      <w:r w:rsidRPr="000D2FFF">
        <w:rPr>
          <w:rFonts w:cs="Arial"/>
          <w:iCs/>
          <w:sz w:val="20"/>
        </w:rPr>
        <w:t xml:space="preserve">“ </w:t>
      </w:r>
      <w:r w:rsidRPr="00454D31">
        <w:rPr>
          <w:rFonts w:cs="Arial"/>
          <w:iCs/>
          <w:sz w:val="20"/>
        </w:rPr>
        <w:t xml:space="preserve">(zpracovaná </w:t>
      </w:r>
      <w:r w:rsidR="00F209F4">
        <w:rPr>
          <w:rFonts w:cs="Arial"/>
          <w:iCs/>
          <w:sz w:val="20"/>
        </w:rPr>
        <w:t xml:space="preserve">Ing. Viktorem </w:t>
      </w:r>
      <w:proofErr w:type="spellStart"/>
      <w:r w:rsidR="00F209F4">
        <w:rPr>
          <w:rFonts w:cs="Arial"/>
          <w:iCs/>
          <w:sz w:val="20"/>
        </w:rPr>
        <w:t>Vaidišem</w:t>
      </w:r>
      <w:proofErr w:type="spellEnd"/>
      <w:r w:rsidR="000D61E5">
        <w:rPr>
          <w:rFonts w:cs="Arial"/>
          <w:sz w:val="20"/>
          <w:shd w:val="clear" w:color="auto" w:fill="FFFFFF"/>
        </w:rPr>
        <w:t>.,</w:t>
      </w:r>
      <w:r w:rsidR="00E54C51">
        <w:rPr>
          <w:rFonts w:cs="Arial"/>
          <w:sz w:val="20"/>
          <w:shd w:val="clear" w:color="auto" w:fill="FFFFFF"/>
        </w:rPr>
        <w:t xml:space="preserve"> a společností EGYPROJEKT spol. s r.o.</w:t>
      </w:r>
      <w:r w:rsidR="000D61E5">
        <w:rPr>
          <w:rFonts w:cs="Arial"/>
          <w:sz w:val="20"/>
          <w:shd w:val="clear" w:color="auto" w:fill="FFFFFF"/>
        </w:rPr>
        <w:t xml:space="preserve">) </w:t>
      </w:r>
      <w:r w:rsidRPr="00454D31">
        <w:rPr>
          <w:rFonts w:cs="Arial"/>
          <w:iCs/>
          <w:sz w:val="20"/>
        </w:rPr>
        <w:t xml:space="preserve">včetně podrobného </w:t>
      </w:r>
      <w:r>
        <w:rPr>
          <w:rFonts w:cs="Arial"/>
          <w:iCs/>
          <w:sz w:val="20"/>
        </w:rPr>
        <w:t>položkového rozpočtu</w:t>
      </w:r>
      <w:r w:rsidRPr="00454D31">
        <w:rPr>
          <w:rFonts w:cs="Arial"/>
          <w:iCs/>
          <w:sz w:val="20"/>
        </w:rPr>
        <w:t>, s n</w:t>
      </w:r>
      <w:r>
        <w:rPr>
          <w:rFonts w:cs="Arial"/>
          <w:iCs/>
          <w:sz w:val="20"/>
        </w:rPr>
        <w:t>imiž</w:t>
      </w:r>
      <w:r w:rsidRPr="00454D31">
        <w:rPr>
          <w:rFonts w:cs="Arial"/>
          <w:iCs/>
          <w:sz w:val="20"/>
        </w:rPr>
        <w:t xml:space="preserve"> se zhotovitel seznámil v rámci Výzvy k podání nabídek </w:t>
      </w:r>
      <w:proofErr w:type="gramStart"/>
      <w:r w:rsidRPr="00454D31">
        <w:rPr>
          <w:rFonts w:cs="Arial"/>
          <w:iCs/>
          <w:sz w:val="20"/>
        </w:rPr>
        <w:t>k  zakázce</w:t>
      </w:r>
      <w:proofErr w:type="gramEnd"/>
      <w:r w:rsidRPr="00454D31">
        <w:rPr>
          <w:rFonts w:cs="Arial"/>
          <w:iCs/>
          <w:sz w:val="20"/>
        </w:rPr>
        <w:t xml:space="preserve"> a jež není k této </w:t>
      </w:r>
      <w:r>
        <w:rPr>
          <w:rFonts w:cs="Arial"/>
          <w:iCs/>
          <w:sz w:val="20"/>
        </w:rPr>
        <w:t>S</w:t>
      </w:r>
      <w:r w:rsidRPr="00454D31">
        <w:rPr>
          <w:rFonts w:cs="Arial"/>
          <w:iCs/>
          <w:sz w:val="20"/>
        </w:rPr>
        <w:t>mlouvě přímo přikládána.</w:t>
      </w:r>
    </w:p>
    <w:p w14:paraId="04F626D3" w14:textId="01C21470" w:rsidR="00E90B3D" w:rsidRPr="00AE2651" w:rsidRDefault="00E90B3D" w:rsidP="005D339B">
      <w:pPr>
        <w:numPr>
          <w:ilvl w:val="0"/>
          <w:numId w:val="22"/>
        </w:numPr>
        <w:tabs>
          <w:tab w:val="left" w:pos="637"/>
          <w:tab w:val="left" w:pos="992"/>
          <w:tab w:val="left" w:pos="5670"/>
        </w:tabs>
        <w:spacing w:line="280" w:lineRule="atLeast"/>
        <w:jc w:val="both"/>
        <w:rPr>
          <w:rFonts w:cs="Arial"/>
          <w:sz w:val="20"/>
        </w:rPr>
      </w:pPr>
      <w:r w:rsidRPr="00AE2651">
        <w:rPr>
          <w:rFonts w:cs="Arial"/>
          <w:sz w:val="20"/>
        </w:rPr>
        <w:t xml:space="preserve">Smluvní strany shodně prohlašují, že si tuto </w:t>
      </w:r>
      <w:r w:rsidR="00576568">
        <w:rPr>
          <w:rFonts w:cs="Arial"/>
          <w:sz w:val="20"/>
        </w:rPr>
        <w:t>S</w:t>
      </w:r>
      <w:r w:rsidRPr="00AE2651">
        <w:rPr>
          <w:rFonts w:cs="Arial"/>
          <w:sz w:val="20"/>
        </w:rPr>
        <w:t>mlouvu před jejím podpisem přečetly, a že byla uzavřena po vzájemném projednání dle jejich pravé a svobodné vůle určitě, vážně a srozumitelně a její autentičnost stvrzují svými podpisy.</w:t>
      </w:r>
    </w:p>
    <w:p w14:paraId="723C0E5E" w14:textId="6A206AE6" w:rsidR="00E90B3D" w:rsidRPr="00AE2651" w:rsidRDefault="00576568" w:rsidP="005D339B">
      <w:pPr>
        <w:numPr>
          <w:ilvl w:val="0"/>
          <w:numId w:val="22"/>
        </w:numPr>
        <w:tabs>
          <w:tab w:val="left" w:pos="637"/>
          <w:tab w:val="left" w:pos="992"/>
          <w:tab w:val="left" w:pos="5670"/>
        </w:tabs>
        <w:spacing w:line="280" w:lineRule="atLeast"/>
        <w:jc w:val="both"/>
        <w:rPr>
          <w:rFonts w:cs="Arial"/>
          <w:sz w:val="20"/>
        </w:rPr>
      </w:pPr>
      <w:r>
        <w:rPr>
          <w:rFonts w:cs="Arial"/>
          <w:sz w:val="20"/>
        </w:rPr>
        <w:t>Osoby podepisující tuto S</w:t>
      </w:r>
      <w:r w:rsidR="00E90B3D" w:rsidRPr="00AE2651">
        <w:rPr>
          <w:rFonts w:cs="Arial"/>
          <w:sz w:val="20"/>
        </w:rPr>
        <w:t>mlouvu svým podpisem stvrzují platnost svých jednatelských oprávnění.</w:t>
      </w:r>
    </w:p>
    <w:p w14:paraId="05002250" w14:textId="77777777" w:rsidR="0072557A" w:rsidRPr="00AE2651" w:rsidRDefault="0072557A" w:rsidP="00AE2651">
      <w:pPr>
        <w:spacing w:line="280" w:lineRule="atLeast"/>
        <w:jc w:val="both"/>
        <w:rPr>
          <w:rFonts w:cs="Arial"/>
          <w:sz w:val="20"/>
        </w:rPr>
      </w:pPr>
    </w:p>
    <w:p w14:paraId="29FA3911" w14:textId="298AF932" w:rsidR="000D2FFF" w:rsidRPr="00AE2651" w:rsidRDefault="00B329A1" w:rsidP="000D2FFF">
      <w:pPr>
        <w:spacing w:line="280" w:lineRule="atLeast"/>
        <w:ind w:left="24" w:hanging="24"/>
        <w:jc w:val="both"/>
        <w:rPr>
          <w:rFonts w:cs="Arial"/>
          <w:sz w:val="20"/>
        </w:rPr>
      </w:pPr>
      <w:r>
        <w:rPr>
          <w:rFonts w:cs="Arial"/>
          <w:sz w:val="20"/>
        </w:rPr>
        <w:t>V</w:t>
      </w:r>
      <w:r w:rsidR="000D61E5">
        <w:rPr>
          <w:rFonts w:cs="Arial"/>
          <w:sz w:val="20"/>
        </w:rPr>
        <w:t> Obci Dýšina</w:t>
      </w:r>
      <w:r w:rsidR="001A4C70">
        <w:rPr>
          <w:rFonts w:cs="Arial"/>
          <w:sz w:val="20"/>
        </w:rPr>
        <w:t xml:space="preserve"> dne: </w:t>
      </w:r>
      <w:r w:rsidR="00DA7827">
        <w:rPr>
          <w:rFonts w:cs="Arial"/>
          <w:sz w:val="20"/>
        </w:rPr>
        <w:tab/>
      </w:r>
      <w:r w:rsidR="00DA7827">
        <w:rPr>
          <w:rFonts w:cs="Arial"/>
          <w:sz w:val="20"/>
        </w:rPr>
        <w:tab/>
      </w:r>
      <w:r w:rsidR="000D2FFF">
        <w:rPr>
          <w:rFonts w:cs="Arial"/>
          <w:sz w:val="20"/>
        </w:rPr>
        <w:tab/>
      </w:r>
      <w:r w:rsidR="000D2FFF">
        <w:rPr>
          <w:rFonts w:cs="Arial"/>
          <w:sz w:val="20"/>
        </w:rPr>
        <w:tab/>
      </w:r>
      <w:r w:rsidR="000D2FFF" w:rsidRPr="00AE2651">
        <w:rPr>
          <w:rFonts w:cs="Arial"/>
          <w:sz w:val="20"/>
        </w:rPr>
        <w:t>V </w:t>
      </w:r>
      <w:r w:rsidR="000D2FFF" w:rsidRPr="00EC25C3">
        <w:rPr>
          <w:rFonts w:cs="Arial"/>
          <w:sz w:val="20"/>
        </w:rPr>
        <w:t>„</w:t>
      </w:r>
      <w:r w:rsidR="000D2FFF" w:rsidRPr="00EC25C3">
        <w:rPr>
          <w:rFonts w:cs="Arial"/>
          <w:sz w:val="20"/>
          <w:highlight w:val="yellow"/>
        </w:rPr>
        <w:t>[DOPLNÍ ÚČASTNÍK]</w:t>
      </w:r>
      <w:r w:rsidR="000D2FFF">
        <w:rPr>
          <w:rFonts w:cs="Arial"/>
          <w:sz w:val="20"/>
        </w:rPr>
        <w:t>“</w:t>
      </w:r>
      <w:r w:rsidR="000D2FFF" w:rsidRPr="00AE2651">
        <w:rPr>
          <w:rFonts w:cs="Arial"/>
          <w:sz w:val="20"/>
        </w:rPr>
        <w:t xml:space="preserve"> dne:</w:t>
      </w:r>
      <w:r w:rsidR="000D2FFF">
        <w:rPr>
          <w:rFonts w:cs="Arial"/>
          <w:sz w:val="20"/>
        </w:rPr>
        <w:t xml:space="preserve"> </w:t>
      </w:r>
      <w:r w:rsidR="000D2FFF" w:rsidRPr="00EC25C3">
        <w:rPr>
          <w:rFonts w:cs="Arial"/>
          <w:sz w:val="20"/>
        </w:rPr>
        <w:t>„</w:t>
      </w:r>
      <w:r w:rsidR="000D2FFF" w:rsidRPr="00EC25C3">
        <w:rPr>
          <w:rFonts w:cs="Arial"/>
          <w:sz w:val="20"/>
          <w:highlight w:val="yellow"/>
        </w:rPr>
        <w:t>[DOPLNÍ ÚČASTNÍK]</w:t>
      </w:r>
      <w:r w:rsidR="000D2FFF">
        <w:rPr>
          <w:rFonts w:cs="Arial"/>
          <w:sz w:val="20"/>
        </w:rPr>
        <w:t>“</w:t>
      </w:r>
    </w:p>
    <w:p w14:paraId="04034410" w14:textId="5386B600" w:rsidR="00692B5F" w:rsidRPr="00AE2651" w:rsidRDefault="001A4C70" w:rsidP="000D61E5">
      <w:pPr>
        <w:spacing w:line="280" w:lineRule="atLeast"/>
        <w:ind w:left="24" w:hanging="24"/>
        <w:jc w:val="both"/>
        <w:rPr>
          <w:rFonts w:cs="Arial"/>
          <w:sz w:val="20"/>
        </w:rPr>
      </w:pPr>
      <w:r>
        <w:rPr>
          <w:rFonts w:cs="Arial"/>
          <w:sz w:val="20"/>
        </w:rPr>
        <w:tab/>
      </w:r>
      <w:r w:rsidR="00497D5C">
        <w:rPr>
          <w:rFonts w:cs="Arial"/>
          <w:sz w:val="20"/>
        </w:rPr>
        <w:t>za objednatele:</w:t>
      </w:r>
      <w:r>
        <w:rPr>
          <w:rFonts w:cs="Arial"/>
          <w:sz w:val="20"/>
        </w:rPr>
        <w:tab/>
      </w:r>
    </w:p>
    <w:p w14:paraId="57CEF50D" w14:textId="77777777" w:rsidR="000D61E5" w:rsidRDefault="000D61E5" w:rsidP="000D61E5">
      <w:pPr>
        <w:spacing w:line="280" w:lineRule="atLeast"/>
        <w:jc w:val="both"/>
        <w:rPr>
          <w:rFonts w:cs="Arial"/>
          <w:sz w:val="20"/>
        </w:rPr>
      </w:pPr>
    </w:p>
    <w:p w14:paraId="2D745C83" w14:textId="77777777" w:rsidR="003C0D41" w:rsidRDefault="003C0D41" w:rsidP="000D61E5">
      <w:pPr>
        <w:spacing w:line="280" w:lineRule="atLeast"/>
        <w:jc w:val="both"/>
        <w:rPr>
          <w:rFonts w:cs="Arial"/>
          <w:sz w:val="20"/>
        </w:rPr>
      </w:pPr>
    </w:p>
    <w:p w14:paraId="00BFA351" w14:textId="77777777" w:rsidR="003C0D41" w:rsidRDefault="003C0D41" w:rsidP="000D61E5">
      <w:pPr>
        <w:spacing w:line="280" w:lineRule="atLeast"/>
        <w:jc w:val="both"/>
        <w:rPr>
          <w:rFonts w:cs="Arial"/>
          <w:sz w:val="20"/>
        </w:rPr>
      </w:pPr>
    </w:p>
    <w:p w14:paraId="5A1E6ED1" w14:textId="645F7CE8" w:rsidR="00576568" w:rsidRPr="00AE2651" w:rsidRDefault="001A4C70" w:rsidP="001A4C70">
      <w:pPr>
        <w:spacing w:line="280" w:lineRule="atLeast"/>
        <w:ind w:left="312" w:hanging="312"/>
        <w:jc w:val="both"/>
        <w:rPr>
          <w:rFonts w:cs="Arial"/>
          <w:sz w:val="20"/>
        </w:rPr>
      </w:pPr>
      <w:r>
        <w:rPr>
          <w:rFonts w:cs="Arial"/>
          <w:sz w:val="20"/>
        </w:rPr>
        <w:t>……………………………………</w:t>
      </w:r>
      <w:r>
        <w:rPr>
          <w:rFonts w:cs="Arial"/>
          <w:sz w:val="20"/>
        </w:rPr>
        <w:tab/>
      </w:r>
      <w:r>
        <w:rPr>
          <w:rFonts w:cs="Arial"/>
          <w:sz w:val="20"/>
        </w:rPr>
        <w:tab/>
      </w:r>
      <w:r>
        <w:rPr>
          <w:rFonts w:cs="Arial"/>
          <w:sz w:val="20"/>
        </w:rPr>
        <w:tab/>
        <w:t>……………………………………</w:t>
      </w:r>
    </w:p>
    <w:p w14:paraId="7AAC4EEE" w14:textId="37182AE4" w:rsidR="00E90B3D" w:rsidRPr="00AE2651" w:rsidRDefault="000D61E5" w:rsidP="000D2FFF">
      <w:pPr>
        <w:tabs>
          <w:tab w:val="left" w:pos="4253"/>
        </w:tabs>
        <w:spacing w:line="280" w:lineRule="atLeast"/>
        <w:ind w:left="312" w:hanging="312"/>
        <w:jc w:val="both"/>
        <w:rPr>
          <w:rFonts w:cs="Arial"/>
          <w:sz w:val="20"/>
        </w:rPr>
      </w:pPr>
      <w:r>
        <w:rPr>
          <w:rFonts w:cs="Arial"/>
          <w:bCs/>
          <w:sz w:val="20"/>
        </w:rPr>
        <w:t>Ing. Jaroslav Egrmajer</w:t>
      </w:r>
      <w:r w:rsidR="000D2FFF">
        <w:rPr>
          <w:rFonts w:cs="Arial"/>
          <w:sz w:val="20"/>
        </w:rPr>
        <w:tab/>
      </w:r>
      <w:r w:rsidR="000D2FFF" w:rsidRPr="00EC25C3">
        <w:rPr>
          <w:rFonts w:cs="Arial"/>
          <w:sz w:val="20"/>
        </w:rPr>
        <w:t>„</w:t>
      </w:r>
      <w:r w:rsidR="000D2FFF" w:rsidRPr="00EC25C3">
        <w:rPr>
          <w:rFonts w:cs="Arial"/>
          <w:sz w:val="20"/>
          <w:highlight w:val="yellow"/>
        </w:rPr>
        <w:t>[DOPLNÍ ÚČASTNÍK]</w:t>
      </w:r>
      <w:r w:rsidR="000D2FFF">
        <w:rPr>
          <w:rFonts w:cs="Arial"/>
          <w:sz w:val="20"/>
        </w:rPr>
        <w:t>“</w:t>
      </w:r>
    </w:p>
    <w:p w14:paraId="138D8206" w14:textId="399BD38F" w:rsidR="001A4C70" w:rsidRPr="00F15932" w:rsidRDefault="000D61E5" w:rsidP="000D61E5">
      <w:pPr>
        <w:tabs>
          <w:tab w:val="left" w:pos="4111"/>
        </w:tabs>
        <w:spacing w:line="280" w:lineRule="atLeast"/>
        <w:ind w:left="312" w:hanging="312"/>
        <w:jc w:val="both"/>
        <w:rPr>
          <w:rFonts w:cs="Arial"/>
          <w:sz w:val="20"/>
        </w:rPr>
      </w:pPr>
      <w:r>
        <w:rPr>
          <w:rFonts w:cs="Arial"/>
          <w:sz w:val="20"/>
        </w:rPr>
        <w:t>starosta</w:t>
      </w:r>
      <w:r w:rsidR="000D2FFF">
        <w:rPr>
          <w:rFonts w:cs="Arial"/>
          <w:sz w:val="20"/>
        </w:rPr>
        <w:tab/>
      </w:r>
      <w:proofErr w:type="gramStart"/>
      <w:r w:rsidR="000D2FFF">
        <w:rPr>
          <w:rFonts w:cs="Arial"/>
          <w:sz w:val="20"/>
        </w:rPr>
        <w:t xml:space="preserve">   </w:t>
      </w:r>
      <w:r w:rsidR="000D2FFF" w:rsidRPr="00EC25C3">
        <w:rPr>
          <w:rFonts w:cs="Arial"/>
          <w:sz w:val="20"/>
        </w:rPr>
        <w:t>„</w:t>
      </w:r>
      <w:proofErr w:type="gramEnd"/>
      <w:r w:rsidR="000D2FFF" w:rsidRPr="00EC25C3">
        <w:rPr>
          <w:rFonts w:cs="Arial"/>
          <w:sz w:val="20"/>
          <w:highlight w:val="yellow"/>
        </w:rPr>
        <w:t>[DOPLNÍ ÚČASTNÍK]</w:t>
      </w:r>
      <w:r w:rsidR="000D2FFF">
        <w:rPr>
          <w:rFonts w:cs="Arial"/>
          <w:sz w:val="20"/>
        </w:rPr>
        <w:t>“</w:t>
      </w:r>
    </w:p>
    <w:sectPr w:rsidR="001A4C70" w:rsidRPr="00F15932" w:rsidSect="00903431">
      <w:footerReference w:type="even" r:id="rId10"/>
      <w:footerReference w:type="default" r:id="rId11"/>
      <w:headerReference w:type="first" r:id="rId12"/>
      <w:footerReference w:type="first" r:id="rId13"/>
      <w:footnotePr>
        <w:numRestart w:val="eachPage"/>
      </w:footnotePr>
      <w:endnotePr>
        <w:numFmt w:val="decimal"/>
        <w:numStart w:val="0"/>
      </w:endnotePr>
      <w:pgSz w:w="11900" w:h="16832" w:code="9"/>
      <w:pgMar w:top="907" w:right="1123" w:bottom="426" w:left="1208" w:header="567" w:footer="58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6B62" w14:textId="77777777" w:rsidR="00EB55E4" w:rsidRDefault="00EB55E4">
      <w:r>
        <w:separator/>
      </w:r>
    </w:p>
  </w:endnote>
  <w:endnote w:type="continuationSeparator" w:id="0">
    <w:p w14:paraId="192B2856" w14:textId="77777777" w:rsidR="00EB55E4" w:rsidRDefault="00EB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956F" w14:textId="77777777" w:rsidR="00D61CEE" w:rsidRDefault="00D61CEE" w:rsidP="003972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6E97B4B0" w14:textId="77777777" w:rsidR="00D61CEE" w:rsidRDefault="00D61C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D684" w14:textId="77777777" w:rsidR="00D61CEE" w:rsidRDefault="00D61CEE" w:rsidP="0039727B">
    <w:pPr>
      <w:pStyle w:val="Zpat"/>
      <w:framePr w:wrap="around" w:vAnchor="text" w:hAnchor="margin" w:xAlign="center" w:y="1"/>
      <w:rPr>
        <w:rStyle w:val="slostrnky"/>
      </w:rPr>
    </w:pPr>
  </w:p>
  <w:sdt>
    <w:sdtPr>
      <w:id w:val="-2026013397"/>
      <w:docPartObj>
        <w:docPartGallery w:val="Page Numbers (Top of Page)"/>
        <w:docPartUnique/>
      </w:docPartObj>
    </w:sdtPr>
    <w:sdtEndPr>
      <w:rPr>
        <w:sz w:val="16"/>
        <w:szCs w:val="16"/>
      </w:rPr>
    </w:sdtEndPr>
    <w:sdtContent>
      <w:p w14:paraId="7F247D16" w14:textId="4F290FF5" w:rsidR="00D61CEE" w:rsidRPr="00903431" w:rsidRDefault="00D61CEE" w:rsidP="00903431">
        <w:pPr>
          <w:pStyle w:val="Zhlav"/>
          <w:tabs>
            <w:tab w:val="clear" w:pos="4536"/>
            <w:tab w:val="clear" w:pos="9072"/>
            <w:tab w:val="center" w:pos="9498"/>
          </w:tabs>
          <w:ind w:firstLine="5812"/>
          <w:jc w:val="right"/>
          <w:rPr>
            <w:sz w:val="16"/>
            <w:szCs w:val="16"/>
          </w:rPr>
        </w:pPr>
        <w:r w:rsidRPr="00CE599C">
          <w:rPr>
            <w:sz w:val="16"/>
            <w:szCs w:val="16"/>
          </w:rPr>
          <w:t xml:space="preserve">Stránka </w:t>
        </w:r>
        <w:r w:rsidRPr="00CE599C">
          <w:rPr>
            <w:b/>
            <w:bCs/>
            <w:sz w:val="16"/>
            <w:szCs w:val="16"/>
          </w:rPr>
          <w:fldChar w:fldCharType="begin"/>
        </w:r>
        <w:r w:rsidRPr="00CE599C">
          <w:rPr>
            <w:b/>
            <w:bCs/>
            <w:sz w:val="16"/>
            <w:szCs w:val="16"/>
          </w:rPr>
          <w:instrText>PAGE</w:instrText>
        </w:r>
        <w:r w:rsidRPr="00CE599C">
          <w:rPr>
            <w:b/>
            <w:bCs/>
            <w:sz w:val="16"/>
            <w:szCs w:val="16"/>
          </w:rPr>
          <w:fldChar w:fldCharType="separate"/>
        </w:r>
        <w:r>
          <w:rPr>
            <w:b/>
            <w:bCs/>
            <w:sz w:val="16"/>
            <w:szCs w:val="16"/>
          </w:rPr>
          <w:t>2</w:t>
        </w:r>
        <w:r w:rsidRPr="00CE599C">
          <w:rPr>
            <w:b/>
            <w:bCs/>
            <w:sz w:val="16"/>
            <w:szCs w:val="16"/>
          </w:rPr>
          <w:fldChar w:fldCharType="end"/>
        </w:r>
        <w:r w:rsidRPr="00CE599C">
          <w:rPr>
            <w:sz w:val="16"/>
            <w:szCs w:val="16"/>
          </w:rPr>
          <w:t xml:space="preserve"> z </w:t>
        </w:r>
        <w:r w:rsidRPr="00CE599C">
          <w:rPr>
            <w:b/>
            <w:bCs/>
            <w:sz w:val="16"/>
            <w:szCs w:val="16"/>
          </w:rPr>
          <w:fldChar w:fldCharType="begin"/>
        </w:r>
        <w:r w:rsidRPr="00CE599C">
          <w:rPr>
            <w:b/>
            <w:bCs/>
            <w:sz w:val="16"/>
            <w:szCs w:val="16"/>
          </w:rPr>
          <w:instrText>NUMPAGES</w:instrText>
        </w:r>
        <w:r w:rsidRPr="00CE599C">
          <w:rPr>
            <w:b/>
            <w:bCs/>
            <w:sz w:val="16"/>
            <w:szCs w:val="16"/>
          </w:rPr>
          <w:fldChar w:fldCharType="separate"/>
        </w:r>
        <w:r>
          <w:rPr>
            <w:b/>
            <w:bCs/>
            <w:sz w:val="16"/>
            <w:szCs w:val="16"/>
          </w:rPr>
          <w:t>18</w:t>
        </w:r>
        <w:r w:rsidRPr="00CE599C">
          <w:rPr>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16"/>
        <w:szCs w:val="16"/>
      </w:rPr>
    </w:sdtEndPr>
    <w:sdtContent>
      <w:p w14:paraId="76BED61C" w14:textId="06028896" w:rsidR="00D61CEE" w:rsidRDefault="00D61CEE" w:rsidP="00903431">
        <w:pPr>
          <w:pStyle w:val="Zhlav"/>
          <w:jc w:val="center"/>
        </w:pPr>
      </w:p>
      <w:p w14:paraId="22855724" w14:textId="50E3C514" w:rsidR="00D61CEE" w:rsidRPr="00903431" w:rsidRDefault="00D61CEE" w:rsidP="00903431">
        <w:pPr>
          <w:pStyle w:val="Zhlav"/>
          <w:jc w:val="right"/>
          <w:rPr>
            <w:sz w:val="16"/>
            <w:szCs w:val="16"/>
          </w:rPr>
        </w:pPr>
        <w:r w:rsidRPr="00CE599C">
          <w:rPr>
            <w:sz w:val="16"/>
            <w:szCs w:val="16"/>
          </w:rPr>
          <w:t xml:space="preserve">Stránka </w:t>
        </w:r>
        <w:r w:rsidRPr="00CE599C">
          <w:rPr>
            <w:b/>
            <w:bCs/>
            <w:sz w:val="16"/>
            <w:szCs w:val="16"/>
          </w:rPr>
          <w:fldChar w:fldCharType="begin"/>
        </w:r>
        <w:r w:rsidRPr="00CE599C">
          <w:rPr>
            <w:b/>
            <w:bCs/>
            <w:sz w:val="16"/>
            <w:szCs w:val="16"/>
          </w:rPr>
          <w:instrText>PAGE</w:instrText>
        </w:r>
        <w:r w:rsidRPr="00CE599C">
          <w:rPr>
            <w:b/>
            <w:bCs/>
            <w:sz w:val="16"/>
            <w:szCs w:val="16"/>
          </w:rPr>
          <w:fldChar w:fldCharType="separate"/>
        </w:r>
        <w:r>
          <w:rPr>
            <w:b/>
            <w:bCs/>
            <w:sz w:val="16"/>
            <w:szCs w:val="16"/>
          </w:rPr>
          <w:t>2</w:t>
        </w:r>
        <w:r w:rsidRPr="00CE599C">
          <w:rPr>
            <w:b/>
            <w:bCs/>
            <w:sz w:val="16"/>
            <w:szCs w:val="16"/>
          </w:rPr>
          <w:fldChar w:fldCharType="end"/>
        </w:r>
        <w:r w:rsidRPr="00CE599C">
          <w:rPr>
            <w:sz w:val="16"/>
            <w:szCs w:val="16"/>
          </w:rPr>
          <w:t xml:space="preserve"> z </w:t>
        </w:r>
        <w:r w:rsidRPr="00CE599C">
          <w:rPr>
            <w:b/>
            <w:bCs/>
            <w:sz w:val="16"/>
            <w:szCs w:val="16"/>
          </w:rPr>
          <w:fldChar w:fldCharType="begin"/>
        </w:r>
        <w:r w:rsidRPr="00CE599C">
          <w:rPr>
            <w:b/>
            <w:bCs/>
            <w:sz w:val="16"/>
            <w:szCs w:val="16"/>
          </w:rPr>
          <w:instrText>NUMPAGES</w:instrText>
        </w:r>
        <w:r w:rsidRPr="00CE599C">
          <w:rPr>
            <w:b/>
            <w:bCs/>
            <w:sz w:val="16"/>
            <w:szCs w:val="16"/>
          </w:rPr>
          <w:fldChar w:fldCharType="separate"/>
        </w:r>
        <w:r>
          <w:rPr>
            <w:b/>
            <w:bCs/>
            <w:sz w:val="16"/>
            <w:szCs w:val="16"/>
          </w:rPr>
          <w:t>18</w:t>
        </w:r>
        <w:r w:rsidRPr="00CE599C">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144F" w14:textId="77777777" w:rsidR="00EB55E4" w:rsidRDefault="00EB55E4">
      <w:r>
        <w:separator/>
      </w:r>
    </w:p>
  </w:footnote>
  <w:footnote w:type="continuationSeparator" w:id="0">
    <w:p w14:paraId="3AEC526B" w14:textId="77777777" w:rsidR="00EB55E4" w:rsidRDefault="00EB5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14BB" w14:textId="7CDC181E" w:rsidR="00D61CEE" w:rsidRPr="00755E4E" w:rsidRDefault="00D61CEE" w:rsidP="00EC3681">
    <w:pPr>
      <w:pStyle w:val="Zhlav"/>
      <w:ind w:hanging="567"/>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CC0931"/>
    <w:multiLevelType w:val="hybridMultilevel"/>
    <w:tmpl w:val="824C393A"/>
    <w:lvl w:ilvl="0" w:tplc="6AF2631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10561D"/>
    <w:multiLevelType w:val="hybridMultilevel"/>
    <w:tmpl w:val="A04627C0"/>
    <w:lvl w:ilvl="0" w:tplc="8D86BABC">
      <w:start w:val="9"/>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A384489"/>
    <w:multiLevelType w:val="hybridMultilevel"/>
    <w:tmpl w:val="4A809DE4"/>
    <w:lvl w:ilvl="0" w:tplc="131C64C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DE95EB8"/>
    <w:multiLevelType w:val="hybridMultilevel"/>
    <w:tmpl w:val="7B726618"/>
    <w:lvl w:ilvl="0" w:tplc="48684806">
      <w:start w:val="1"/>
      <w:numFmt w:val="lowerLetter"/>
      <w:lvlText w:val="%1)"/>
      <w:lvlJc w:val="left"/>
      <w:pPr>
        <w:ind w:left="2055" w:hanging="360"/>
      </w:pPr>
      <w:rPr>
        <w:rFonts w:hint="default"/>
      </w:rPr>
    </w:lvl>
    <w:lvl w:ilvl="1" w:tplc="04050019" w:tentative="1">
      <w:start w:val="1"/>
      <w:numFmt w:val="lowerLetter"/>
      <w:lvlText w:val="%2."/>
      <w:lvlJc w:val="left"/>
      <w:pPr>
        <w:ind w:left="2775" w:hanging="360"/>
      </w:pPr>
    </w:lvl>
    <w:lvl w:ilvl="2" w:tplc="0405001B" w:tentative="1">
      <w:start w:val="1"/>
      <w:numFmt w:val="lowerRoman"/>
      <w:lvlText w:val="%3."/>
      <w:lvlJc w:val="right"/>
      <w:pPr>
        <w:ind w:left="3495" w:hanging="180"/>
      </w:pPr>
    </w:lvl>
    <w:lvl w:ilvl="3" w:tplc="0405000F" w:tentative="1">
      <w:start w:val="1"/>
      <w:numFmt w:val="decimal"/>
      <w:lvlText w:val="%4."/>
      <w:lvlJc w:val="left"/>
      <w:pPr>
        <w:ind w:left="4215" w:hanging="360"/>
      </w:pPr>
    </w:lvl>
    <w:lvl w:ilvl="4" w:tplc="04050019" w:tentative="1">
      <w:start w:val="1"/>
      <w:numFmt w:val="lowerLetter"/>
      <w:lvlText w:val="%5."/>
      <w:lvlJc w:val="left"/>
      <w:pPr>
        <w:ind w:left="4935" w:hanging="360"/>
      </w:pPr>
    </w:lvl>
    <w:lvl w:ilvl="5" w:tplc="0405001B" w:tentative="1">
      <w:start w:val="1"/>
      <w:numFmt w:val="lowerRoman"/>
      <w:lvlText w:val="%6."/>
      <w:lvlJc w:val="right"/>
      <w:pPr>
        <w:ind w:left="5655" w:hanging="180"/>
      </w:pPr>
    </w:lvl>
    <w:lvl w:ilvl="6" w:tplc="0405000F" w:tentative="1">
      <w:start w:val="1"/>
      <w:numFmt w:val="decimal"/>
      <w:lvlText w:val="%7."/>
      <w:lvlJc w:val="left"/>
      <w:pPr>
        <w:ind w:left="6375" w:hanging="360"/>
      </w:pPr>
    </w:lvl>
    <w:lvl w:ilvl="7" w:tplc="04050019" w:tentative="1">
      <w:start w:val="1"/>
      <w:numFmt w:val="lowerLetter"/>
      <w:lvlText w:val="%8."/>
      <w:lvlJc w:val="left"/>
      <w:pPr>
        <w:ind w:left="7095" w:hanging="360"/>
      </w:pPr>
    </w:lvl>
    <w:lvl w:ilvl="8" w:tplc="0405001B" w:tentative="1">
      <w:start w:val="1"/>
      <w:numFmt w:val="lowerRoman"/>
      <w:lvlText w:val="%9."/>
      <w:lvlJc w:val="right"/>
      <w:pPr>
        <w:ind w:left="7815" w:hanging="180"/>
      </w:pPr>
    </w:lvl>
  </w:abstractNum>
  <w:abstractNum w:abstractNumId="5" w15:restartNumberingAfterBreak="0">
    <w:nsid w:val="123E7CB7"/>
    <w:multiLevelType w:val="multilevel"/>
    <w:tmpl w:val="98F0A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D4922"/>
    <w:multiLevelType w:val="hybridMultilevel"/>
    <w:tmpl w:val="D770714C"/>
    <w:lvl w:ilvl="0" w:tplc="8EEA2B7A">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8F49B7"/>
    <w:multiLevelType w:val="hybridMultilevel"/>
    <w:tmpl w:val="52C816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951534"/>
    <w:multiLevelType w:val="hybridMultilevel"/>
    <w:tmpl w:val="D64CCE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BE100B8"/>
    <w:multiLevelType w:val="hybridMultilevel"/>
    <w:tmpl w:val="6CBAA030"/>
    <w:lvl w:ilvl="0" w:tplc="CA18A2F2">
      <w:start w:val="1"/>
      <w:numFmt w:val="decimal"/>
      <w:lvlText w:val="%1."/>
      <w:lvlJc w:val="left"/>
      <w:pPr>
        <w:tabs>
          <w:tab w:val="num" w:pos="360"/>
        </w:tabs>
        <w:ind w:left="360" w:hanging="360"/>
      </w:pPr>
      <w:rPr>
        <w:strike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D6A0935"/>
    <w:multiLevelType w:val="hybridMultilevel"/>
    <w:tmpl w:val="C5D4CAA8"/>
    <w:lvl w:ilvl="0" w:tplc="5A5E3D92">
      <w:start w:val="3"/>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D943530"/>
    <w:multiLevelType w:val="hybridMultilevel"/>
    <w:tmpl w:val="69EAD5B0"/>
    <w:lvl w:ilvl="0" w:tplc="8F0A12E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5908C3"/>
    <w:multiLevelType w:val="hybridMultilevel"/>
    <w:tmpl w:val="A0E29ABC"/>
    <w:lvl w:ilvl="0" w:tplc="83469E98">
      <w:start w:val="1"/>
      <w:numFmt w:val="decimal"/>
      <w:lvlText w:val="%1."/>
      <w:lvlJc w:val="left"/>
      <w:pPr>
        <w:tabs>
          <w:tab w:val="num" w:pos="502"/>
        </w:tabs>
        <w:ind w:left="502" w:hanging="360"/>
      </w:pPr>
      <w:rPr>
        <w:rFonts w:ascii="Verdana" w:eastAsia="Times New Roman" w:hAnsi="Verdana" w:cs="Arial"/>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711EFB"/>
    <w:multiLevelType w:val="hybridMultilevel"/>
    <w:tmpl w:val="63E6DA0C"/>
    <w:lvl w:ilvl="0" w:tplc="BD74BD42">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053AF0"/>
    <w:multiLevelType w:val="hybridMultilevel"/>
    <w:tmpl w:val="92BA8034"/>
    <w:lvl w:ilvl="0" w:tplc="9C9A3B38">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E395C1D"/>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1576ADE"/>
    <w:multiLevelType w:val="hybridMultilevel"/>
    <w:tmpl w:val="4A809DE4"/>
    <w:lvl w:ilvl="0" w:tplc="131C64C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D236C98"/>
    <w:multiLevelType w:val="hybridMultilevel"/>
    <w:tmpl w:val="E70EC1A2"/>
    <w:lvl w:ilvl="0" w:tplc="FB9E828C">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2F06F1"/>
    <w:multiLevelType w:val="hybridMultilevel"/>
    <w:tmpl w:val="EFD8F822"/>
    <w:lvl w:ilvl="0" w:tplc="AEFEED2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F3E449A"/>
    <w:multiLevelType w:val="multilevel"/>
    <w:tmpl w:val="9594BDE8"/>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52943118"/>
    <w:multiLevelType w:val="hybridMultilevel"/>
    <w:tmpl w:val="1ABE5650"/>
    <w:lvl w:ilvl="0" w:tplc="5E94A9D4">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9CB7C53"/>
    <w:multiLevelType w:val="hybridMultilevel"/>
    <w:tmpl w:val="B6F20F2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5B5E5D37"/>
    <w:multiLevelType w:val="hybridMultilevel"/>
    <w:tmpl w:val="9F4469C4"/>
    <w:lvl w:ilvl="0" w:tplc="394694E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B657CB8"/>
    <w:multiLevelType w:val="singleLevel"/>
    <w:tmpl w:val="6CF09584"/>
    <w:lvl w:ilvl="0">
      <w:start w:val="1"/>
      <w:numFmt w:val="lowerLetter"/>
      <w:lvlText w:val="%1)"/>
      <w:lvlJc w:val="left"/>
      <w:pPr>
        <w:tabs>
          <w:tab w:val="num" w:pos="360"/>
        </w:tabs>
        <w:ind w:left="283" w:hanging="283"/>
      </w:pPr>
      <w:rPr>
        <w:b w:val="0"/>
        <w:i w:val="0"/>
        <w:sz w:val="20"/>
        <w:szCs w:val="20"/>
      </w:rPr>
    </w:lvl>
  </w:abstractNum>
  <w:abstractNum w:abstractNumId="25" w15:restartNumberingAfterBreak="0">
    <w:nsid w:val="5D752232"/>
    <w:multiLevelType w:val="hybridMultilevel"/>
    <w:tmpl w:val="1ABE5650"/>
    <w:lvl w:ilvl="0" w:tplc="5E94A9D4">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6E05E07"/>
    <w:multiLevelType w:val="multilevel"/>
    <w:tmpl w:val="EC40E4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6F17C60"/>
    <w:multiLevelType w:val="hybridMultilevel"/>
    <w:tmpl w:val="977AC50A"/>
    <w:lvl w:ilvl="0" w:tplc="C16836F6">
      <w:start w:val="1"/>
      <w:numFmt w:val="decimal"/>
      <w:lvlText w:val="%1."/>
      <w:lvlJc w:val="left"/>
      <w:pPr>
        <w:tabs>
          <w:tab w:val="num" w:pos="360"/>
        </w:tabs>
        <w:ind w:left="360" w:hanging="360"/>
      </w:pPr>
      <w:rPr>
        <w:sz w:val="20"/>
        <w:szCs w:val="20"/>
      </w:rPr>
    </w:lvl>
    <w:lvl w:ilvl="1" w:tplc="89809EF8">
      <w:start w:val="1"/>
      <w:numFmt w:val="decimal"/>
      <w:lvlText w:val="6.%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76D030B"/>
    <w:multiLevelType w:val="multilevel"/>
    <w:tmpl w:val="ECE6E3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7E2082"/>
    <w:multiLevelType w:val="hybridMultilevel"/>
    <w:tmpl w:val="B0683192"/>
    <w:lvl w:ilvl="0" w:tplc="CD6E8DD6">
      <w:start w:val="2"/>
      <w:numFmt w:val="bullet"/>
      <w:lvlText w:val="-"/>
      <w:lvlJc w:val="left"/>
      <w:pPr>
        <w:ind w:left="643" w:hanging="360"/>
      </w:pPr>
      <w:rPr>
        <w:rFonts w:ascii="Arial Narrow" w:eastAsia="Times New Roman" w:hAnsi="Arial Narrow"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0" w15:restartNumberingAfterBreak="0">
    <w:nsid w:val="699F44FF"/>
    <w:multiLevelType w:val="hybridMultilevel"/>
    <w:tmpl w:val="EDE2AB5C"/>
    <w:lvl w:ilvl="0" w:tplc="818EBB92">
      <w:start w:val="4"/>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A982471"/>
    <w:multiLevelType w:val="hybridMultilevel"/>
    <w:tmpl w:val="05F6EF52"/>
    <w:lvl w:ilvl="0" w:tplc="9F4CBB90">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C705466"/>
    <w:multiLevelType w:val="hybridMultilevel"/>
    <w:tmpl w:val="B4049CEC"/>
    <w:lvl w:ilvl="0" w:tplc="B374F68C">
      <w:start w:val="1"/>
      <w:numFmt w:val="decimal"/>
      <w:lvlText w:val="%1."/>
      <w:lvlJc w:val="left"/>
      <w:pPr>
        <w:tabs>
          <w:tab w:val="num" w:pos="502"/>
        </w:tabs>
        <w:ind w:left="502" w:hanging="360"/>
      </w:pPr>
      <w:rPr>
        <w:rFonts w:ascii="Verdana" w:eastAsia="Times New Roman" w:hAnsi="Verdana" w:cs="Arial"/>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807F47"/>
    <w:multiLevelType w:val="hybridMultilevel"/>
    <w:tmpl w:val="289EA1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F806120"/>
    <w:multiLevelType w:val="multilevel"/>
    <w:tmpl w:val="9594BDE8"/>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429238F"/>
    <w:multiLevelType w:val="hybridMultilevel"/>
    <w:tmpl w:val="C0168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F92226"/>
    <w:multiLevelType w:val="hybridMultilevel"/>
    <w:tmpl w:val="92D69966"/>
    <w:lvl w:ilvl="0" w:tplc="C1E632E0">
      <w:start w:val="1"/>
      <w:numFmt w:val="lowerLetter"/>
      <w:lvlText w:val="%1)"/>
      <w:lvlJc w:val="left"/>
      <w:pPr>
        <w:ind w:left="1110" w:hanging="360"/>
      </w:pPr>
    </w:lvl>
    <w:lvl w:ilvl="1" w:tplc="04050017">
      <w:start w:val="1"/>
      <w:numFmt w:val="lowerLetter"/>
      <w:lvlText w:val="%2)"/>
      <w:lvlJc w:val="left"/>
      <w:pPr>
        <w:ind w:left="928" w:hanging="360"/>
      </w:pPr>
    </w:lvl>
    <w:lvl w:ilvl="2" w:tplc="0405001B">
      <w:start w:val="1"/>
      <w:numFmt w:val="lowerRoman"/>
      <w:lvlText w:val="%3."/>
      <w:lvlJc w:val="right"/>
      <w:pPr>
        <w:ind w:left="2550" w:hanging="180"/>
      </w:pPr>
    </w:lvl>
    <w:lvl w:ilvl="3" w:tplc="0405000F">
      <w:start w:val="1"/>
      <w:numFmt w:val="decimal"/>
      <w:lvlText w:val="%4."/>
      <w:lvlJc w:val="left"/>
      <w:pPr>
        <w:ind w:left="3270" w:hanging="360"/>
      </w:pPr>
    </w:lvl>
    <w:lvl w:ilvl="4" w:tplc="04050019">
      <w:start w:val="1"/>
      <w:numFmt w:val="lowerLetter"/>
      <w:lvlText w:val="%5."/>
      <w:lvlJc w:val="left"/>
      <w:pPr>
        <w:ind w:left="3990" w:hanging="360"/>
      </w:pPr>
    </w:lvl>
    <w:lvl w:ilvl="5" w:tplc="0405001B">
      <w:start w:val="1"/>
      <w:numFmt w:val="lowerRoman"/>
      <w:lvlText w:val="%6."/>
      <w:lvlJc w:val="right"/>
      <w:pPr>
        <w:ind w:left="4710" w:hanging="180"/>
      </w:pPr>
    </w:lvl>
    <w:lvl w:ilvl="6" w:tplc="0405000F">
      <w:start w:val="1"/>
      <w:numFmt w:val="decimal"/>
      <w:lvlText w:val="%7."/>
      <w:lvlJc w:val="left"/>
      <w:pPr>
        <w:ind w:left="5430" w:hanging="360"/>
      </w:pPr>
    </w:lvl>
    <w:lvl w:ilvl="7" w:tplc="04050019">
      <w:start w:val="1"/>
      <w:numFmt w:val="lowerLetter"/>
      <w:lvlText w:val="%8."/>
      <w:lvlJc w:val="left"/>
      <w:pPr>
        <w:ind w:left="6150" w:hanging="360"/>
      </w:pPr>
    </w:lvl>
    <w:lvl w:ilvl="8" w:tplc="0405001B">
      <w:start w:val="1"/>
      <w:numFmt w:val="lowerRoman"/>
      <w:lvlText w:val="%9."/>
      <w:lvlJc w:val="right"/>
      <w:pPr>
        <w:ind w:left="6870" w:hanging="180"/>
      </w:pPr>
    </w:lvl>
  </w:abstractNum>
  <w:abstractNum w:abstractNumId="38" w15:restartNumberingAfterBreak="0">
    <w:nsid w:val="7A264692"/>
    <w:multiLevelType w:val="hybridMultilevel"/>
    <w:tmpl w:val="3536B3FE"/>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16cid:durableId="1798139690">
    <w:abstractNumId w:val="27"/>
  </w:num>
  <w:num w:numId="2" w16cid:durableId="12792947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9121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78765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430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5548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9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665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6467999">
    <w:abstractNumId w:val="24"/>
    <w:lvlOverride w:ilvl="0">
      <w:startOverride w:val="1"/>
    </w:lvlOverride>
  </w:num>
  <w:num w:numId="10" w16cid:durableId="11559899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5321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779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4565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3610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6852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3894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121870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9817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55338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7166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4200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22712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7694495">
    <w:abstractNumId w:val="29"/>
  </w:num>
  <w:num w:numId="24" w16cid:durableId="1747074959">
    <w:abstractNumId w:val="35"/>
  </w:num>
  <w:num w:numId="25" w16cid:durableId="1101223313">
    <w:abstractNumId w:val="4"/>
  </w:num>
  <w:num w:numId="26" w16cid:durableId="1468428983">
    <w:abstractNumId w:val="7"/>
  </w:num>
  <w:num w:numId="27" w16cid:durableId="1381782934">
    <w:abstractNumId w:val="9"/>
  </w:num>
  <w:num w:numId="28" w16cid:durableId="681709754">
    <w:abstractNumId w:val="33"/>
  </w:num>
  <w:num w:numId="29" w16cid:durableId="446630729">
    <w:abstractNumId w:val="8"/>
  </w:num>
  <w:num w:numId="30" w16cid:durableId="208687605">
    <w:abstractNumId w:val="5"/>
  </w:num>
  <w:num w:numId="31" w16cid:durableId="2044359187">
    <w:abstractNumId w:val="27"/>
  </w:num>
  <w:num w:numId="32" w16cid:durableId="2009091245">
    <w:abstractNumId w:val="0"/>
  </w:num>
  <w:num w:numId="33" w16cid:durableId="993947352">
    <w:abstractNumId w:val="37"/>
  </w:num>
  <w:num w:numId="34" w16cid:durableId="483935997">
    <w:abstractNumId w:val="28"/>
  </w:num>
  <w:num w:numId="35" w16cid:durableId="1101681319">
    <w:abstractNumId w:val="34"/>
  </w:num>
  <w:num w:numId="36" w16cid:durableId="744456019">
    <w:abstractNumId w:val="13"/>
  </w:num>
  <w:num w:numId="37" w16cid:durableId="503937152">
    <w:abstractNumId w:val="18"/>
  </w:num>
  <w:num w:numId="38" w16cid:durableId="1777796205">
    <w:abstractNumId w:val="22"/>
  </w:num>
  <w:num w:numId="39" w16cid:durableId="1850949110">
    <w:abstractNumId w:val="36"/>
  </w:num>
  <w:num w:numId="40" w16cid:durableId="962855363">
    <w:abstractNumId w:val="32"/>
  </w:num>
  <w:num w:numId="41" w16cid:durableId="1838110024">
    <w:abstractNumId w:val="38"/>
  </w:num>
  <w:num w:numId="42" w16cid:durableId="122482686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D9"/>
    <w:rsid w:val="00000BDE"/>
    <w:rsid w:val="00001E27"/>
    <w:rsid w:val="000026E7"/>
    <w:rsid w:val="0000270F"/>
    <w:rsid w:val="000043C8"/>
    <w:rsid w:val="00004FB1"/>
    <w:rsid w:val="00005B3A"/>
    <w:rsid w:val="00006312"/>
    <w:rsid w:val="00012C5B"/>
    <w:rsid w:val="00012C96"/>
    <w:rsid w:val="00014BB7"/>
    <w:rsid w:val="0001556D"/>
    <w:rsid w:val="00015F47"/>
    <w:rsid w:val="00016CF2"/>
    <w:rsid w:val="0002032C"/>
    <w:rsid w:val="00020AA0"/>
    <w:rsid w:val="00026695"/>
    <w:rsid w:val="00026A3D"/>
    <w:rsid w:val="00027062"/>
    <w:rsid w:val="000273A8"/>
    <w:rsid w:val="00027C6E"/>
    <w:rsid w:val="0003129E"/>
    <w:rsid w:val="00031BD4"/>
    <w:rsid w:val="0003479B"/>
    <w:rsid w:val="00035B1B"/>
    <w:rsid w:val="0003785F"/>
    <w:rsid w:val="000400F3"/>
    <w:rsid w:val="00040ECD"/>
    <w:rsid w:val="00043A38"/>
    <w:rsid w:val="000455BE"/>
    <w:rsid w:val="000470A6"/>
    <w:rsid w:val="000478B6"/>
    <w:rsid w:val="00047A56"/>
    <w:rsid w:val="00050012"/>
    <w:rsid w:val="00053FD4"/>
    <w:rsid w:val="00054661"/>
    <w:rsid w:val="0005515B"/>
    <w:rsid w:val="00055173"/>
    <w:rsid w:val="00057CCD"/>
    <w:rsid w:val="00063F93"/>
    <w:rsid w:val="00064D3A"/>
    <w:rsid w:val="00065D05"/>
    <w:rsid w:val="000671BD"/>
    <w:rsid w:val="00070474"/>
    <w:rsid w:val="00071AE9"/>
    <w:rsid w:val="000722CC"/>
    <w:rsid w:val="000748AE"/>
    <w:rsid w:val="00077ADC"/>
    <w:rsid w:val="00080121"/>
    <w:rsid w:val="00080605"/>
    <w:rsid w:val="000810DF"/>
    <w:rsid w:val="00081279"/>
    <w:rsid w:val="00082497"/>
    <w:rsid w:val="00083362"/>
    <w:rsid w:val="000847B0"/>
    <w:rsid w:val="000854EF"/>
    <w:rsid w:val="00085577"/>
    <w:rsid w:val="000877FB"/>
    <w:rsid w:val="0008783C"/>
    <w:rsid w:val="00087B6B"/>
    <w:rsid w:val="00090011"/>
    <w:rsid w:val="000907CC"/>
    <w:rsid w:val="0009197A"/>
    <w:rsid w:val="0009246E"/>
    <w:rsid w:val="0009261B"/>
    <w:rsid w:val="00094F00"/>
    <w:rsid w:val="00094FE9"/>
    <w:rsid w:val="00096607"/>
    <w:rsid w:val="00096E56"/>
    <w:rsid w:val="00097EC6"/>
    <w:rsid w:val="000A07C2"/>
    <w:rsid w:val="000A31C5"/>
    <w:rsid w:val="000A3615"/>
    <w:rsid w:val="000A6D7B"/>
    <w:rsid w:val="000A6DBC"/>
    <w:rsid w:val="000B26A0"/>
    <w:rsid w:val="000B311A"/>
    <w:rsid w:val="000B6815"/>
    <w:rsid w:val="000B76F2"/>
    <w:rsid w:val="000C13DE"/>
    <w:rsid w:val="000C6293"/>
    <w:rsid w:val="000C6577"/>
    <w:rsid w:val="000D1B6A"/>
    <w:rsid w:val="000D1E37"/>
    <w:rsid w:val="000D2FFF"/>
    <w:rsid w:val="000D61E5"/>
    <w:rsid w:val="000E108A"/>
    <w:rsid w:val="000E566D"/>
    <w:rsid w:val="000F24C3"/>
    <w:rsid w:val="000F40D3"/>
    <w:rsid w:val="00100562"/>
    <w:rsid w:val="0010120C"/>
    <w:rsid w:val="001015A1"/>
    <w:rsid w:val="00101C17"/>
    <w:rsid w:val="00101E81"/>
    <w:rsid w:val="00104509"/>
    <w:rsid w:val="001050F5"/>
    <w:rsid w:val="00107FF3"/>
    <w:rsid w:val="00111633"/>
    <w:rsid w:val="00114D88"/>
    <w:rsid w:val="00115203"/>
    <w:rsid w:val="00116846"/>
    <w:rsid w:val="00120118"/>
    <w:rsid w:val="0012062E"/>
    <w:rsid w:val="00120682"/>
    <w:rsid w:val="001207B9"/>
    <w:rsid w:val="00122865"/>
    <w:rsid w:val="00122D6A"/>
    <w:rsid w:val="001239A3"/>
    <w:rsid w:val="00123B00"/>
    <w:rsid w:val="00127DB3"/>
    <w:rsid w:val="00127F67"/>
    <w:rsid w:val="00130283"/>
    <w:rsid w:val="00130B64"/>
    <w:rsid w:val="0013150C"/>
    <w:rsid w:val="00133D13"/>
    <w:rsid w:val="0013516A"/>
    <w:rsid w:val="00136AD8"/>
    <w:rsid w:val="001412DA"/>
    <w:rsid w:val="0014398A"/>
    <w:rsid w:val="00147D1C"/>
    <w:rsid w:val="0015532A"/>
    <w:rsid w:val="00156F0E"/>
    <w:rsid w:val="001608CE"/>
    <w:rsid w:val="00160F98"/>
    <w:rsid w:val="0016374B"/>
    <w:rsid w:val="00163B54"/>
    <w:rsid w:val="00163D2D"/>
    <w:rsid w:val="00164499"/>
    <w:rsid w:val="00165129"/>
    <w:rsid w:val="00166F72"/>
    <w:rsid w:val="00167432"/>
    <w:rsid w:val="001675DD"/>
    <w:rsid w:val="001704F6"/>
    <w:rsid w:val="00170C35"/>
    <w:rsid w:val="001751BD"/>
    <w:rsid w:val="0017530E"/>
    <w:rsid w:val="00175391"/>
    <w:rsid w:val="001778E6"/>
    <w:rsid w:val="00180253"/>
    <w:rsid w:val="00180C05"/>
    <w:rsid w:val="00183026"/>
    <w:rsid w:val="001838D5"/>
    <w:rsid w:val="00183E6B"/>
    <w:rsid w:val="0018501F"/>
    <w:rsid w:val="001850FA"/>
    <w:rsid w:val="00185A19"/>
    <w:rsid w:val="00191D00"/>
    <w:rsid w:val="001932E2"/>
    <w:rsid w:val="001933DC"/>
    <w:rsid w:val="00194E3B"/>
    <w:rsid w:val="0019541E"/>
    <w:rsid w:val="001957A8"/>
    <w:rsid w:val="00196BDA"/>
    <w:rsid w:val="001A020C"/>
    <w:rsid w:val="001A0868"/>
    <w:rsid w:val="001A3599"/>
    <w:rsid w:val="001A4C70"/>
    <w:rsid w:val="001A51EF"/>
    <w:rsid w:val="001A7477"/>
    <w:rsid w:val="001A777F"/>
    <w:rsid w:val="001B11DD"/>
    <w:rsid w:val="001B29CB"/>
    <w:rsid w:val="001B33DE"/>
    <w:rsid w:val="001B48FB"/>
    <w:rsid w:val="001B7E87"/>
    <w:rsid w:val="001B7F0D"/>
    <w:rsid w:val="001C3199"/>
    <w:rsid w:val="001C700E"/>
    <w:rsid w:val="001C7AA3"/>
    <w:rsid w:val="001D09D5"/>
    <w:rsid w:val="001D1E85"/>
    <w:rsid w:val="001D31F6"/>
    <w:rsid w:val="001D4075"/>
    <w:rsid w:val="001D4763"/>
    <w:rsid w:val="001E19FE"/>
    <w:rsid w:val="001E2D23"/>
    <w:rsid w:val="001E2E73"/>
    <w:rsid w:val="001E5BC0"/>
    <w:rsid w:val="001E6D19"/>
    <w:rsid w:val="001E6FB2"/>
    <w:rsid w:val="001E753E"/>
    <w:rsid w:val="001F00CB"/>
    <w:rsid w:val="001F0807"/>
    <w:rsid w:val="001F1FCC"/>
    <w:rsid w:val="001F6BFC"/>
    <w:rsid w:val="002041B0"/>
    <w:rsid w:val="00206558"/>
    <w:rsid w:val="00206796"/>
    <w:rsid w:val="00210E84"/>
    <w:rsid w:val="00210FDF"/>
    <w:rsid w:val="00211E1E"/>
    <w:rsid w:val="002129C2"/>
    <w:rsid w:val="002130F5"/>
    <w:rsid w:val="00213AE3"/>
    <w:rsid w:val="00213C8E"/>
    <w:rsid w:val="0022267A"/>
    <w:rsid w:val="00223E1C"/>
    <w:rsid w:val="00224628"/>
    <w:rsid w:val="002253F4"/>
    <w:rsid w:val="002254B6"/>
    <w:rsid w:val="002256B8"/>
    <w:rsid w:val="00230D85"/>
    <w:rsid w:val="002310BC"/>
    <w:rsid w:val="0023416F"/>
    <w:rsid w:val="00236AE5"/>
    <w:rsid w:val="00236E72"/>
    <w:rsid w:val="00237F40"/>
    <w:rsid w:val="00240081"/>
    <w:rsid w:val="00240DBB"/>
    <w:rsid w:val="00247992"/>
    <w:rsid w:val="00250FE7"/>
    <w:rsid w:val="00252D7C"/>
    <w:rsid w:val="00253328"/>
    <w:rsid w:val="0025353F"/>
    <w:rsid w:val="00255692"/>
    <w:rsid w:val="002614B5"/>
    <w:rsid w:val="00262C11"/>
    <w:rsid w:val="00266C08"/>
    <w:rsid w:val="00272136"/>
    <w:rsid w:val="00272AE9"/>
    <w:rsid w:val="0027380F"/>
    <w:rsid w:val="0027389B"/>
    <w:rsid w:val="00282752"/>
    <w:rsid w:val="00283BB1"/>
    <w:rsid w:val="00293518"/>
    <w:rsid w:val="00297301"/>
    <w:rsid w:val="002A0B60"/>
    <w:rsid w:val="002A11C6"/>
    <w:rsid w:val="002A2D27"/>
    <w:rsid w:val="002A3CA6"/>
    <w:rsid w:val="002A4176"/>
    <w:rsid w:val="002A5008"/>
    <w:rsid w:val="002A5AFD"/>
    <w:rsid w:val="002A7366"/>
    <w:rsid w:val="002B022A"/>
    <w:rsid w:val="002B0A28"/>
    <w:rsid w:val="002B2C7A"/>
    <w:rsid w:val="002B347F"/>
    <w:rsid w:val="002B68E1"/>
    <w:rsid w:val="002B7B88"/>
    <w:rsid w:val="002C35B1"/>
    <w:rsid w:val="002C7196"/>
    <w:rsid w:val="002D0617"/>
    <w:rsid w:val="002D2122"/>
    <w:rsid w:val="002D3404"/>
    <w:rsid w:val="002D4D85"/>
    <w:rsid w:val="002D50C3"/>
    <w:rsid w:val="002E3D3B"/>
    <w:rsid w:val="002E789A"/>
    <w:rsid w:val="002F03EB"/>
    <w:rsid w:val="002F1D70"/>
    <w:rsid w:val="002F2477"/>
    <w:rsid w:val="002F37A4"/>
    <w:rsid w:val="002F473F"/>
    <w:rsid w:val="002F4C57"/>
    <w:rsid w:val="002F7502"/>
    <w:rsid w:val="003010FE"/>
    <w:rsid w:val="00301E50"/>
    <w:rsid w:val="003027FD"/>
    <w:rsid w:val="003077DB"/>
    <w:rsid w:val="0031090D"/>
    <w:rsid w:val="003121DA"/>
    <w:rsid w:val="003127EE"/>
    <w:rsid w:val="00313599"/>
    <w:rsid w:val="00314638"/>
    <w:rsid w:val="00316598"/>
    <w:rsid w:val="0031691E"/>
    <w:rsid w:val="003204D4"/>
    <w:rsid w:val="00320807"/>
    <w:rsid w:val="00321B7C"/>
    <w:rsid w:val="0032334D"/>
    <w:rsid w:val="0032556E"/>
    <w:rsid w:val="0032580E"/>
    <w:rsid w:val="0032610E"/>
    <w:rsid w:val="0033322E"/>
    <w:rsid w:val="003332EF"/>
    <w:rsid w:val="00334573"/>
    <w:rsid w:val="0033578A"/>
    <w:rsid w:val="003410DC"/>
    <w:rsid w:val="0034248A"/>
    <w:rsid w:val="0034738C"/>
    <w:rsid w:val="00347AFD"/>
    <w:rsid w:val="00351587"/>
    <w:rsid w:val="00353C93"/>
    <w:rsid w:val="0035529D"/>
    <w:rsid w:val="00355C66"/>
    <w:rsid w:val="0036156C"/>
    <w:rsid w:val="003618E4"/>
    <w:rsid w:val="00361D51"/>
    <w:rsid w:val="003626F3"/>
    <w:rsid w:val="00362C66"/>
    <w:rsid w:val="0036377F"/>
    <w:rsid w:val="00367116"/>
    <w:rsid w:val="003713C6"/>
    <w:rsid w:val="003734D5"/>
    <w:rsid w:val="003747EE"/>
    <w:rsid w:val="00374D9B"/>
    <w:rsid w:val="003761AB"/>
    <w:rsid w:val="0038102E"/>
    <w:rsid w:val="00384255"/>
    <w:rsid w:val="003861F3"/>
    <w:rsid w:val="00387F25"/>
    <w:rsid w:val="00390B8A"/>
    <w:rsid w:val="0039727B"/>
    <w:rsid w:val="003A34B3"/>
    <w:rsid w:val="003A4632"/>
    <w:rsid w:val="003A730D"/>
    <w:rsid w:val="003B0158"/>
    <w:rsid w:val="003B558B"/>
    <w:rsid w:val="003B601E"/>
    <w:rsid w:val="003B6DE2"/>
    <w:rsid w:val="003B6F9A"/>
    <w:rsid w:val="003C0C59"/>
    <w:rsid w:val="003C0D41"/>
    <w:rsid w:val="003C5023"/>
    <w:rsid w:val="003D546E"/>
    <w:rsid w:val="003E124B"/>
    <w:rsid w:val="003E41E0"/>
    <w:rsid w:val="003E447F"/>
    <w:rsid w:val="003E5CC5"/>
    <w:rsid w:val="003E7DE1"/>
    <w:rsid w:val="003F0093"/>
    <w:rsid w:val="003F3CF2"/>
    <w:rsid w:val="003F5AC4"/>
    <w:rsid w:val="003F5B47"/>
    <w:rsid w:val="003F6A59"/>
    <w:rsid w:val="003F7C5A"/>
    <w:rsid w:val="00401675"/>
    <w:rsid w:val="00401AC0"/>
    <w:rsid w:val="00404D9C"/>
    <w:rsid w:val="00406946"/>
    <w:rsid w:val="00406BA1"/>
    <w:rsid w:val="00407967"/>
    <w:rsid w:val="00410062"/>
    <w:rsid w:val="0041047D"/>
    <w:rsid w:val="0041208F"/>
    <w:rsid w:val="004122F7"/>
    <w:rsid w:val="00412B81"/>
    <w:rsid w:val="00412CAE"/>
    <w:rsid w:val="00414064"/>
    <w:rsid w:val="00415B13"/>
    <w:rsid w:val="00416561"/>
    <w:rsid w:val="0042177B"/>
    <w:rsid w:val="00424759"/>
    <w:rsid w:val="00424983"/>
    <w:rsid w:val="00431977"/>
    <w:rsid w:val="00433B78"/>
    <w:rsid w:val="00433E68"/>
    <w:rsid w:val="00437D16"/>
    <w:rsid w:val="00443E06"/>
    <w:rsid w:val="00445522"/>
    <w:rsid w:val="00447FF5"/>
    <w:rsid w:val="0045067F"/>
    <w:rsid w:val="00453091"/>
    <w:rsid w:val="00453815"/>
    <w:rsid w:val="004549BB"/>
    <w:rsid w:val="00454C76"/>
    <w:rsid w:val="00454D31"/>
    <w:rsid w:val="00455905"/>
    <w:rsid w:val="004611CD"/>
    <w:rsid w:val="004611F7"/>
    <w:rsid w:val="004642B5"/>
    <w:rsid w:val="00466C03"/>
    <w:rsid w:val="00470781"/>
    <w:rsid w:val="004707DD"/>
    <w:rsid w:val="00474BB0"/>
    <w:rsid w:val="00480C40"/>
    <w:rsid w:val="004817F0"/>
    <w:rsid w:val="0048225A"/>
    <w:rsid w:val="004832D0"/>
    <w:rsid w:val="0048359B"/>
    <w:rsid w:val="00484DC8"/>
    <w:rsid w:val="004853F8"/>
    <w:rsid w:val="00486585"/>
    <w:rsid w:val="00486A06"/>
    <w:rsid w:val="00490BF5"/>
    <w:rsid w:val="00492AC4"/>
    <w:rsid w:val="00493AFC"/>
    <w:rsid w:val="00494742"/>
    <w:rsid w:val="004971E3"/>
    <w:rsid w:val="00497D5C"/>
    <w:rsid w:val="004A5569"/>
    <w:rsid w:val="004A6046"/>
    <w:rsid w:val="004B036B"/>
    <w:rsid w:val="004B0EB6"/>
    <w:rsid w:val="004B30CA"/>
    <w:rsid w:val="004B36E9"/>
    <w:rsid w:val="004B38F3"/>
    <w:rsid w:val="004B5645"/>
    <w:rsid w:val="004B73A0"/>
    <w:rsid w:val="004C008C"/>
    <w:rsid w:val="004C3F63"/>
    <w:rsid w:val="004C7884"/>
    <w:rsid w:val="004C7F62"/>
    <w:rsid w:val="004D274B"/>
    <w:rsid w:val="004D298E"/>
    <w:rsid w:val="004D3D49"/>
    <w:rsid w:val="004D77E7"/>
    <w:rsid w:val="004E03AA"/>
    <w:rsid w:val="004E08BE"/>
    <w:rsid w:val="004E10A2"/>
    <w:rsid w:val="004E1A6C"/>
    <w:rsid w:val="004E29EB"/>
    <w:rsid w:val="004E3828"/>
    <w:rsid w:val="004E6475"/>
    <w:rsid w:val="004E773B"/>
    <w:rsid w:val="004E7847"/>
    <w:rsid w:val="004F03D3"/>
    <w:rsid w:val="004F148A"/>
    <w:rsid w:val="004F34DA"/>
    <w:rsid w:val="004F4759"/>
    <w:rsid w:val="004F561F"/>
    <w:rsid w:val="00504F37"/>
    <w:rsid w:val="005137FF"/>
    <w:rsid w:val="00513D50"/>
    <w:rsid w:val="00514DBC"/>
    <w:rsid w:val="00515026"/>
    <w:rsid w:val="0051532C"/>
    <w:rsid w:val="00515E51"/>
    <w:rsid w:val="00520E3C"/>
    <w:rsid w:val="00520E40"/>
    <w:rsid w:val="0052237D"/>
    <w:rsid w:val="00525CDF"/>
    <w:rsid w:val="00531377"/>
    <w:rsid w:val="00532193"/>
    <w:rsid w:val="005355A3"/>
    <w:rsid w:val="00535E0A"/>
    <w:rsid w:val="00540FAD"/>
    <w:rsid w:val="0054252A"/>
    <w:rsid w:val="00543BC4"/>
    <w:rsid w:val="0054405B"/>
    <w:rsid w:val="0054419C"/>
    <w:rsid w:val="00550D2D"/>
    <w:rsid w:val="0055213C"/>
    <w:rsid w:val="00552C09"/>
    <w:rsid w:val="00553532"/>
    <w:rsid w:val="00556BB3"/>
    <w:rsid w:val="0055760A"/>
    <w:rsid w:val="00562A9B"/>
    <w:rsid w:val="00563D4E"/>
    <w:rsid w:val="0056442E"/>
    <w:rsid w:val="00565AE0"/>
    <w:rsid w:val="00571F0D"/>
    <w:rsid w:val="00572057"/>
    <w:rsid w:val="00574CAF"/>
    <w:rsid w:val="005756B2"/>
    <w:rsid w:val="00576568"/>
    <w:rsid w:val="005766F4"/>
    <w:rsid w:val="00576FA4"/>
    <w:rsid w:val="00581C76"/>
    <w:rsid w:val="00581FAF"/>
    <w:rsid w:val="00586149"/>
    <w:rsid w:val="005906C0"/>
    <w:rsid w:val="00592178"/>
    <w:rsid w:val="00594059"/>
    <w:rsid w:val="00596C92"/>
    <w:rsid w:val="005A08E0"/>
    <w:rsid w:val="005A396A"/>
    <w:rsid w:val="005A4654"/>
    <w:rsid w:val="005A6F55"/>
    <w:rsid w:val="005B0FA2"/>
    <w:rsid w:val="005B24C7"/>
    <w:rsid w:val="005B30AF"/>
    <w:rsid w:val="005B468F"/>
    <w:rsid w:val="005B6B37"/>
    <w:rsid w:val="005C030F"/>
    <w:rsid w:val="005C1B6D"/>
    <w:rsid w:val="005C3D89"/>
    <w:rsid w:val="005D1076"/>
    <w:rsid w:val="005D339B"/>
    <w:rsid w:val="005D65E6"/>
    <w:rsid w:val="005E098A"/>
    <w:rsid w:val="005E2FC7"/>
    <w:rsid w:val="005E3BE3"/>
    <w:rsid w:val="005E4119"/>
    <w:rsid w:val="005E472D"/>
    <w:rsid w:val="005E6F02"/>
    <w:rsid w:val="005E7AF6"/>
    <w:rsid w:val="005F05F3"/>
    <w:rsid w:val="005F1404"/>
    <w:rsid w:val="005F1E67"/>
    <w:rsid w:val="005F3CDB"/>
    <w:rsid w:val="005F3DCE"/>
    <w:rsid w:val="005F44F8"/>
    <w:rsid w:val="00603FA3"/>
    <w:rsid w:val="00607125"/>
    <w:rsid w:val="00612A48"/>
    <w:rsid w:val="0061523C"/>
    <w:rsid w:val="006154DF"/>
    <w:rsid w:val="00615BA1"/>
    <w:rsid w:val="00620849"/>
    <w:rsid w:val="00621192"/>
    <w:rsid w:val="00622DAE"/>
    <w:rsid w:val="00624D96"/>
    <w:rsid w:val="00625A9A"/>
    <w:rsid w:val="0062650C"/>
    <w:rsid w:val="0062736D"/>
    <w:rsid w:val="0063042B"/>
    <w:rsid w:val="00632718"/>
    <w:rsid w:val="006357D2"/>
    <w:rsid w:val="00644597"/>
    <w:rsid w:val="0064558B"/>
    <w:rsid w:val="006456C9"/>
    <w:rsid w:val="00645DD1"/>
    <w:rsid w:val="00646BAC"/>
    <w:rsid w:val="00647C20"/>
    <w:rsid w:val="006614E3"/>
    <w:rsid w:val="0066332F"/>
    <w:rsid w:val="00664EC9"/>
    <w:rsid w:val="00665396"/>
    <w:rsid w:val="0066711E"/>
    <w:rsid w:val="006677FD"/>
    <w:rsid w:val="00667948"/>
    <w:rsid w:val="00667DB2"/>
    <w:rsid w:val="00671D67"/>
    <w:rsid w:val="0067309C"/>
    <w:rsid w:val="0067382B"/>
    <w:rsid w:val="00674CC7"/>
    <w:rsid w:val="00675ADD"/>
    <w:rsid w:val="00675DC8"/>
    <w:rsid w:val="006825AD"/>
    <w:rsid w:val="00682B50"/>
    <w:rsid w:val="0068355C"/>
    <w:rsid w:val="00683F21"/>
    <w:rsid w:val="00692B5F"/>
    <w:rsid w:val="006940B7"/>
    <w:rsid w:val="0069571C"/>
    <w:rsid w:val="00696F6B"/>
    <w:rsid w:val="006979DA"/>
    <w:rsid w:val="006A203C"/>
    <w:rsid w:val="006A2E06"/>
    <w:rsid w:val="006A42A1"/>
    <w:rsid w:val="006A5D48"/>
    <w:rsid w:val="006A7588"/>
    <w:rsid w:val="006B322C"/>
    <w:rsid w:val="006B379B"/>
    <w:rsid w:val="006B49F6"/>
    <w:rsid w:val="006B4F80"/>
    <w:rsid w:val="006B4FE8"/>
    <w:rsid w:val="006B60FF"/>
    <w:rsid w:val="006B6BE4"/>
    <w:rsid w:val="006B6DB6"/>
    <w:rsid w:val="006B6DF7"/>
    <w:rsid w:val="006C15B8"/>
    <w:rsid w:val="006C1E13"/>
    <w:rsid w:val="006C63C4"/>
    <w:rsid w:val="006C672A"/>
    <w:rsid w:val="006C6F15"/>
    <w:rsid w:val="006C7730"/>
    <w:rsid w:val="006D23B1"/>
    <w:rsid w:val="006D3AF2"/>
    <w:rsid w:val="006D505F"/>
    <w:rsid w:val="006D5ED8"/>
    <w:rsid w:val="006D667B"/>
    <w:rsid w:val="006E1E83"/>
    <w:rsid w:val="006E232A"/>
    <w:rsid w:val="006E32E9"/>
    <w:rsid w:val="006E46BA"/>
    <w:rsid w:val="006E57BF"/>
    <w:rsid w:val="006E79FE"/>
    <w:rsid w:val="006F1357"/>
    <w:rsid w:val="006F190A"/>
    <w:rsid w:val="006F347F"/>
    <w:rsid w:val="006F7121"/>
    <w:rsid w:val="007012E1"/>
    <w:rsid w:val="00701425"/>
    <w:rsid w:val="0070257D"/>
    <w:rsid w:val="007058FD"/>
    <w:rsid w:val="007066DD"/>
    <w:rsid w:val="007071CC"/>
    <w:rsid w:val="00707317"/>
    <w:rsid w:val="0071126C"/>
    <w:rsid w:val="00713059"/>
    <w:rsid w:val="00713245"/>
    <w:rsid w:val="00713DCF"/>
    <w:rsid w:val="00714062"/>
    <w:rsid w:val="00715BA9"/>
    <w:rsid w:val="0071603C"/>
    <w:rsid w:val="00717D43"/>
    <w:rsid w:val="00720713"/>
    <w:rsid w:val="00722F24"/>
    <w:rsid w:val="00723D48"/>
    <w:rsid w:val="0072557A"/>
    <w:rsid w:val="0072775F"/>
    <w:rsid w:val="00727780"/>
    <w:rsid w:val="00727923"/>
    <w:rsid w:val="0073226E"/>
    <w:rsid w:val="00732A00"/>
    <w:rsid w:val="00735E68"/>
    <w:rsid w:val="00735FCB"/>
    <w:rsid w:val="00736782"/>
    <w:rsid w:val="0074601D"/>
    <w:rsid w:val="00750B7B"/>
    <w:rsid w:val="00750D93"/>
    <w:rsid w:val="00751762"/>
    <w:rsid w:val="007519BF"/>
    <w:rsid w:val="00752F39"/>
    <w:rsid w:val="007556E6"/>
    <w:rsid w:val="0075586F"/>
    <w:rsid w:val="00755C25"/>
    <w:rsid w:val="00755E4E"/>
    <w:rsid w:val="00757A4B"/>
    <w:rsid w:val="00760FE6"/>
    <w:rsid w:val="00762FCE"/>
    <w:rsid w:val="0076449B"/>
    <w:rsid w:val="0076551A"/>
    <w:rsid w:val="00766FD4"/>
    <w:rsid w:val="00771B1F"/>
    <w:rsid w:val="0077282F"/>
    <w:rsid w:val="007738F1"/>
    <w:rsid w:val="00781C88"/>
    <w:rsid w:val="00782C50"/>
    <w:rsid w:val="00783BFF"/>
    <w:rsid w:val="00783CB2"/>
    <w:rsid w:val="007840FD"/>
    <w:rsid w:val="00786E5B"/>
    <w:rsid w:val="00787809"/>
    <w:rsid w:val="00787AB3"/>
    <w:rsid w:val="00790EC1"/>
    <w:rsid w:val="00793FED"/>
    <w:rsid w:val="007968DF"/>
    <w:rsid w:val="00796E69"/>
    <w:rsid w:val="00797CEC"/>
    <w:rsid w:val="007A0230"/>
    <w:rsid w:val="007B09FE"/>
    <w:rsid w:val="007B244D"/>
    <w:rsid w:val="007B32C5"/>
    <w:rsid w:val="007B3431"/>
    <w:rsid w:val="007B3B03"/>
    <w:rsid w:val="007B40C3"/>
    <w:rsid w:val="007B5660"/>
    <w:rsid w:val="007B5913"/>
    <w:rsid w:val="007B6801"/>
    <w:rsid w:val="007C09B6"/>
    <w:rsid w:val="007C0CF9"/>
    <w:rsid w:val="007C27A7"/>
    <w:rsid w:val="007C2D6D"/>
    <w:rsid w:val="007C3B24"/>
    <w:rsid w:val="007C4918"/>
    <w:rsid w:val="007C4F74"/>
    <w:rsid w:val="007C56F6"/>
    <w:rsid w:val="007C5EA9"/>
    <w:rsid w:val="007D086B"/>
    <w:rsid w:val="007D24AB"/>
    <w:rsid w:val="007D5253"/>
    <w:rsid w:val="007D6E30"/>
    <w:rsid w:val="007D7E40"/>
    <w:rsid w:val="007E2C6E"/>
    <w:rsid w:val="007E750A"/>
    <w:rsid w:val="007E7AA8"/>
    <w:rsid w:val="007F33C1"/>
    <w:rsid w:val="007F3899"/>
    <w:rsid w:val="007F41FA"/>
    <w:rsid w:val="007F48ED"/>
    <w:rsid w:val="007F506B"/>
    <w:rsid w:val="007F55F2"/>
    <w:rsid w:val="007F6308"/>
    <w:rsid w:val="007F6994"/>
    <w:rsid w:val="00801006"/>
    <w:rsid w:val="00801D60"/>
    <w:rsid w:val="008037F9"/>
    <w:rsid w:val="0080682D"/>
    <w:rsid w:val="00810E31"/>
    <w:rsid w:val="008112EC"/>
    <w:rsid w:val="00811816"/>
    <w:rsid w:val="00812792"/>
    <w:rsid w:val="00813050"/>
    <w:rsid w:val="008131A7"/>
    <w:rsid w:val="00813508"/>
    <w:rsid w:val="00813BC9"/>
    <w:rsid w:val="00814E5E"/>
    <w:rsid w:val="008174BF"/>
    <w:rsid w:val="00822B8E"/>
    <w:rsid w:val="00823DE3"/>
    <w:rsid w:val="0082633F"/>
    <w:rsid w:val="0082665B"/>
    <w:rsid w:val="00830E76"/>
    <w:rsid w:val="008310D6"/>
    <w:rsid w:val="00834349"/>
    <w:rsid w:val="0083557E"/>
    <w:rsid w:val="00841A40"/>
    <w:rsid w:val="00841D95"/>
    <w:rsid w:val="00842AB6"/>
    <w:rsid w:val="008431B9"/>
    <w:rsid w:val="008437EF"/>
    <w:rsid w:val="00853F6B"/>
    <w:rsid w:val="00854336"/>
    <w:rsid w:val="00854CD9"/>
    <w:rsid w:val="0085548F"/>
    <w:rsid w:val="008572E2"/>
    <w:rsid w:val="00857832"/>
    <w:rsid w:val="00857FE8"/>
    <w:rsid w:val="0086018A"/>
    <w:rsid w:val="008609CE"/>
    <w:rsid w:val="00861882"/>
    <w:rsid w:val="00861B72"/>
    <w:rsid w:val="00863ABD"/>
    <w:rsid w:val="0086415C"/>
    <w:rsid w:val="00867544"/>
    <w:rsid w:val="0087057B"/>
    <w:rsid w:val="008707A5"/>
    <w:rsid w:val="00870912"/>
    <w:rsid w:val="008713DF"/>
    <w:rsid w:val="00873DC4"/>
    <w:rsid w:val="00874770"/>
    <w:rsid w:val="00875CAC"/>
    <w:rsid w:val="00876958"/>
    <w:rsid w:val="00876F8C"/>
    <w:rsid w:val="0088063D"/>
    <w:rsid w:val="00880708"/>
    <w:rsid w:val="00882840"/>
    <w:rsid w:val="008832C4"/>
    <w:rsid w:val="00883421"/>
    <w:rsid w:val="0088363D"/>
    <w:rsid w:val="00883995"/>
    <w:rsid w:val="008864AA"/>
    <w:rsid w:val="00887397"/>
    <w:rsid w:val="00891554"/>
    <w:rsid w:val="00891C84"/>
    <w:rsid w:val="00893AA7"/>
    <w:rsid w:val="00893CC7"/>
    <w:rsid w:val="008A14AF"/>
    <w:rsid w:val="008A1D48"/>
    <w:rsid w:val="008A2076"/>
    <w:rsid w:val="008A2F14"/>
    <w:rsid w:val="008A47FC"/>
    <w:rsid w:val="008A5742"/>
    <w:rsid w:val="008A6297"/>
    <w:rsid w:val="008A6D76"/>
    <w:rsid w:val="008A7011"/>
    <w:rsid w:val="008A76DD"/>
    <w:rsid w:val="008B1613"/>
    <w:rsid w:val="008B16A6"/>
    <w:rsid w:val="008B2369"/>
    <w:rsid w:val="008C0C02"/>
    <w:rsid w:val="008C265D"/>
    <w:rsid w:val="008C473D"/>
    <w:rsid w:val="008C7026"/>
    <w:rsid w:val="008C7EE3"/>
    <w:rsid w:val="008C7F8B"/>
    <w:rsid w:val="008D1D33"/>
    <w:rsid w:val="008D4379"/>
    <w:rsid w:val="008D4B99"/>
    <w:rsid w:val="008D5CA6"/>
    <w:rsid w:val="008E04F1"/>
    <w:rsid w:val="008E14D9"/>
    <w:rsid w:val="008E2C7B"/>
    <w:rsid w:val="008E3D82"/>
    <w:rsid w:val="008E446F"/>
    <w:rsid w:val="008E4975"/>
    <w:rsid w:val="008E4EE4"/>
    <w:rsid w:val="008E7DC1"/>
    <w:rsid w:val="008F1868"/>
    <w:rsid w:val="008F2448"/>
    <w:rsid w:val="008F41DF"/>
    <w:rsid w:val="008F49E1"/>
    <w:rsid w:val="008F5A5D"/>
    <w:rsid w:val="0090084B"/>
    <w:rsid w:val="00900B41"/>
    <w:rsid w:val="0090173D"/>
    <w:rsid w:val="00903431"/>
    <w:rsid w:val="00903AEF"/>
    <w:rsid w:val="00903F63"/>
    <w:rsid w:val="0090445F"/>
    <w:rsid w:val="00906794"/>
    <w:rsid w:val="00907433"/>
    <w:rsid w:val="00907C61"/>
    <w:rsid w:val="009113B9"/>
    <w:rsid w:val="009131B7"/>
    <w:rsid w:val="009133A8"/>
    <w:rsid w:val="00913568"/>
    <w:rsid w:val="00913F87"/>
    <w:rsid w:val="009153FD"/>
    <w:rsid w:val="0091653C"/>
    <w:rsid w:val="009170EA"/>
    <w:rsid w:val="00922F0C"/>
    <w:rsid w:val="0093059E"/>
    <w:rsid w:val="009326AD"/>
    <w:rsid w:val="0093277C"/>
    <w:rsid w:val="0093284E"/>
    <w:rsid w:val="00933DED"/>
    <w:rsid w:val="00934FEB"/>
    <w:rsid w:val="00935581"/>
    <w:rsid w:val="00940124"/>
    <w:rsid w:val="009403D7"/>
    <w:rsid w:val="00943A0B"/>
    <w:rsid w:val="009444F1"/>
    <w:rsid w:val="009453EF"/>
    <w:rsid w:val="0094772D"/>
    <w:rsid w:val="00947F8E"/>
    <w:rsid w:val="00950B17"/>
    <w:rsid w:val="00950D4E"/>
    <w:rsid w:val="00952AA9"/>
    <w:rsid w:val="00955320"/>
    <w:rsid w:val="00956459"/>
    <w:rsid w:val="00956E27"/>
    <w:rsid w:val="00956E48"/>
    <w:rsid w:val="0095735B"/>
    <w:rsid w:val="0095787F"/>
    <w:rsid w:val="00957B37"/>
    <w:rsid w:val="009616E3"/>
    <w:rsid w:val="00962903"/>
    <w:rsid w:val="00962BD6"/>
    <w:rsid w:val="009640EC"/>
    <w:rsid w:val="00965B09"/>
    <w:rsid w:val="00965C1B"/>
    <w:rsid w:val="00973B4E"/>
    <w:rsid w:val="00974043"/>
    <w:rsid w:val="00975545"/>
    <w:rsid w:val="0097578D"/>
    <w:rsid w:val="00975B2B"/>
    <w:rsid w:val="0097660A"/>
    <w:rsid w:val="009769BA"/>
    <w:rsid w:val="009773D9"/>
    <w:rsid w:val="00984450"/>
    <w:rsid w:val="009879D3"/>
    <w:rsid w:val="00990C40"/>
    <w:rsid w:val="00990EE6"/>
    <w:rsid w:val="00991322"/>
    <w:rsid w:val="00994CB0"/>
    <w:rsid w:val="00995309"/>
    <w:rsid w:val="00995CF3"/>
    <w:rsid w:val="00996B8C"/>
    <w:rsid w:val="009A2B4D"/>
    <w:rsid w:val="009A4490"/>
    <w:rsid w:val="009A57CB"/>
    <w:rsid w:val="009A5FA8"/>
    <w:rsid w:val="009A7BBE"/>
    <w:rsid w:val="009B0535"/>
    <w:rsid w:val="009B3754"/>
    <w:rsid w:val="009B3CB0"/>
    <w:rsid w:val="009B5FDE"/>
    <w:rsid w:val="009B640B"/>
    <w:rsid w:val="009C4EFB"/>
    <w:rsid w:val="009C5EA1"/>
    <w:rsid w:val="009D3475"/>
    <w:rsid w:val="009D5E0D"/>
    <w:rsid w:val="009D66C6"/>
    <w:rsid w:val="009D6C18"/>
    <w:rsid w:val="009D7039"/>
    <w:rsid w:val="009D796E"/>
    <w:rsid w:val="009E1011"/>
    <w:rsid w:val="009E3238"/>
    <w:rsid w:val="009E4225"/>
    <w:rsid w:val="009E6B9C"/>
    <w:rsid w:val="009F41EF"/>
    <w:rsid w:val="009F4CF3"/>
    <w:rsid w:val="009F7B75"/>
    <w:rsid w:val="00A02A03"/>
    <w:rsid w:val="00A036C2"/>
    <w:rsid w:val="00A03E2A"/>
    <w:rsid w:val="00A03F19"/>
    <w:rsid w:val="00A067C8"/>
    <w:rsid w:val="00A070B5"/>
    <w:rsid w:val="00A07BF4"/>
    <w:rsid w:val="00A1180B"/>
    <w:rsid w:val="00A142A5"/>
    <w:rsid w:val="00A14A1D"/>
    <w:rsid w:val="00A15104"/>
    <w:rsid w:val="00A20339"/>
    <w:rsid w:val="00A25700"/>
    <w:rsid w:val="00A27599"/>
    <w:rsid w:val="00A303B7"/>
    <w:rsid w:val="00A326C1"/>
    <w:rsid w:val="00A33B8D"/>
    <w:rsid w:val="00A33EF0"/>
    <w:rsid w:val="00A40C04"/>
    <w:rsid w:val="00A42C63"/>
    <w:rsid w:val="00A4587C"/>
    <w:rsid w:val="00A543BD"/>
    <w:rsid w:val="00A55343"/>
    <w:rsid w:val="00A56B28"/>
    <w:rsid w:val="00A57E4A"/>
    <w:rsid w:val="00A63CE9"/>
    <w:rsid w:val="00A651D9"/>
    <w:rsid w:val="00A65CD3"/>
    <w:rsid w:val="00A66119"/>
    <w:rsid w:val="00A67462"/>
    <w:rsid w:val="00A678AD"/>
    <w:rsid w:val="00A679BE"/>
    <w:rsid w:val="00A727D2"/>
    <w:rsid w:val="00A73452"/>
    <w:rsid w:val="00A73E3D"/>
    <w:rsid w:val="00A757D2"/>
    <w:rsid w:val="00A76D52"/>
    <w:rsid w:val="00A85769"/>
    <w:rsid w:val="00A86B1A"/>
    <w:rsid w:val="00A86EB0"/>
    <w:rsid w:val="00A92003"/>
    <w:rsid w:val="00A94500"/>
    <w:rsid w:val="00A95B11"/>
    <w:rsid w:val="00AA2281"/>
    <w:rsid w:val="00AA2B24"/>
    <w:rsid w:val="00AA32C5"/>
    <w:rsid w:val="00AA7F89"/>
    <w:rsid w:val="00AB04EA"/>
    <w:rsid w:val="00AB04FF"/>
    <w:rsid w:val="00AB27F2"/>
    <w:rsid w:val="00AB4928"/>
    <w:rsid w:val="00AB513B"/>
    <w:rsid w:val="00AB68F9"/>
    <w:rsid w:val="00AB6E8B"/>
    <w:rsid w:val="00AC020B"/>
    <w:rsid w:val="00AC225D"/>
    <w:rsid w:val="00AC2552"/>
    <w:rsid w:val="00AC4654"/>
    <w:rsid w:val="00AC6207"/>
    <w:rsid w:val="00AC6829"/>
    <w:rsid w:val="00AC7724"/>
    <w:rsid w:val="00AD04F4"/>
    <w:rsid w:val="00AD06DF"/>
    <w:rsid w:val="00AD202A"/>
    <w:rsid w:val="00AD306D"/>
    <w:rsid w:val="00AD3503"/>
    <w:rsid w:val="00AD454C"/>
    <w:rsid w:val="00AD45E9"/>
    <w:rsid w:val="00AD6C8A"/>
    <w:rsid w:val="00AD7E75"/>
    <w:rsid w:val="00AE1DEC"/>
    <w:rsid w:val="00AE2651"/>
    <w:rsid w:val="00AE269B"/>
    <w:rsid w:val="00AE50B0"/>
    <w:rsid w:val="00AF1EB2"/>
    <w:rsid w:val="00AF331B"/>
    <w:rsid w:val="00AF4B1F"/>
    <w:rsid w:val="00AF6DB1"/>
    <w:rsid w:val="00AF6E95"/>
    <w:rsid w:val="00AF7E6D"/>
    <w:rsid w:val="00AF7FEA"/>
    <w:rsid w:val="00B0004B"/>
    <w:rsid w:val="00B0096C"/>
    <w:rsid w:val="00B00A21"/>
    <w:rsid w:val="00B03A84"/>
    <w:rsid w:val="00B042FC"/>
    <w:rsid w:val="00B04F71"/>
    <w:rsid w:val="00B07449"/>
    <w:rsid w:val="00B108A4"/>
    <w:rsid w:val="00B10CC9"/>
    <w:rsid w:val="00B1268B"/>
    <w:rsid w:val="00B1449C"/>
    <w:rsid w:val="00B1530F"/>
    <w:rsid w:val="00B16B13"/>
    <w:rsid w:val="00B22679"/>
    <w:rsid w:val="00B2284B"/>
    <w:rsid w:val="00B22FDA"/>
    <w:rsid w:val="00B23E06"/>
    <w:rsid w:val="00B241E9"/>
    <w:rsid w:val="00B2737C"/>
    <w:rsid w:val="00B2756B"/>
    <w:rsid w:val="00B30BE7"/>
    <w:rsid w:val="00B329A1"/>
    <w:rsid w:val="00B330DF"/>
    <w:rsid w:val="00B33123"/>
    <w:rsid w:val="00B33E05"/>
    <w:rsid w:val="00B34401"/>
    <w:rsid w:val="00B34963"/>
    <w:rsid w:val="00B377FD"/>
    <w:rsid w:val="00B404B2"/>
    <w:rsid w:val="00B4146E"/>
    <w:rsid w:val="00B444D2"/>
    <w:rsid w:val="00B4507F"/>
    <w:rsid w:val="00B4683A"/>
    <w:rsid w:val="00B4687D"/>
    <w:rsid w:val="00B50B37"/>
    <w:rsid w:val="00B51035"/>
    <w:rsid w:val="00B51796"/>
    <w:rsid w:val="00B55D31"/>
    <w:rsid w:val="00B5643B"/>
    <w:rsid w:val="00B56C92"/>
    <w:rsid w:val="00B5743E"/>
    <w:rsid w:val="00B57EBA"/>
    <w:rsid w:val="00B60F30"/>
    <w:rsid w:val="00B63E7C"/>
    <w:rsid w:val="00B65681"/>
    <w:rsid w:val="00B66D86"/>
    <w:rsid w:val="00B66EAA"/>
    <w:rsid w:val="00B671C9"/>
    <w:rsid w:val="00B679C9"/>
    <w:rsid w:val="00B70440"/>
    <w:rsid w:val="00B711EB"/>
    <w:rsid w:val="00B7238D"/>
    <w:rsid w:val="00B73303"/>
    <w:rsid w:val="00B75162"/>
    <w:rsid w:val="00B8062B"/>
    <w:rsid w:val="00B821DB"/>
    <w:rsid w:val="00B82BD1"/>
    <w:rsid w:val="00B90378"/>
    <w:rsid w:val="00B90443"/>
    <w:rsid w:val="00B9089F"/>
    <w:rsid w:val="00B9211B"/>
    <w:rsid w:val="00B93E80"/>
    <w:rsid w:val="00B94EEB"/>
    <w:rsid w:val="00B96045"/>
    <w:rsid w:val="00BA2296"/>
    <w:rsid w:val="00BA4116"/>
    <w:rsid w:val="00BA5431"/>
    <w:rsid w:val="00BA54A4"/>
    <w:rsid w:val="00BA592E"/>
    <w:rsid w:val="00BA59CA"/>
    <w:rsid w:val="00BA6754"/>
    <w:rsid w:val="00BB0CE4"/>
    <w:rsid w:val="00BB65A8"/>
    <w:rsid w:val="00BB7B0B"/>
    <w:rsid w:val="00BC066C"/>
    <w:rsid w:val="00BC24C4"/>
    <w:rsid w:val="00BC30B3"/>
    <w:rsid w:val="00BC3C28"/>
    <w:rsid w:val="00BC40AE"/>
    <w:rsid w:val="00BC4F6D"/>
    <w:rsid w:val="00BC6BC9"/>
    <w:rsid w:val="00BD4EFC"/>
    <w:rsid w:val="00BD647C"/>
    <w:rsid w:val="00BD6BC9"/>
    <w:rsid w:val="00BD6FFC"/>
    <w:rsid w:val="00BE12CC"/>
    <w:rsid w:val="00BE1C59"/>
    <w:rsid w:val="00BE4023"/>
    <w:rsid w:val="00BE44FB"/>
    <w:rsid w:val="00BE4CA8"/>
    <w:rsid w:val="00BE71E3"/>
    <w:rsid w:val="00BE7F0A"/>
    <w:rsid w:val="00BF06FD"/>
    <w:rsid w:val="00BF1F26"/>
    <w:rsid w:val="00BF2514"/>
    <w:rsid w:val="00BF28A5"/>
    <w:rsid w:val="00BF2DB6"/>
    <w:rsid w:val="00BF3108"/>
    <w:rsid w:val="00BF4FE4"/>
    <w:rsid w:val="00BF57A0"/>
    <w:rsid w:val="00BF796B"/>
    <w:rsid w:val="00C00E43"/>
    <w:rsid w:val="00C01731"/>
    <w:rsid w:val="00C06B68"/>
    <w:rsid w:val="00C071A9"/>
    <w:rsid w:val="00C10394"/>
    <w:rsid w:val="00C12AFE"/>
    <w:rsid w:val="00C142F1"/>
    <w:rsid w:val="00C14F66"/>
    <w:rsid w:val="00C15B30"/>
    <w:rsid w:val="00C2065B"/>
    <w:rsid w:val="00C222A2"/>
    <w:rsid w:val="00C247F2"/>
    <w:rsid w:val="00C25C90"/>
    <w:rsid w:val="00C25D80"/>
    <w:rsid w:val="00C27060"/>
    <w:rsid w:val="00C30DAB"/>
    <w:rsid w:val="00C31478"/>
    <w:rsid w:val="00C318FA"/>
    <w:rsid w:val="00C32E2E"/>
    <w:rsid w:val="00C34CFB"/>
    <w:rsid w:val="00C3629D"/>
    <w:rsid w:val="00C4064D"/>
    <w:rsid w:val="00C423AA"/>
    <w:rsid w:val="00C42AE1"/>
    <w:rsid w:val="00C46162"/>
    <w:rsid w:val="00C502B0"/>
    <w:rsid w:val="00C51503"/>
    <w:rsid w:val="00C520F4"/>
    <w:rsid w:val="00C52209"/>
    <w:rsid w:val="00C53928"/>
    <w:rsid w:val="00C62532"/>
    <w:rsid w:val="00C63582"/>
    <w:rsid w:val="00C65454"/>
    <w:rsid w:val="00C65CE7"/>
    <w:rsid w:val="00C674ED"/>
    <w:rsid w:val="00C6794E"/>
    <w:rsid w:val="00C71061"/>
    <w:rsid w:val="00C71FDE"/>
    <w:rsid w:val="00C72B93"/>
    <w:rsid w:val="00C73B5C"/>
    <w:rsid w:val="00C77F46"/>
    <w:rsid w:val="00C81148"/>
    <w:rsid w:val="00C81584"/>
    <w:rsid w:val="00C81653"/>
    <w:rsid w:val="00C82F97"/>
    <w:rsid w:val="00C83DFE"/>
    <w:rsid w:val="00C84DAD"/>
    <w:rsid w:val="00C875D7"/>
    <w:rsid w:val="00C9164F"/>
    <w:rsid w:val="00C92AED"/>
    <w:rsid w:val="00C93742"/>
    <w:rsid w:val="00C9544C"/>
    <w:rsid w:val="00C96241"/>
    <w:rsid w:val="00C9733A"/>
    <w:rsid w:val="00CA01C4"/>
    <w:rsid w:val="00CA3203"/>
    <w:rsid w:val="00CA3C78"/>
    <w:rsid w:val="00CA3D2E"/>
    <w:rsid w:val="00CA54E1"/>
    <w:rsid w:val="00CA6EF4"/>
    <w:rsid w:val="00CB3E09"/>
    <w:rsid w:val="00CB5A76"/>
    <w:rsid w:val="00CB6702"/>
    <w:rsid w:val="00CB76EA"/>
    <w:rsid w:val="00CC066B"/>
    <w:rsid w:val="00CC08BD"/>
    <w:rsid w:val="00CC1C9C"/>
    <w:rsid w:val="00CC5749"/>
    <w:rsid w:val="00CC5811"/>
    <w:rsid w:val="00CC6C34"/>
    <w:rsid w:val="00CD3348"/>
    <w:rsid w:val="00CD4192"/>
    <w:rsid w:val="00CD5450"/>
    <w:rsid w:val="00CD69F9"/>
    <w:rsid w:val="00CD756F"/>
    <w:rsid w:val="00CD7671"/>
    <w:rsid w:val="00CD7E28"/>
    <w:rsid w:val="00CD7F80"/>
    <w:rsid w:val="00CE009F"/>
    <w:rsid w:val="00CE0E79"/>
    <w:rsid w:val="00CE599C"/>
    <w:rsid w:val="00CE5FF3"/>
    <w:rsid w:val="00CE70A5"/>
    <w:rsid w:val="00CF00B2"/>
    <w:rsid w:val="00CF0337"/>
    <w:rsid w:val="00CF1EF1"/>
    <w:rsid w:val="00CF2F73"/>
    <w:rsid w:val="00CF4172"/>
    <w:rsid w:val="00CF6B0D"/>
    <w:rsid w:val="00D02EB4"/>
    <w:rsid w:val="00D04021"/>
    <w:rsid w:val="00D068F9"/>
    <w:rsid w:val="00D0736B"/>
    <w:rsid w:val="00D1239C"/>
    <w:rsid w:val="00D12A0F"/>
    <w:rsid w:val="00D12F1C"/>
    <w:rsid w:val="00D17EA1"/>
    <w:rsid w:val="00D31007"/>
    <w:rsid w:val="00D41D2C"/>
    <w:rsid w:val="00D44807"/>
    <w:rsid w:val="00D45765"/>
    <w:rsid w:val="00D509CC"/>
    <w:rsid w:val="00D537A5"/>
    <w:rsid w:val="00D55695"/>
    <w:rsid w:val="00D56593"/>
    <w:rsid w:val="00D57238"/>
    <w:rsid w:val="00D57BFF"/>
    <w:rsid w:val="00D60272"/>
    <w:rsid w:val="00D61CEE"/>
    <w:rsid w:val="00D620E8"/>
    <w:rsid w:val="00D64972"/>
    <w:rsid w:val="00D65823"/>
    <w:rsid w:val="00D666F5"/>
    <w:rsid w:val="00D6695C"/>
    <w:rsid w:val="00D7277C"/>
    <w:rsid w:val="00D756BD"/>
    <w:rsid w:val="00D8102E"/>
    <w:rsid w:val="00D8121C"/>
    <w:rsid w:val="00D81B53"/>
    <w:rsid w:val="00D8258A"/>
    <w:rsid w:val="00D8467C"/>
    <w:rsid w:val="00D859C2"/>
    <w:rsid w:val="00D86925"/>
    <w:rsid w:val="00D86A1A"/>
    <w:rsid w:val="00D87070"/>
    <w:rsid w:val="00D901C8"/>
    <w:rsid w:val="00D906CF"/>
    <w:rsid w:val="00D93893"/>
    <w:rsid w:val="00D93F9F"/>
    <w:rsid w:val="00D95191"/>
    <w:rsid w:val="00D952DB"/>
    <w:rsid w:val="00DA0FFD"/>
    <w:rsid w:val="00DA232B"/>
    <w:rsid w:val="00DA4ECD"/>
    <w:rsid w:val="00DA6870"/>
    <w:rsid w:val="00DA7827"/>
    <w:rsid w:val="00DB1961"/>
    <w:rsid w:val="00DB25FE"/>
    <w:rsid w:val="00DB31B0"/>
    <w:rsid w:val="00DC2451"/>
    <w:rsid w:val="00DC32D7"/>
    <w:rsid w:val="00DC3791"/>
    <w:rsid w:val="00DC42CF"/>
    <w:rsid w:val="00DC5E60"/>
    <w:rsid w:val="00DC60E3"/>
    <w:rsid w:val="00DC654E"/>
    <w:rsid w:val="00DD17ED"/>
    <w:rsid w:val="00DD2325"/>
    <w:rsid w:val="00DD44A8"/>
    <w:rsid w:val="00DD739D"/>
    <w:rsid w:val="00DE3C41"/>
    <w:rsid w:val="00DE4AD0"/>
    <w:rsid w:val="00DE7B77"/>
    <w:rsid w:val="00DF762F"/>
    <w:rsid w:val="00E02FE5"/>
    <w:rsid w:val="00E038D0"/>
    <w:rsid w:val="00E03ECA"/>
    <w:rsid w:val="00E05BB6"/>
    <w:rsid w:val="00E107C6"/>
    <w:rsid w:val="00E11BBB"/>
    <w:rsid w:val="00E125E6"/>
    <w:rsid w:val="00E12A32"/>
    <w:rsid w:val="00E1436D"/>
    <w:rsid w:val="00E14784"/>
    <w:rsid w:val="00E202A5"/>
    <w:rsid w:val="00E2031E"/>
    <w:rsid w:val="00E21D54"/>
    <w:rsid w:val="00E22382"/>
    <w:rsid w:val="00E239E3"/>
    <w:rsid w:val="00E260A1"/>
    <w:rsid w:val="00E26A9D"/>
    <w:rsid w:val="00E34D9F"/>
    <w:rsid w:val="00E37A80"/>
    <w:rsid w:val="00E417B3"/>
    <w:rsid w:val="00E424F1"/>
    <w:rsid w:val="00E42701"/>
    <w:rsid w:val="00E4433A"/>
    <w:rsid w:val="00E44FB7"/>
    <w:rsid w:val="00E464C9"/>
    <w:rsid w:val="00E4680E"/>
    <w:rsid w:val="00E522D3"/>
    <w:rsid w:val="00E53043"/>
    <w:rsid w:val="00E53D06"/>
    <w:rsid w:val="00E53E1E"/>
    <w:rsid w:val="00E54C51"/>
    <w:rsid w:val="00E55899"/>
    <w:rsid w:val="00E57D30"/>
    <w:rsid w:val="00E61CDB"/>
    <w:rsid w:val="00E65047"/>
    <w:rsid w:val="00E65F08"/>
    <w:rsid w:val="00E66F81"/>
    <w:rsid w:val="00E67043"/>
    <w:rsid w:val="00E7054E"/>
    <w:rsid w:val="00E72C91"/>
    <w:rsid w:val="00E72D01"/>
    <w:rsid w:val="00E7327A"/>
    <w:rsid w:val="00E73A72"/>
    <w:rsid w:val="00E76A5B"/>
    <w:rsid w:val="00E770F6"/>
    <w:rsid w:val="00E77A61"/>
    <w:rsid w:val="00E83027"/>
    <w:rsid w:val="00E84A68"/>
    <w:rsid w:val="00E85AB9"/>
    <w:rsid w:val="00E86036"/>
    <w:rsid w:val="00E86FB0"/>
    <w:rsid w:val="00E903A3"/>
    <w:rsid w:val="00E90B3D"/>
    <w:rsid w:val="00E94A70"/>
    <w:rsid w:val="00E976E7"/>
    <w:rsid w:val="00E97C55"/>
    <w:rsid w:val="00EA14AA"/>
    <w:rsid w:val="00EA1F93"/>
    <w:rsid w:val="00EA27E6"/>
    <w:rsid w:val="00EA4884"/>
    <w:rsid w:val="00EB017A"/>
    <w:rsid w:val="00EB3D7A"/>
    <w:rsid w:val="00EB46A4"/>
    <w:rsid w:val="00EB55E4"/>
    <w:rsid w:val="00EB561B"/>
    <w:rsid w:val="00EB5F30"/>
    <w:rsid w:val="00EB73C9"/>
    <w:rsid w:val="00EB7D0A"/>
    <w:rsid w:val="00EC0586"/>
    <w:rsid w:val="00EC1EF8"/>
    <w:rsid w:val="00EC3681"/>
    <w:rsid w:val="00EC3E6C"/>
    <w:rsid w:val="00EC4430"/>
    <w:rsid w:val="00EC6E19"/>
    <w:rsid w:val="00EC7313"/>
    <w:rsid w:val="00ED0B5C"/>
    <w:rsid w:val="00EE1A59"/>
    <w:rsid w:val="00EE2876"/>
    <w:rsid w:val="00EE4873"/>
    <w:rsid w:val="00EE4C03"/>
    <w:rsid w:val="00EE53C7"/>
    <w:rsid w:val="00EE53DE"/>
    <w:rsid w:val="00EE6222"/>
    <w:rsid w:val="00EE6715"/>
    <w:rsid w:val="00EE687D"/>
    <w:rsid w:val="00EE6C86"/>
    <w:rsid w:val="00EF018F"/>
    <w:rsid w:val="00EF280D"/>
    <w:rsid w:val="00EF4063"/>
    <w:rsid w:val="00EF459B"/>
    <w:rsid w:val="00EF65A3"/>
    <w:rsid w:val="00EF7E43"/>
    <w:rsid w:val="00F00AD7"/>
    <w:rsid w:val="00F00BAF"/>
    <w:rsid w:val="00F011E8"/>
    <w:rsid w:val="00F026A6"/>
    <w:rsid w:val="00F02CC3"/>
    <w:rsid w:val="00F0523A"/>
    <w:rsid w:val="00F06B2B"/>
    <w:rsid w:val="00F0748F"/>
    <w:rsid w:val="00F10905"/>
    <w:rsid w:val="00F11770"/>
    <w:rsid w:val="00F143D6"/>
    <w:rsid w:val="00F154ED"/>
    <w:rsid w:val="00F15932"/>
    <w:rsid w:val="00F209F4"/>
    <w:rsid w:val="00F24A07"/>
    <w:rsid w:val="00F25804"/>
    <w:rsid w:val="00F3158D"/>
    <w:rsid w:val="00F31D1F"/>
    <w:rsid w:val="00F3203A"/>
    <w:rsid w:val="00F3632A"/>
    <w:rsid w:val="00F367FE"/>
    <w:rsid w:val="00F36809"/>
    <w:rsid w:val="00F36910"/>
    <w:rsid w:val="00F40629"/>
    <w:rsid w:val="00F40B00"/>
    <w:rsid w:val="00F47098"/>
    <w:rsid w:val="00F5139C"/>
    <w:rsid w:val="00F51817"/>
    <w:rsid w:val="00F5259B"/>
    <w:rsid w:val="00F548E4"/>
    <w:rsid w:val="00F557B3"/>
    <w:rsid w:val="00F56722"/>
    <w:rsid w:val="00F56BB9"/>
    <w:rsid w:val="00F63543"/>
    <w:rsid w:val="00F638C3"/>
    <w:rsid w:val="00F6395F"/>
    <w:rsid w:val="00F64A1D"/>
    <w:rsid w:val="00F6672A"/>
    <w:rsid w:val="00F66C74"/>
    <w:rsid w:val="00F67CC3"/>
    <w:rsid w:val="00F72C5A"/>
    <w:rsid w:val="00F73C40"/>
    <w:rsid w:val="00F756EB"/>
    <w:rsid w:val="00F75BDE"/>
    <w:rsid w:val="00F76B0B"/>
    <w:rsid w:val="00F77025"/>
    <w:rsid w:val="00F77FFA"/>
    <w:rsid w:val="00F82F0D"/>
    <w:rsid w:val="00F84FB2"/>
    <w:rsid w:val="00F84FDE"/>
    <w:rsid w:val="00F864C9"/>
    <w:rsid w:val="00F8788B"/>
    <w:rsid w:val="00F91F93"/>
    <w:rsid w:val="00F9257D"/>
    <w:rsid w:val="00F9450B"/>
    <w:rsid w:val="00F947F6"/>
    <w:rsid w:val="00F95D89"/>
    <w:rsid w:val="00F9661B"/>
    <w:rsid w:val="00F97B9B"/>
    <w:rsid w:val="00FA435A"/>
    <w:rsid w:val="00FA50C2"/>
    <w:rsid w:val="00FA51C2"/>
    <w:rsid w:val="00FA6027"/>
    <w:rsid w:val="00FB0BD4"/>
    <w:rsid w:val="00FB19F5"/>
    <w:rsid w:val="00FB1F32"/>
    <w:rsid w:val="00FB2F56"/>
    <w:rsid w:val="00FB4C34"/>
    <w:rsid w:val="00FB4CF2"/>
    <w:rsid w:val="00FC3F5D"/>
    <w:rsid w:val="00FC667F"/>
    <w:rsid w:val="00FC6D50"/>
    <w:rsid w:val="00FD1480"/>
    <w:rsid w:val="00FD28C9"/>
    <w:rsid w:val="00FD373C"/>
    <w:rsid w:val="00FD3751"/>
    <w:rsid w:val="00FD5655"/>
    <w:rsid w:val="00FE3EF9"/>
    <w:rsid w:val="00FE5B0D"/>
    <w:rsid w:val="00FE6C45"/>
    <w:rsid w:val="00FE70D6"/>
    <w:rsid w:val="00FE7BCC"/>
    <w:rsid w:val="00FF06F5"/>
    <w:rsid w:val="00FF30A8"/>
    <w:rsid w:val="00FF4653"/>
    <w:rsid w:val="00FF4BC7"/>
    <w:rsid w:val="00FF5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8600B"/>
  <w15:docId w15:val="{82570C1D-62BC-4897-B5C2-B74C247A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C4F6D"/>
    <w:pPr>
      <w:widowControl w:val="0"/>
      <w:spacing w:line="288" w:lineRule="auto"/>
    </w:pPr>
    <w:rPr>
      <w:rFonts w:ascii="Arial" w:hAnsi="Arial"/>
      <w:sz w:val="24"/>
    </w:rPr>
  </w:style>
  <w:style w:type="paragraph" w:styleId="Nadpis1">
    <w:name w:val="heading 1"/>
    <w:basedOn w:val="Normln"/>
    <w:next w:val="Normln"/>
    <w:qFormat/>
    <w:rsid w:val="005C1B6D"/>
    <w:pPr>
      <w:keepNext/>
      <w:spacing w:before="240" w:after="60"/>
      <w:outlineLvl w:val="0"/>
    </w:pPr>
    <w:rPr>
      <w:rFonts w:cs="Arial"/>
      <w:b/>
      <w:bCs/>
      <w:kern w:val="32"/>
      <w:sz w:val="32"/>
      <w:szCs w:val="32"/>
    </w:rPr>
  </w:style>
  <w:style w:type="paragraph" w:styleId="Nadpis2">
    <w:name w:val="heading 2"/>
    <w:basedOn w:val="Normln"/>
    <w:next w:val="Normln"/>
    <w:qFormat/>
    <w:rsid w:val="00683F21"/>
    <w:pPr>
      <w:keepNext/>
      <w:widowControl/>
      <w:spacing w:line="240" w:lineRule="auto"/>
      <w:jc w:val="both"/>
      <w:outlineLvl w:val="1"/>
    </w:pPr>
    <w:rPr>
      <w:rFonts w:ascii="Times New Roman" w:hAnsi="Times New Roman"/>
      <w:sz w:val="28"/>
    </w:rPr>
  </w:style>
  <w:style w:type="paragraph" w:styleId="Nadpis3">
    <w:name w:val="heading 3"/>
    <w:basedOn w:val="Normln"/>
    <w:next w:val="Normln"/>
    <w:qFormat/>
    <w:rsid w:val="00683F21"/>
    <w:pPr>
      <w:keepNext/>
      <w:widowControl/>
      <w:spacing w:line="240" w:lineRule="auto"/>
      <w:jc w:val="center"/>
      <w:outlineLvl w:val="2"/>
    </w:pPr>
    <w:rPr>
      <w:rFonts w:ascii="Times New Roman" w:hAnsi="Times New Roman"/>
      <w:b/>
      <w:smallCaps/>
      <w:sz w:val="56"/>
    </w:rPr>
  </w:style>
  <w:style w:type="paragraph" w:styleId="Nadpis4">
    <w:name w:val="heading 4"/>
    <w:basedOn w:val="Normln"/>
    <w:next w:val="Normln"/>
    <w:link w:val="Nadpis4Char"/>
    <w:qFormat/>
    <w:rsid w:val="00D906CF"/>
    <w:pPr>
      <w:keepNext/>
      <w:spacing w:before="240" w:after="60"/>
      <w:outlineLvl w:val="3"/>
    </w:pPr>
    <w:rPr>
      <w:rFonts w:ascii="Times New Roman" w:hAnsi="Times New Roman"/>
      <w:b/>
      <w:bCs/>
      <w:sz w:val="28"/>
      <w:szCs w:val="28"/>
    </w:rPr>
  </w:style>
  <w:style w:type="paragraph" w:styleId="Nadpis5">
    <w:name w:val="heading 5"/>
    <w:basedOn w:val="Normln"/>
    <w:next w:val="Normln"/>
    <w:qFormat/>
    <w:rsid w:val="005C1B6D"/>
    <w:pPr>
      <w:spacing w:before="240" w:after="60"/>
      <w:outlineLvl w:val="4"/>
    </w:pPr>
    <w:rPr>
      <w:b/>
      <w:bCs/>
      <w:i/>
      <w:iCs/>
      <w:sz w:val="26"/>
      <w:szCs w:val="26"/>
    </w:rPr>
  </w:style>
  <w:style w:type="paragraph" w:styleId="Nadpis8">
    <w:name w:val="heading 8"/>
    <w:basedOn w:val="Normln"/>
    <w:next w:val="Normln"/>
    <w:link w:val="Nadpis8Char"/>
    <w:qFormat/>
    <w:rsid w:val="005C1B6D"/>
    <w:pPr>
      <w:spacing w:before="240" w:after="60"/>
      <w:outlineLvl w:val="7"/>
    </w:pPr>
    <w:rPr>
      <w:rFonts w:ascii="Times New Roman" w:hAnsi="Times New Roman"/>
      <w:i/>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4CD9"/>
    <w:pPr>
      <w:widowControl/>
      <w:tabs>
        <w:tab w:val="left" w:pos="2835"/>
        <w:tab w:val="left" w:pos="4820"/>
        <w:tab w:val="left" w:pos="6804"/>
      </w:tabs>
      <w:spacing w:line="240" w:lineRule="auto"/>
      <w:jc w:val="both"/>
    </w:pPr>
    <w:rPr>
      <w:rFonts w:ascii="Times New Roman" w:hAnsi="Times New Roman"/>
    </w:rPr>
  </w:style>
  <w:style w:type="paragraph" w:customStyle="1" w:styleId="Odstavec">
    <w:name w:val="Odstavec"/>
    <w:basedOn w:val="Normln"/>
    <w:rsid w:val="00BC4F6D"/>
    <w:pPr>
      <w:spacing w:after="115"/>
      <w:ind w:firstLine="480"/>
      <w:jc w:val="both"/>
    </w:pPr>
  </w:style>
  <w:style w:type="paragraph" w:customStyle="1" w:styleId="Poznmka">
    <w:name w:val="Poznámka"/>
    <w:basedOn w:val="Normln"/>
    <w:rsid w:val="00BC4F6D"/>
    <w:pPr>
      <w:spacing w:line="240" w:lineRule="auto"/>
    </w:pPr>
    <w:rPr>
      <w:i/>
      <w:sz w:val="20"/>
    </w:rPr>
  </w:style>
  <w:style w:type="paragraph" w:customStyle="1" w:styleId="Nadpis">
    <w:name w:val="Nadpis"/>
    <w:basedOn w:val="Normln"/>
    <w:next w:val="Odstavec"/>
    <w:rsid w:val="00BC4F6D"/>
    <w:pPr>
      <w:spacing w:before="360" w:after="180"/>
    </w:pPr>
    <w:rPr>
      <w:sz w:val="40"/>
    </w:rPr>
  </w:style>
  <w:style w:type="paragraph" w:customStyle="1" w:styleId="Stnovannadpis">
    <w:name w:val="Stínovaný nadpis"/>
    <w:basedOn w:val="Nadpis"/>
    <w:next w:val="Odstavec"/>
    <w:rsid w:val="00BC4F6D"/>
    <w:pPr>
      <w:shd w:val="solid" w:color="000000" w:fill="auto"/>
      <w:jc w:val="center"/>
    </w:pPr>
    <w:rPr>
      <w:b/>
      <w:color w:val="FFFFFF"/>
      <w:sz w:val="36"/>
    </w:rPr>
  </w:style>
  <w:style w:type="paragraph" w:styleId="Seznamsodrkami">
    <w:name w:val="List Bullet"/>
    <w:basedOn w:val="Normln"/>
    <w:rsid w:val="00BC4F6D"/>
    <w:pPr>
      <w:spacing w:line="240" w:lineRule="auto"/>
      <w:ind w:left="480" w:hanging="480"/>
    </w:pPr>
  </w:style>
  <w:style w:type="paragraph" w:customStyle="1" w:styleId="Seznamoslovan">
    <w:name w:val="Seznam očíslovaný"/>
    <w:basedOn w:val="Normln"/>
    <w:rsid w:val="00BC4F6D"/>
    <w:pPr>
      <w:spacing w:line="240" w:lineRule="auto"/>
      <w:ind w:left="480" w:hanging="480"/>
    </w:pPr>
  </w:style>
  <w:style w:type="paragraph" w:customStyle="1" w:styleId="Hlaviky">
    <w:name w:val="Hlavičky"/>
    <w:basedOn w:val="Normln"/>
    <w:rsid w:val="00BC4F6D"/>
  </w:style>
  <w:style w:type="paragraph" w:customStyle="1" w:styleId="Texttabulky">
    <w:name w:val="Text tabulky"/>
    <w:basedOn w:val="Normln"/>
    <w:rsid w:val="00BC4F6D"/>
  </w:style>
  <w:style w:type="paragraph" w:customStyle="1" w:styleId="Znaka">
    <w:name w:val="Značka"/>
    <w:basedOn w:val="Normln"/>
    <w:rsid w:val="00BC4F6D"/>
    <w:pPr>
      <w:ind w:left="-1080" w:hanging="360"/>
    </w:pPr>
  </w:style>
  <w:style w:type="paragraph" w:customStyle="1" w:styleId="sloseznamu">
    <w:name w:val="Číslo seznamu"/>
    <w:basedOn w:val="Normln"/>
    <w:rsid w:val="00BC4F6D"/>
    <w:pPr>
      <w:ind w:left="-1080" w:hanging="360"/>
    </w:pPr>
  </w:style>
  <w:style w:type="paragraph" w:customStyle="1" w:styleId="Odsazen">
    <w:name w:val="Odsazení"/>
    <w:basedOn w:val="Normln"/>
    <w:rsid w:val="00BC4F6D"/>
    <w:pPr>
      <w:ind w:left="-1440" w:firstLine="720"/>
    </w:pPr>
  </w:style>
  <w:style w:type="paragraph" w:customStyle="1" w:styleId="Nfax">
    <w:name w:val="Náš fax"/>
    <w:basedOn w:val="Normln"/>
    <w:rsid w:val="00BC4F6D"/>
    <w:pPr>
      <w:jc w:val="center"/>
    </w:pPr>
    <w:rPr>
      <w:sz w:val="20"/>
    </w:rPr>
  </w:style>
  <w:style w:type="paragraph" w:customStyle="1" w:styleId="Adrodesilat">
    <w:name w:val="Adr. odesilat"/>
    <w:basedOn w:val="Normln"/>
    <w:rsid w:val="00BC4F6D"/>
    <w:pPr>
      <w:ind w:left="-1080"/>
    </w:pPr>
    <w:rPr>
      <w:b/>
      <w:sz w:val="20"/>
    </w:rPr>
  </w:style>
  <w:style w:type="paragraph" w:customStyle="1" w:styleId="Nzzamstn">
    <w:name w:val="Náz. zaměstn"/>
    <w:basedOn w:val="Normln"/>
    <w:rsid w:val="00BC4F6D"/>
    <w:pPr>
      <w:ind w:left="-1080"/>
    </w:pPr>
    <w:rPr>
      <w:rFonts w:ascii="Times New Roman" w:hAnsi="Times New Roman"/>
      <w:b/>
      <w:i/>
      <w:sz w:val="36"/>
    </w:rPr>
  </w:style>
  <w:style w:type="paragraph" w:customStyle="1" w:styleId="Zkladntext1">
    <w:name w:val="Základní text1"/>
    <w:basedOn w:val="Normln"/>
    <w:rsid w:val="00BC4F6D"/>
    <w:rPr>
      <w:rFonts w:ascii="TimesNewRomanPS" w:hAnsi="TimesNewRomanPS"/>
    </w:rPr>
  </w:style>
  <w:style w:type="paragraph" w:customStyle="1" w:styleId="Styltabulky">
    <w:name w:val="Styl tabulky"/>
    <w:basedOn w:val="Normln"/>
    <w:rsid w:val="00BC4F6D"/>
    <w:pPr>
      <w:spacing w:line="240" w:lineRule="auto"/>
    </w:pPr>
    <w:rPr>
      <w:sz w:val="20"/>
    </w:rPr>
  </w:style>
  <w:style w:type="paragraph" w:styleId="Zkladntext2">
    <w:name w:val="Body Text 2"/>
    <w:basedOn w:val="Normln"/>
    <w:rsid w:val="00683F21"/>
    <w:pPr>
      <w:spacing w:after="120" w:line="480" w:lineRule="auto"/>
    </w:pPr>
  </w:style>
  <w:style w:type="paragraph" w:styleId="Zpat">
    <w:name w:val="footer"/>
    <w:basedOn w:val="Normln"/>
    <w:rsid w:val="005E2FC7"/>
    <w:pPr>
      <w:tabs>
        <w:tab w:val="center" w:pos="4536"/>
        <w:tab w:val="right" w:pos="9072"/>
      </w:tabs>
    </w:pPr>
  </w:style>
  <w:style w:type="character" w:styleId="slostrnky">
    <w:name w:val="page number"/>
    <w:basedOn w:val="Standardnpsmoodstavce"/>
    <w:rsid w:val="005E2FC7"/>
  </w:style>
  <w:style w:type="paragraph" w:styleId="Zhlav">
    <w:name w:val="header"/>
    <w:aliases w:val="Příjmy,zisk,optimum,záhlaví"/>
    <w:basedOn w:val="Normln"/>
    <w:link w:val="ZhlavChar"/>
    <w:uiPriority w:val="99"/>
    <w:rsid w:val="004C7884"/>
    <w:pPr>
      <w:tabs>
        <w:tab w:val="center" w:pos="4536"/>
        <w:tab w:val="right" w:pos="9072"/>
      </w:tabs>
    </w:pPr>
  </w:style>
  <w:style w:type="paragraph" w:styleId="Zkladntextodsazen">
    <w:name w:val="Body Text Indent"/>
    <w:basedOn w:val="Normln"/>
    <w:rsid w:val="005B6B37"/>
    <w:pPr>
      <w:spacing w:after="120"/>
      <w:ind w:left="283"/>
    </w:pPr>
  </w:style>
  <w:style w:type="paragraph" w:customStyle="1" w:styleId="Zkladntextodsazen31">
    <w:name w:val="Základní text odsazený 31"/>
    <w:basedOn w:val="Normln"/>
    <w:rsid w:val="005B6B37"/>
    <w:pPr>
      <w:widowControl/>
      <w:spacing w:line="240" w:lineRule="auto"/>
      <w:ind w:left="709" w:hanging="709"/>
      <w:jc w:val="both"/>
    </w:pPr>
    <w:rPr>
      <w:rFonts w:ascii="Times New Roman" w:hAnsi="Times New Roman"/>
      <w:sz w:val="22"/>
    </w:rPr>
  </w:style>
  <w:style w:type="character" w:customStyle="1" w:styleId="platne1">
    <w:name w:val="platne1"/>
    <w:basedOn w:val="Standardnpsmoodstavce"/>
    <w:rsid w:val="00956E27"/>
  </w:style>
  <w:style w:type="paragraph" w:styleId="Textbubliny">
    <w:name w:val="Balloon Text"/>
    <w:basedOn w:val="Normln"/>
    <w:semiHidden/>
    <w:rsid w:val="005B468F"/>
    <w:rPr>
      <w:rFonts w:ascii="Tahoma" w:hAnsi="Tahoma" w:cs="Tahoma"/>
      <w:sz w:val="16"/>
      <w:szCs w:val="16"/>
    </w:rPr>
  </w:style>
  <w:style w:type="paragraph" w:customStyle="1" w:styleId="Export0">
    <w:name w:val="Export 0"/>
    <w:basedOn w:val="Normln"/>
    <w:rsid w:val="00525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pPr>
    <w:rPr>
      <w:rFonts w:ascii="Avinion" w:hAnsi="Avinion"/>
    </w:rPr>
  </w:style>
  <w:style w:type="table" w:styleId="Mkatabulky">
    <w:name w:val="Table Grid"/>
    <w:basedOn w:val="Normlntabulka"/>
    <w:rsid w:val="005C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odesilatele">
    <w:name w:val="Adresa odesilatele"/>
    <w:basedOn w:val="Normln"/>
    <w:rsid w:val="004B36E9"/>
    <w:pPr>
      <w:keepLines/>
      <w:widowControl/>
      <w:overflowPunct w:val="0"/>
      <w:autoSpaceDE w:val="0"/>
      <w:autoSpaceDN w:val="0"/>
      <w:adjustRightInd w:val="0"/>
      <w:spacing w:line="240" w:lineRule="auto"/>
      <w:ind w:right="4320"/>
    </w:pPr>
    <w:rPr>
      <w:rFonts w:ascii="Times New Roman" w:hAnsi="Times New Roman"/>
    </w:rPr>
  </w:style>
  <w:style w:type="paragraph" w:styleId="Nzev">
    <w:name w:val="Title"/>
    <w:basedOn w:val="Normln"/>
    <w:qFormat/>
    <w:rsid w:val="0094772D"/>
    <w:pPr>
      <w:widowControl/>
      <w:spacing w:line="240" w:lineRule="auto"/>
      <w:jc w:val="center"/>
    </w:pPr>
    <w:rPr>
      <w:rFonts w:ascii="Times New Roman" w:hAnsi="Times New Roman"/>
      <w:b/>
      <w:caps/>
      <w:sz w:val="36"/>
    </w:rPr>
  </w:style>
  <w:style w:type="paragraph" w:customStyle="1" w:styleId="Normln1">
    <w:name w:val="Normální1"/>
    <w:rsid w:val="00120682"/>
    <w:pPr>
      <w:widowControl w:val="0"/>
    </w:pPr>
    <w:rPr>
      <w:sz w:val="24"/>
    </w:rPr>
  </w:style>
  <w:style w:type="paragraph" w:styleId="Odstavecseseznamem">
    <w:name w:val="List Paragraph"/>
    <w:basedOn w:val="Normln"/>
    <w:qFormat/>
    <w:rsid w:val="00B66EAA"/>
    <w:pPr>
      <w:widowControl/>
      <w:spacing w:line="240" w:lineRule="auto"/>
      <w:ind w:left="720"/>
    </w:pPr>
    <w:rPr>
      <w:rFonts w:ascii="Calibri" w:eastAsia="Calibri" w:hAnsi="Calibri"/>
      <w:sz w:val="22"/>
      <w:szCs w:val="22"/>
    </w:rPr>
  </w:style>
  <w:style w:type="character" w:styleId="Hypertextovodkaz">
    <w:name w:val="Hyperlink"/>
    <w:basedOn w:val="Standardnpsmoodstavce"/>
    <w:rsid w:val="0075586F"/>
    <w:rPr>
      <w:color w:val="0000FF"/>
      <w:u w:val="single"/>
    </w:rPr>
  </w:style>
  <w:style w:type="character" w:styleId="Odkaznakoment">
    <w:name w:val="annotation reference"/>
    <w:basedOn w:val="Standardnpsmoodstavce"/>
    <w:uiPriority w:val="99"/>
    <w:rsid w:val="009403D7"/>
    <w:rPr>
      <w:sz w:val="16"/>
      <w:szCs w:val="16"/>
    </w:rPr>
  </w:style>
  <w:style w:type="paragraph" w:styleId="Textkomente">
    <w:name w:val="annotation text"/>
    <w:basedOn w:val="Normln"/>
    <w:link w:val="TextkomenteChar"/>
    <w:uiPriority w:val="99"/>
    <w:rsid w:val="009403D7"/>
    <w:rPr>
      <w:sz w:val="20"/>
    </w:rPr>
  </w:style>
  <w:style w:type="character" w:customStyle="1" w:styleId="TextkomenteChar">
    <w:name w:val="Text komentáře Char"/>
    <w:basedOn w:val="Standardnpsmoodstavce"/>
    <w:link w:val="Textkomente"/>
    <w:uiPriority w:val="99"/>
    <w:rsid w:val="009403D7"/>
    <w:rPr>
      <w:rFonts w:ascii="Arial" w:hAnsi="Arial"/>
      <w:noProof/>
    </w:rPr>
  </w:style>
  <w:style w:type="paragraph" w:styleId="Pedmtkomente">
    <w:name w:val="annotation subject"/>
    <w:basedOn w:val="Textkomente"/>
    <w:next w:val="Textkomente"/>
    <w:link w:val="PedmtkomenteChar"/>
    <w:rsid w:val="009403D7"/>
    <w:rPr>
      <w:b/>
      <w:bCs/>
    </w:rPr>
  </w:style>
  <w:style w:type="character" w:customStyle="1" w:styleId="PedmtkomenteChar">
    <w:name w:val="Předmět komentáře Char"/>
    <w:basedOn w:val="TextkomenteChar"/>
    <w:link w:val="Pedmtkomente"/>
    <w:rsid w:val="009403D7"/>
    <w:rPr>
      <w:rFonts w:ascii="Arial" w:hAnsi="Arial"/>
      <w:b/>
      <w:bCs/>
      <w:noProof/>
    </w:rPr>
  </w:style>
  <w:style w:type="paragraph" w:customStyle="1" w:styleId="Default">
    <w:name w:val="Default"/>
    <w:rsid w:val="00240DBB"/>
    <w:pPr>
      <w:autoSpaceDE w:val="0"/>
      <w:autoSpaceDN w:val="0"/>
      <w:adjustRightInd w:val="0"/>
    </w:pPr>
    <w:rPr>
      <w:rFonts w:ascii="Arial" w:hAnsi="Arial" w:cs="Arial"/>
      <w:color w:val="000000"/>
      <w:sz w:val="24"/>
      <w:szCs w:val="24"/>
    </w:rPr>
  </w:style>
  <w:style w:type="paragraph" w:styleId="Revize">
    <w:name w:val="Revision"/>
    <w:hidden/>
    <w:uiPriority w:val="99"/>
    <w:semiHidden/>
    <w:rsid w:val="00240DBB"/>
    <w:rPr>
      <w:rFonts w:ascii="Arial" w:hAnsi="Arial"/>
      <w:noProof/>
      <w:sz w:val="24"/>
    </w:rPr>
  </w:style>
  <w:style w:type="character" w:customStyle="1" w:styleId="Nadpis8Char">
    <w:name w:val="Nadpis 8 Char"/>
    <w:basedOn w:val="Standardnpsmoodstavce"/>
    <w:link w:val="Nadpis8"/>
    <w:rsid w:val="008B2369"/>
    <w:rPr>
      <w:i/>
      <w:iCs/>
      <w:noProof/>
      <w:sz w:val="24"/>
      <w:szCs w:val="24"/>
    </w:rPr>
  </w:style>
  <w:style w:type="character" w:customStyle="1" w:styleId="Nadpis4Char">
    <w:name w:val="Nadpis 4 Char"/>
    <w:basedOn w:val="Standardnpsmoodstavce"/>
    <w:link w:val="Nadpis4"/>
    <w:rsid w:val="008B2369"/>
    <w:rPr>
      <w:b/>
      <w:bCs/>
      <w:noProof/>
      <w:sz w:val="28"/>
      <w:szCs w:val="28"/>
    </w:rPr>
  </w:style>
  <w:style w:type="paragraph" w:customStyle="1" w:styleId="Zkladntext20">
    <w:name w:val="Základní text2"/>
    <w:basedOn w:val="Normln"/>
    <w:rsid w:val="000478B6"/>
    <w:pPr>
      <w:widowControl/>
    </w:pPr>
    <w:rPr>
      <w:rFonts w:ascii="TimesNewRomanPS" w:eastAsiaTheme="minorHAnsi" w:hAnsi="TimesNewRomanPS"/>
      <w:szCs w:val="24"/>
    </w:rPr>
  </w:style>
  <w:style w:type="character" w:customStyle="1" w:styleId="small">
    <w:name w:val="small"/>
    <w:rsid w:val="00771B1F"/>
  </w:style>
  <w:style w:type="paragraph" w:styleId="Zkladntext-prvnodsazen">
    <w:name w:val="Body Text First Indent"/>
    <w:basedOn w:val="Zkladntext"/>
    <w:link w:val="Zkladntext-prvnodsazenChar"/>
    <w:rsid w:val="00210FDF"/>
    <w:pPr>
      <w:widowControl w:val="0"/>
      <w:tabs>
        <w:tab w:val="clear" w:pos="2835"/>
        <w:tab w:val="clear" w:pos="4820"/>
        <w:tab w:val="clear" w:pos="6804"/>
      </w:tabs>
      <w:spacing w:line="288" w:lineRule="auto"/>
      <w:ind w:firstLine="360"/>
      <w:jc w:val="left"/>
    </w:pPr>
    <w:rPr>
      <w:rFonts w:ascii="Arial" w:hAnsi="Arial"/>
      <w:noProof/>
    </w:rPr>
  </w:style>
  <w:style w:type="character" w:customStyle="1" w:styleId="ZkladntextChar">
    <w:name w:val="Základní text Char"/>
    <w:basedOn w:val="Standardnpsmoodstavce"/>
    <w:link w:val="Zkladntext"/>
    <w:rsid w:val="00210FDF"/>
    <w:rPr>
      <w:sz w:val="24"/>
    </w:rPr>
  </w:style>
  <w:style w:type="character" w:customStyle="1" w:styleId="Zkladntext-prvnodsazenChar">
    <w:name w:val="Základní text - první odsazený Char"/>
    <w:basedOn w:val="ZkladntextChar"/>
    <w:link w:val="Zkladntext-prvnodsazen"/>
    <w:rsid w:val="00210FDF"/>
    <w:rPr>
      <w:rFonts w:ascii="Arial" w:hAnsi="Arial"/>
      <w:noProof/>
      <w:sz w:val="24"/>
    </w:rPr>
  </w:style>
  <w:style w:type="paragraph" w:styleId="Seznam">
    <w:name w:val="List"/>
    <w:basedOn w:val="Normln"/>
    <w:rsid w:val="004F4759"/>
    <w:pPr>
      <w:widowControl/>
      <w:spacing w:line="240" w:lineRule="auto"/>
      <w:ind w:left="283" w:hanging="283"/>
    </w:pPr>
    <w:rPr>
      <w:sz w:val="22"/>
      <w:szCs w:val="24"/>
    </w:rPr>
  </w:style>
  <w:style w:type="paragraph" w:styleId="Seznam2">
    <w:name w:val="List 2"/>
    <w:basedOn w:val="Normln"/>
    <w:semiHidden/>
    <w:unhideWhenUsed/>
    <w:rsid w:val="003A4632"/>
    <w:pPr>
      <w:ind w:left="566" w:hanging="283"/>
      <w:contextualSpacing/>
    </w:pPr>
  </w:style>
  <w:style w:type="paragraph" w:customStyle="1" w:styleId="OdstavecSmlouvy">
    <w:name w:val="OdstavecSmlouvy"/>
    <w:basedOn w:val="Normln"/>
    <w:rsid w:val="003F7C5A"/>
    <w:pPr>
      <w:keepLines/>
      <w:widowControl/>
      <w:numPr>
        <w:numId w:val="24"/>
      </w:numPr>
      <w:tabs>
        <w:tab w:val="left" w:pos="426"/>
        <w:tab w:val="left" w:pos="1701"/>
      </w:tabs>
      <w:spacing w:after="120" w:line="240" w:lineRule="auto"/>
      <w:jc w:val="both"/>
    </w:pPr>
    <w:rPr>
      <w:rFonts w:ascii="Times New Roman" w:hAnsi="Times New Roman"/>
    </w:rPr>
  </w:style>
  <w:style w:type="character" w:customStyle="1" w:styleId="ZhlavChar">
    <w:name w:val="Záhlaví Char"/>
    <w:aliases w:val="Příjmy Char,zisk Char,optimum Char,záhlaví Char"/>
    <w:link w:val="Zhlav"/>
    <w:uiPriority w:val="99"/>
    <w:locked/>
    <w:rsid w:val="00035B1B"/>
    <w:rPr>
      <w:rFonts w:ascii="Arial" w:hAnsi="Arial"/>
      <w:noProof/>
      <w:sz w:val="24"/>
    </w:rPr>
  </w:style>
  <w:style w:type="character" w:customStyle="1" w:styleId="Nevyeenzmnka1">
    <w:name w:val="Nevyřešená zmínka1"/>
    <w:basedOn w:val="Standardnpsmoodstavce"/>
    <w:uiPriority w:val="99"/>
    <w:semiHidden/>
    <w:unhideWhenUsed/>
    <w:rsid w:val="00B0004B"/>
    <w:rPr>
      <w:color w:val="808080"/>
      <w:shd w:val="clear" w:color="auto" w:fill="E6E6E6"/>
    </w:rPr>
  </w:style>
  <w:style w:type="character" w:customStyle="1" w:styleId="nounderline">
    <w:name w:val="nounderline"/>
    <w:basedOn w:val="Standardnpsmoodstavce"/>
    <w:rsid w:val="007519BF"/>
  </w:style>
  <w:style w:type="character" w:customStyle="1" w:styleId="Nevyeenzmnka2">
    <w:name w:val="Nevyřešená zmínka2"/>
    <w:basedOn w:val="Standardnpsmoodstavce"/>
    <w:uiPriority w:val="99"/>
    <w:semiHidden/>
    <w:unhideWhenUsed/>
    <w:rsid w:val="00504F37"/>
    <w:rPr>
      <w:color w:val="605E5C"/>
      <w:shd w:val="clear" w:color="auto" w:fill="E1DFDD"/>
    </w:rPr>
  </w:style>
  <w:style w:type="paragraph" w:customStyle="1" w:styleId="Normlnvlevo">
    <w:name w:val="Normální vlevo"/>
    <w:basedOn w:val="Normln"/>
    <w:link w:val="NormlnvlevoChar"/>
    <w:uiPriority w:val="99"/>
    <w:rsid w:val="000D1E37"/>
    <w:pPr>
      <w:widowControl/>
      <w:spacing w:line="280" w:lineRule="atLeast"/>
      <w:jc w:val="both"/>
    </w:pPr>
    <w:rPr>
      <w:sz w:val="20"/>
      <w:lang w:val="x-none" w:eastAsia="x-none"/>
    </w:rPr>
  </w:style>
  <w:style w:type="character" w:customStyle="1" w:styleId="NormlnvlevoChar">
    <w:name w:val="Normální vlevo Char"/>
    <w:link w:val="Normlnvlevo"/>
    <w:uiPriority w:val="99"/>
    <w:locked/>
    <w:rsid w:val="000D1E37"/>
    <w:rPr>
      <w:rFonts w:ascii="Arial" w:hAnsi="Arial"/>
      <w:lang w:val="x-none" w:eastAsia="x-none"/>
    </w:rPr>
  </w:style>
  <w:style w:type="paragraph" w:customStyle="1" w:styleId="Tunvlevo">
    <w:name w:val="Tučné vlevo"/>
    <w:basedOn w:val="Normln"/>
    <w:link w:val="TunvlevoChar"/>
    <w:autoRedefine/>
    <w:uiPriority w:val="99"/>
    <w:rsid w:val="000D1E37"/>
    <w:pPr>
      <w:widowControl/>
      <w:spacing w:after="60" w:line="280" w:lineRule="atLeast"/>
      <w:jc w:val="center"/>
    </w:pPr>
    <w:rPr>
      <w:b/>
      <w:sz w:val="20"/>
      <w:lang w:val="x-none" w:eastAsia="x-none"/>
    </w:rPr>
  </w:style>
  <w:style w:type="character" w:customStyle="1" w:styleId="TunvlevoChar">
    <w:name w:val="Tučné vlevo Char"/>
    <w:link w:val="Tunvlevo"/>
    <w:uiPriority w:val="99"/>
    <w:locked/>
    <w:rsid w:val="000D1E37"/>
    <w:rPr>
      <w:rFonts w:ascii="Arial" w:hAnsi="Arial"/>
      <w:b/>
      <w:lang w:val="x-none" w:eastAsia="x-none"/>
    </w:rPr>
  </w:style>
  <w:style w:type="paragraph" w:styleId="Zkladntext3">
    <w:name w:val="Body Text 3"/>
    <w:basedOn w:val="Normln"/>
    <w:link w:val="Zkladntext3Char"/>
    <w:unhideWhenUsed/>
    <w:rsid w:val="006F190A"/>
    <w:pPr>
      <w:spacing w:after="120"/>
    </w:pPr>
    <w:rPr>
      <w:sz w:val="16"/>
      <w:szCs w:val="16"/>
    </w:rPr>
  </w:style>
  <w:style w:type="character" w:customStyle="1" w:styleId="Zkladntext3Char">
    <w:name w:val="Základní text 3 Char"/>
    <w:basedOn w:val="Standardnpsmoodstavce"/>
    <w:link w:val="Zkladntext3"/>
    <w:rsid w:val="006F190A"/>
    <w:rPr>
      <w:rFonts w:ascii="Arial" w:hAnsi="Arial"/>
      <w:noProof/>
      <w:sz w:val="16"/>
      <w:szCs w:val="16"/>
    </w:rPr>
  </w:style>
  <w:style w:type="character" w:customStyle="1" w:styleId="nowrap">
    <w:name w:val="nowrap"/>
    <w:basedOn w:val="Standardnpsmoodstavce"/>
    <w:rsid w:val="009153FD"/>
  </w:style>
  <w:style w:type="character" w:styleId="Nevyeenzmnka">
    <w:name w:val="Unresolved Mention"/>
    <w:basedOn w:val="Standardnpsmoodstavce"/>
    <w:uiPriority w:val="99"/>
    <w:semiHidden/>
    <w:unhideWhenUsed/>
    <w:rsid w:val="00012C96"/>
    <w:rPr>
      <w:color w:val="605E5C"/>
      <w:shd w:val="clear" w:color="auto" w:fill="E1DFDD"/>
    </w:rPr>
  </w:style>
  <w:style w:type="character" w:styleId="Siln">
    <w:name w:val="Strong"/>
    <w:basedOn w:val="Standardnpsmoodstavce"/>
    <w:uiPriority w:val="22"/>
    <w:qFormat/>
    <w:rsid w:val="00012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0171">
      <w:bodyDiv w:val="1"/>
      <w:marLeft w:val="0"/>
      <w:marRight w:val="0"/>
      <w:marTop w:val="0"/>
      <w:marBottom w:val="0"/>
      <w:divBdr>
        <w:top w:val="none" w:sz="0" w:space="0" w:color="auto"/>
        <w:left w:val="none" w:sz="0" w:space="0" w:color="auto"/>
        <w:bottom w:val="none" w:sz="0" w:space="0" w:color="auto"/>
        <w:right w:val="none" w:sz="0" w:space="0" w:color="auto"/>
      </w:divBdr>
    </w:div>
    <w:div w:id="314333125">
      <w:bodyDiv w:val="1"/>
      <w:marLeft w:val="0"/>
      <w:marRight w:val="0"/>
      <w:marTop w:val="0"/>
      <w:marBottom w:val="0"/>
      <w:divBdr>
        <w:top w:val="none" w:sz="0" w:space="0" w:color="auto"/>
        <w:left w:val="none" w:sz="0" w:space="0" w:color="auto"/>
        <w:bottom w:val="none" w:sz="0" w:space="0" w:color="auto"/>
        <w:right w:val="none" w:sz="0" w:space="0" w:color="auto"/>
      </w:divBdr>
    </w:div>
    <w:div w:id="376323870">
      <w:bodyDiv w:val="1"/>
      <w:marLeft w:val="0"/>
      <w:marRight w:val="0"/>
      <w:marTop w:val="0"/>
      <w:marBottom w:val="0"/>
      <w:divBdr>
        <w:top w:val="none" w:sz="0" w:space="0" w:color="auto"/>
        <w:left w:val="none" w:sz="0" w:space="0" w:color="auto"/>
        <w:bottom w:val="none" w:sz="0" w:space="0" w:color="auto"/>
        <w:right w:val="none" w:sz="0" w:space="0" w:color="auto"/>
      </w:divBdr>
    </w:div>
    <w:div w:id="453984163">
      <w:bodyDiv w:val="1"/>
      <w:marLeft w:val="0"/>
      <w:marRight w:val="0"/>
      <w:marTop w:val="0"/>
      <w:marBottom w:val="0"/>
      <w:divBdr>
        <w:top w:val="none" w:sz="0" w:space="0" w:color="auto"/>
        <w:left w:val="none" w:sz="0" w:space="0" w:color="auto"/>
        <w:bottom w:val="none" w:sz="0" w:space="0" w:color="auto"/>
        <w:right w:val="none" w:sz="0" w:space="0" w:color="auto"/>
      </w:divBdr>
    </w:div>
    <w:div w:id="609974236">
      <w:bodyDiv w:val="1"/>
      <w:marLeft w:val="0"/>
      <w:marRight w:val="0"/>
      <w:marTop w:val="0"/>
      <w:marBottom w:val="0"/>
      <w:divBdr>
        <w:top w:val="none" w:sz="0" w:space="0" w:color="auto"/>
        <w:left w:val="none" w:sz="0" w:space="0" w:color="auto"/>
        <w:bottom w:val="none" w:sz="0" w:space="0" w:color="auto"/>
        <w:right w:val="none" w:sz="0" w:space="0" w:color="auto"/>
      </w:divBdr>
    </w:div>
    <w:div w:id="627273020">
      <w:bodyDiv w:val="1"/>
      <w:marLeft w:val="0"/>
      <w:marRight w:val="0"/>
      <w:marTop w:val="0"/>
      <w:marBottom w:val="0"/>
      <w:divBdr>
        <w:top w:val="none" w:sz="0" w:space="0" w:color="auto"/>
        <w:left w:val="none" w:sz="0" w:space="0" w:color="auto"/>
        <w:bottom w:val="none" w:sz="0" w:space="0" w:color="auto"/>
        <w:right w:val="none" w:sz="0" w:space="0" w:color="auto"/>
      </w:divBdr>
      <w:divsChild>
        <w:div w:id="265968329">
          <w:marLeft w:val="0"/>
          <w:marRight w:val="0"/>
          <w:marTop w:val="0"/>
          <w:marBottom w:val="0"/>
          <w:divBdr>
            <w:top w:val="none" w:sz="0" w:space="0" w:color="auto"/>
            <w:left w:val="none" w:sz="0" w:space="0" w:color="auto"/>
            <w:bottom w:val="none" w:sz="0" w:space="0" w:color="auto"/>
            <w:right w:val="none" w:sz="0" w:space="0" w:color="auto"/>
          </w:divBdr>
        </w:div>
      </w:divsChild>
    </w:div>
    <w:div w:id="920527424">
      <w:bodyDiv w:val="1"/>
      <w:marLeft w:val="0"/>
      <w:marRight w:val="0"/>
      <w:marTop w:val="0"/>
      <w:marBottom w:val="0"/>
      <w:divBdr>
        <w:top w:val="none" w:sz="0" w:space="0" w:color="auto"/>
        <w:left w:val="none" w:sz="0" w:space="0" w:color="auto"/>
        <w:bottom w:val="none" w:sz="0" w:space="0" w:color="auto"/>
        <w:right w:val="none" w:sz="0" w:space="0" w:color="auto"/>
      </w:divBdr>
    </w:div>
    <w:div w:id="1147820642">
      <w:bodyDiv w:val="1"/>
      <w:marLeft w:val="0"/>
      <w:marRight w:val="0"/>
      <w:marTop w:val="0"/>
      <w:marBottom w:val="0"/>
      <w:divBdr>
        <w:top w:val="none" w:sz="0" w:space="0" w:color="auto"/>
        <w:left w:val="none" w:sz="0" w:space="0" w:color="auto"/>
        <w:bottom w:val="none" w:sz="0" w:space="0" w:color="auto"/>
        <w:right w:val="none" w:sz="0" w:space="0" w:color="auto"/>
      </w:divBdr>
    </w:div>
    <w:div w:id="1269005808">
      <w:bodyDiv w:val="1"/>
      <w:marLeft w:val="0"/>
      <w:marRight w:val="0"/>
      <w:marTop w:val="0"/>
      <w:marBottom w:val="0"/>
      <w:divBdr>
        <w:top w:val="none" w:sz="0" w:space="0" w:color="auto"/>
        <w:left w:val="none" w:sz="0" w:space="0" w:color="auto"/>
        <w:bottom w:val="none" w:sz="0" w:space="0" w:color="auto"/>
        <w:right w:val="none" w:sz="0" w:space="0" w:color="auto"/>
      </w:divBdr>
    </w:div>
    <w:div w:id="1403408722">
      <w:bodyDiv w:val="1"/>
      <w:marLeft w:val="0"/>
      <w:marRight w:val="0"/>
      <w:marTop w:val="0"/>
      <w:marBottom w:val="0"/>
      <w:divBdr>
        <w:top w:val="none" w:sz="0" w:space="0" w:color="auto"/>
        <w:left w:val="none" w:sz="0" w:space="0" w:color="auto"/>
        <w:bottom w:val="none" w:sz="0" w:space="0" w:color="auto"/>
        <w:right w:val="none" w:sz="0" w:space="0" w:color="auto"/>
      </w:divBdr>
      <w:divsChild>
        <w:div w:id="1848906759">
          <w:marLeft w:val="0"/>
          <w:marRight w:val="0"/>
          <w:marTop w:val="0"/>
          <w:marBottom w:val="0"/>
          <w:divBdr>
            <w:top w:val="none" w:sz="0" w:space="0" w:color="auto"/>
            <w:left w:val="none" w:sz="0" w:space="0" w:color="auto"/>
            <w:bottom w:val="none" w:sz="0" w:space="0" w:color="auto"/>
            <w:right w:val="none" w:sz="0" w:space="0" w:color="auto"/>
          </w:divBdr>
          <w:divsChild>
            <w:div w:id="1174803854">
              <w:marLeft w:val="0"/>
              <w:marRight w:val="0"/>
              <w:marTop w:val="0"/>
              <w:marBottom w:val="0"/>
              <w:divBdr>
                <w:top w:val="none" w:sz="0" w:space="0" w:color="auto"/>
                <w:left w:val="none" w:sz="0" w:space="0" w:color="auto"/>
                <w:bottom w:val="none" w:sz="0" w:space="0" w:color="auto"/>
                <w:right w:val="none" w:sz="0" w:space="0" w:color="auto"/>
              </w:divBdr>
            </w:div>
          </w:divsChild>
        </w:div>
        <w:div w:id="2112436360">
          <w:marLeft w:val="0"/>
          <w:marRight w:val="0"/>
          <w:marTop w:val="0"/>
          <w:marBottom w:val="0"/>
          <w:divBdr>
            <w:top w:val="none" w:sz="0" w:space="0" w:color="auto"/>
            <w:left w:val="none" w:sz="0" w:space="0" w:color="auto"/>
            <w:bottom w:val="none" w:sz="0" w:space="0" w:color="auto"/>
            <w:right w:val="none" w:sz="0" w:space="0" w:color="auto"/>
          </w:divBdr>
          <w:divsChild>
            <w:div w:id="14138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3395">
      <w:bodyDiv w:val="1"/>
      <w:marLeft w:val="0"/>
      <w:marRight w:val="0"/>
      <w:marTop w:val="0"/>
      <w:marBottom w:val="0"/>
      <w:divBdr>
        <w:top w:val="none" w:sz="0" w:space="0" w:color="auto"/>
        <w:left w:val="none" w:sz="0" w:space="0" w:color="auto"/>
        <w:bottom w:val="none" w:sz="0" w:space="0" w:color="auto"/>
        <w:right w:val="none" w:sz="0" w:space="0" w:color="auto"/>
      </w:divBdr>
    </w:div>
    <w:div w:id="1600795710">
      <w:bodyDiv w:val="1"/>
      <w:marLeft w:val="0"/>
      <w:marRight w:val="0"/>
      <w:marTop w:val="0"/>
      <w:marBottom w:val="0"/>
      <w:divBdr>
        <w:top w:val="none" w:sz="0" w:space="0" w:color="auto"/>
        <w:left w:val="none" w:sz="0" w:space="0" w:color="auto"/>
        <w:bottom w:val="none" w:sz="0" w:space="0" w:color="auto"/>
        <w:right w:val="none" w:sz="0" w:space="0" w:color="auto"/>
      </w:divBdr>
    </w:div>
    <w:div w:id="1629317548">
      <w:bodyDiv w:val="1"/>
      <w:marLeft w:val="0"/>
      <w:marRight w:val="0"/>
      <w:marTop w:val="0"/>
      <w:marBottom w:val="0"/>
      <w:divBdr>
        <w:top w:val="none" w:sz="0" w:space="0" w:color="auto"/>
        <w:left w:val="none" w:sz="0" w:space="0" w:color="auto"/>
        <w:bottom w:val="none" w:sz="0" w:space="0" w:color="auto"/>
        <w:right w:val="none" w:sz="0" w:space="0" w:color="auto"/>
      </w:divBdr>
    </w:div>
    <w:div w:id="2034727827">
      <w:bodyDiv w:val="1"/>
      <w:marLeft w:val="0"/>
      <w:marRight w:val="0"/>
      <w:marTop w:val="0"/>
      <w:marBottom w:val="0"/>
      <w:divBdr>
        <w:top w:val="none" w:sz="0" w:space="0" w:color="auto"/>
        <w:left w:val="none" w:sz="0" w:space="0" w:color="auto"/>
        <w:bottom w:val="none" w:sz="0" w:space="0" w:color="auto"/>
        <w:right w:val="none" w:sz="0" w:space="0" w:color="auto"/>
      </w:divBdr>
    </w:div>
    <w:div w:id="2090035501">
      <w:bodyDiv w:val="1"/>
      <w:marLeft w:val="0"/>
      <w:marRight w:val="0"/>
      <w:marTop w:val="0"/>
      <w:marBottom w:val="0"/>
      <w:divBdr>
        <w:top w:val="none" w:sz="0" w:space="0" w:color="auto"/>
        <w:left w:val="none" w:sz="0" w:space="0" w:color="auto"/>
        <w:bottom w:val="none" w:sz="0" w:space="0" w:color="auto"/>
        <w:right w:val="none" w:sz="0" w:space="0" w:color="auto"/>
      </w:divBdr>
    </w:div>
    <w:div w:id="21415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obecdysin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a@obecdysina.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31CF-1DA2-4630-B084-2263BF30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8665</Words>
  <Characters>51126</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Vaše značka          Evidenční č</vt:lpstr>
    </vt:vector>
  </TitlesOfParts>
  <Company>Microsoft</Company>
  <LinksUpToDate>false</LinksUpToDate>
  <CharactersWithSpaces>59672</CharactersWithSpaces>
  <SharedDoc>false</SharedDoc>
  <HLinks>
    <vt:vector size="6" baseType="variant">
      <vt:variant>
        <vt:i4>7733266</vt:i4>
      </vt:variant>
      <vt:variant>
        <vt:i4>-1</vt:i4>
      </vt:variant>
      <vt:variant>
        <vt:i4>1026</vt:i4>
      </vt:variant>
      <vt:variant>
        <vt:i4>1</vt:i4>
      </vt:variant>
      <vt:variant>
        <vt:lpwstr>http://www.usti-nl.cz/files/logo_mesta.jpg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Vaše značka          Evidenční č</dc:title>
  <dc:subject/>
  <dc:creator>hblahnikova</dc:creator>
  <cp:keywords/>
  <dc:description/>
  <cp:lastModifiedBy>Jaroslav Egrmajer</cp:lastModifiedBy>
  <cp:revision>10</cp:revision>
  <cp:lastPrinted>2021-03-19T08:16:00Z</cp:lastPrinted>
  <dcterms:created xsi:type="dcterms:W3CDTF">2025-03-24T18:35:00Z</dcterms:created>
  <dcterms:modified xsi:type="dcterms:W3CDTF">2025-04-01T05:43:00Z</dcterms:modified>
</cp:coreProperties>
</file>