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B397" w14:textId="77777777" w:rsidR="00931C0D" w:rsidRPr="005C0D76" w:rsidRDefault="00931C0D" w:rsidP="00931C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5C0D76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5C0D76">
        <w:rPr>
          <w:rFonts w:ascii="Arial" w:hAnsi="Arial"/>
          <w:b/>
          <w:bCs/>
          <w:color w:val="auto"/>
          <w:spacing w:val="10"/>
          <w:sz w:val="20"/>
        </w:rPr>
        <w:t>8</w:t>
      </w:r>
    </w:p>
    <w:p w14:paraId="77195350" w14:textId="77777777" w:rsidR="00931C0D" w:rsidRPr="005C0D76" w:rsidRDefault="00931C0D" w:rsidP="00931C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219E0B64" w14:textId="77777777" w:rsidR="00931C0D" w:rsidRPr="005C0D76" w:rsidRDefault="00931C0D" w:rsidP="00931C0D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5C0D76">
        <w:rPr>
          <w:rFonts w:ascii="Arial" w:hAnsi="Arial"/>
          <w:b/>
          <w:color w:val="auto"/>
          <w:spacing w:val="10"/>
          <w:sz w:val="20"/>
        </w:rPr>
        <w:t>Čestné prohlášení k neexistenci střetu zájmů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31C0D" w:rsidRPr="005C0D76" w14:paraId="45F37780" w14:textId="77777777" w:rsidTr="00FF1D95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27C163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5B32C66F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31C0D" w:rsidRPr="005C0D76" w14:paraId="228CE284" w14:textId="77777777" w:rsidTr="00FF1D95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3C47E9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B9F8A64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31C0D" w:rsidRPr="005C0D76" w14:paraId="7B1A21D6" w14:textId="77777777" w:rsidTr="00FF1D95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1DAA0AC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B529B3D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31C0D" w:rsidRPr="005C0D76" w14:paraId="552A078C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91152A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E5C101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31C0D" w:rsidRPr="005C0D76" w14:paraId="2F85E305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706AF0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BC3544E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3E62F083" w14:textId="77777777" w:rsidR="00931C0D" w:rsidRPr="005C0D76" w:rsidRDefault="00931C0D" w:rsidP="00931C0D">
      <w:pPr>
        <w:tabs>
          <w:tab w:val="left" w:pos="4873"/>
        </w:tabs>
        <w:spacing w:after="240"/>
        <w:ind w:right="553"/>
        <w:rPr>
          <w:rFonts w:ascii="Arial" w:hAnsi="Arial"/>
          <w:bCs/>
          <w:color w:val="auto"/>
          <w:spacing w:val="10"/>
          <w:sz w:val="20"/>
        </w:rPr>
      </w:pPr>
      <w:r w:rsidRPr="005C0D76">
        <w:rPr>
          <w:rFonts w:ascii="Arial" w:hAnsi="Arial"/>
          <w:bCs/>
          <w:color w:val="auto"/>
          <w:spacing w:val="10"/>
          <w:sz w:val="20"/>
        </w:rPr>
        <w:t>(dále jen „</w:t>
      </w:r>
      <w:r w:rsidRPr="005C0D76">
        <w:rPr>
          <w:rFonts w:ascii="Arial" w:hAnsi="Arial"/>
          <w:b/>
          <w:color w:val="auto"/>
          <w:spacing w:val="10"/>
          <w:sz w:val="20"/>
        </w:rPr>
        <w:t>dodavatel</w:t>
      </w:r>
      <w:r w:rsidRPr="005C0D76">
        <w:rPr>
          <w:rFonts w:ascii="Arial" w:hAnsi="Arial"/>
          <w:bCs/>
          <w:color w:val="auto"/>
          <w:spacing w:val="10"/>
          <w:sz w:val="20"/>
        </w:rPr>
        <w:t>“)</w:t>
      </w:r>
      <w:r w:rsidRPr="005C0D76">
        <w:rPr>
          <w:rFonts w:ascii="Arial" w:hAnsi="Arial"/>
          <w:bCs/>
          <w:color w:val="auto"/>
          <w:spacing w:val="10"/>
          <w:sz w:val="20"/>
        </w:rPr>
        <w:tab/>
      </w:r>
    </w:p>
    <w:p w14:paraId="74B1A62E" w14:textId="77777777" w:rsidR="00931C0D" w:rsidRPr="005C0D76" w:rsidRDefault="00931C0D" w:rsidP="00931C0D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5E4135AF" w14:textId="4F68EF87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Pr="005C0D76">
        <w:rPr>
          <w:rFonts w:ascii="Arial" w:hAnsi="Arial"/>
          <w:b/>
          <w:color w:val="auto"/>
          <w:spacing w:val="10"/>
          <w:sz w:val="20"/>
        </w:rPr>
        <w:t>„</w:t>
      </w:r>
      <w:r w:rsidR="00672511" w:rsidRPr="00672511">
        <w:rPr>
          <w:rFonts w:ascii="Arial" w:hAnsi="Arial"/>
          <w:b/>
          <w:color w:val="auto"/>
          <w:spacing w:val="10"/>
          <w:sz w:val="20"/>
        </w:rPr>
        <w:t>„Lávka přes řeku v Kynšperku nad Ohří“</w:t>
      </w:r>
      <w:r w:rsidRPr="005C0D76">
        <w:rPr>
          <w:rFonts w:ascii="Arial" w:hAnsi="Arial"/>
          <w:b/>
          <w:bCs/>
          <w:color w:val="auto"/>
          <w:spacing w:val="10"/>
          <w:sz w:val="20"/>
        </w:rPr>
        <w:t xml:space="preserve">“ </w:t>
      </w:r>
      <w:r w:rsidRPr="005C0D76">
        <w:rPr>
          <w:rFonts w:ascii="Arial" w:hAnsi="Arial"/>
          <w:color w:val="auto"/>
          <w:spacing w:val="10"/>
          <w:sz w:val="20"/>
        </w:rPr>
        <w:t>činí následující čestné prohlášení.</w:t>
      </w:r>
    </w:p>
    <w:p w14:paraId="06B567E6" w14:textId="77777777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>Dodavatel čestně prohlašuje, že není obchodní společností, ve které veřejný funkcionář nebo jím ovládaná osoba vlastní podíl představující alespoň 25 % účasti společníka v této obchodní společnosti.</w:t>
      </w:r>
    </w:p>
    <w:p w14:paraId="785F968D" w14:textId="77777777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>Zároveň dodavatel prohlašuje, že ani poddodavatel, prostřednictvím kterého dodavatel prokazuje kvalifikaci, není takovou výše popsanou obchodní společností.</w:t>
      </w:r>
    </w:p>
    <w:p w14:paraId="061FA1AD" w14:textId="77777777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</w:p>
    <w:p w14:paraId="068A2678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  <w:lang w:val="it-IT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V </w:t>
      </w:r>
      <w:r w:rsidRPr="005C0D76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  <w:r w:rsidRPr="005C0D76">
        <w:rPr>
          <w:rFonts w:ascii="Arial" w:hAnsi="Arial"/>
          <w:color w:val="auto"/>
          <w:spacing w:val="10"/>
          <w:sz w:val="20"/>
          <w:lang w:val="it-IT"/>
        </w:rPr>
        <w:t xml:space="preserve"> </w:t>
      </w:r>
      <w:r w:rsidRPr="005C0D76">
        <w:rPr>
          <w:rFonts w:ascii="Arial" w:hAnsi="Arial"/>
          <w:color w:val="auto"/>
          <w:spacing w:val="10"/>
          <w:sz w:val="20"/>
        </w:rPr>
        <w:t xml:space="preserve">dne </w:t>
      </w:r>
      <w:r w:rsidRPr="005C0D76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</w:p>
    <w:p w14:paraId="7CF27B0B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D6750B3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7F8FDF08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0C443046" w14:textId="77777777" w:rsidR="00C57573" w:rsidRDefault="00C57573"/>
    <w:sectPr w:rsidR="00C57573" w:rsidSect="00672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12A3" w14:textId="77777777" w:rsidR="001B3C00" w:rsidRDefault="001B3C00" w:rsidP="00931C0D">
      <w:r>
        <w:separator/>
      </w:r>
    </w:p>
  </w:endnote>
  <w:endnote w:type="continuationSeparator" w:id="0">
    <w:p w14:paraId="242AE747" w14:textId="77777777" w:rsidR="001B3C00" w:rsidRDefault="001B3C00" w:rsidP="0093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0754" w14:textId="77777777" w:rsidR="00672511" w:rsidRDefault="006725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B70" w14:textId="43480793" w:rsidR="002B0C95" w:rsidRPr="00672511" w:rsidRDefault="002B0C95" w:rsidP="006725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86D9" w14:textId="77777777" w:rsidR="00672511" w:rsidRDefault="006725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5CBF" w14:textId="77777777" w:rsidR="001B3C00" w:rsidRDefault="001B3C00" w:rsidP="00931C0D">
      <w:r>
        <w:separator/>
      </w:r>
    </w:p>
  </w:footnote>
  <w:footnote w:type="continuationSeparator" w:id="0">
    <w:p w14:paraId="21D45456" w14:textId="77777777" w:rsidR="001B3C00" w:rsidRDefault="001B3C00" w:rsidP="0093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44CB" w14:textId="77777777" w:rsidR="00672511" w:rsidRDefault="006725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957D" w14:textId="77777777" w:rsidR="00672511" w:rsidRDefault="006725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C5DF" w14:textId="77777777" w:rsidR="00672511" w:rsidRDefault="006725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0D"/>
    <w:rsid w:val="00133DA3"/>
    <w:rsid w:val="001B3C00"/>
    <w:rsid w:val="002B0C95"/>
    <w:rsid w:val="00641A6E"/>
    <w:rsid w:val="00672511"/>
    <w:rsid w:val="00931C0D"/>
    <w:rsid w:val="00B2442E"/>
    <w:rsid w:val="00C57573"/>
    <w:rsid w:val="00E5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69AC6"/>
  <w15:chartTrackingRefBased/>
  <w15:docId w15:val="{29DA06EB-DF35-4188-B4C9-29B3694A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C0D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931C0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31C0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31C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31C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1C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3</cp:revision>
  <dcterms:created xsi:type="dcterms:W3CDTF">2023-12-28T17:42:00Z</dcterms:created>
  <dcterms:modified xsi:type="dcterms:W3CDTF">2025-04-18T09:14:00Z</dcterms:modified>
</cp:coreProperties>
</file>