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176614">
      <w:pPr>
        <w:ind w:left="2832" w:hanging="2832"/>
      </w:pPr>
      <w:r>
        <w:t xml:space="preserve">Název veřejné zakázky: </w:t>
      </w:r>
      <w:r w:rsidR="00705B34">
        <w:tab/>
      </w:r>
      <w:r w:rsidR="00176614" w:rsidRPr="00176614">
        <w:rPr>
          <w:rFonts w:ascii="Calibri Light" w:hAnsi="Calibri Light"/>
          <w:b/>
          <w:bCs/>
        </w:rPr>
        <w:t>Obnovení a nové využití areálu</w:t>
      </w:r>
      <w:r w:rsidR="00176614">
        <w:rPr>
          <w:rFonts w:ascii="Calibri Light" w:hAnsi="Calibri Light"/>
          <w:b/>
          <w:bCs/>
        </w:rPr>
        <w:t xml:space="preserve"> </w:t>
      </w:r>
      <w:bookmarkStart w:id="0" w:name="_GoBack"/>
      <w:bookmarkEnd w:id="0"/>
      <w:r w:rsidR="00176614" w:rsidRPr="00176614">
        <w:rPr>
          <w:rFonts w:ascii="Calibri Light" w:hAnsi="Calibri Light"/>
          <w:b/>
          <w:bCs/>
        </w:rPr>
        <w:t>zámku Hazlov – etapa I.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6F79F0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6F79F0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176614"/>
    <w:rsid w:val="00212C56"/>
    <w:rsid w:val="004F0C8D"/>
    <w:rsid w:val="005A0601"/>
    <w:rsid w:val="006F79F0"/>
    <w:rsid w:val="00705B34"/>
    <w:rsid w:val="007B6318"/>
    <w:rsid w:val="00990AB4"/>
    <w:rsid w:val="00AD73B2"/>
    <w:rsid w:val="00C8609F"/>
    <w:rsid w:val="00D31A7B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4B10A6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11</cp:revision>
  <dcterms:created xsi:type="dcterms:W3CDTF">2023-08-16T09:23:00Z</dcterms:created>
  <dcterms:modified xsi:type="dcterms:W3CDTF">2024-10-15T09:11:00Z</dcterms:modified>
</cp:coreProperties>
</file>