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6759BB" w:rsidRDefault="00212C56" w:rsidP="006759BB">
      <w:pPr>
        <w:rPr>
          <w:rFonts w:cstheme="minorHAnsi"/>
          <w:bCs/>
          <w:color w:val="000000" w:themeColor="text1"/>
          <w:szCs w:val="36"/>
        </w:rPr>
      </w:pPr>
      <w:r>
        <w:t xml:space="preserve">Název veřejné zakázky: </w:t>
      </w:r>
      <w:r w:rsidR="005422A3">
        <w:tab/>
      </w:r>
      <w:r w:rsidR="00C71231">
        <w:tab/>
      </w:r>
      <w:r w:rsidR="00E32FEB" w:rsidRPr="00E32FEB">
        <w:rPr>
          <w:rFonts w:cstheme="minorHAnsi"/>
          <w:bCs/>
          <w:color w:val="000000" w:themeColor="text1"/>
          <w:szCs w:val="36"/>
        </w:rPr>
        <w:t>Revitalizac</w:t>
      </w:r>
      <w:r w:rsidR="00E32FEB">
        <w:rPr>
          <w:rFonts w:cstheme="minorHAnsi"/>
          <w:bCs/>
          <w:color w:val="000000" w:themeColor="text1"/>
          <w:szCs w:val="36"/>
        </w:rPr>
        <w:t xml:space="preserve">e veřejných ploch města Luby – </w:t>
      </w:r>
      <w:r w:rsidR="0021157D">
        <w:rPr>
          <w:rFonts w:cstheme="minorHAnsi"/>
          <w:bCs/>
          <w:color w:val="000000" w:themeColor="text1"/>
          <w:szCs w:val="36"/>
        </w:rPr>
        <w:t xml:space="preserve">lokalita Staré paneláky </w:t>
      </w:r>
      <w:bookmarkStart w:id="0" w:name="_GoBack"/>
      <w:bookmarkEnd w:id="0"/>
    </w:p>
    <w:p w:rsidR="00E32FEB" w:rsidRDefault="00E32FEB" w:rsidP="006759BB">
      <w:pPr>
        <w:ind w:left="2124" w:firstLine="708"/>
        <w:rPr>
          <w:rFonts w:cstheme="minorHAnsi"/>
          <w:bCs/>
          <w:color w:val="000000" w:themeColor="text1"/>
          <w:szCs w:val="36"/>
        </w:rPr>
      </w:pPr>
      <w:r w:rsidRPr="00E32FEB">
        <w:rPr>
          <w:rFonts w:cstheme="minorHAnsi"/>
          <w:bCs/>
          <w:color w:val="000000" w:themeColor="text1"/>
          <w:szCs w:val="36"/>
        </w:rPr>
        <w:t xml:space="preserve">I. a II. Etapa </w:t>
      </w:r>
    </w:p>
    <w:p w:rsidR="00212C56" w:rsidRDefault="00212C56" w:rsidP="00E32FEB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D9" w:rsidRPr="009C3ED9" w:rsidRDefault="007575C6">
    <w:pPr>
      <w:pStyle w:val="Zpat"/>
      <w:rPr>
        <w:i/>
      </w:rPr>
    </w:pPr>
    <w:r>
      <w:rPr>
        <w:i/>
      </w:rPr>
      <w:t>Příloha č.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157D"/>
    <w:rsid w:val="00212C56"/>
    <w:rsid w:val="00277558"/>
    <w:rsid w:val="002B4B30"/>
    <w:rsid w:val="00323E8C"/>
    <w:rsid w:val="00491FC0"/>
    <w:rsid w:val="00495077"/>
    <w:rsid w:val="005341F4"/>
    <w:rsid w:val="005422A3"/>
    <w:rsid w:val="006759BB"/>
    <w:rsid w:val="00711AAF"/>
    <w:rsid w:val="007575C6"/>
    <w:rsid w:val="007B6318"/>
    <w:rsid w:val="00962753"/>
    <w:rsid w:val="00981156"/>
    <w:rsid w:val="00990AB4"/>
    <w:rsid w:val="009C3ED9"/>
    <w:rsid w:val="009C71F8"/>
    <w:rsid w:val="00AB4F1B"/>
    <w:rsid w:val="00AD73B2"/>
    <w:rsid w:val="00B02C34"/>
    <w:rsid w:val="00BB4551"/>
    <w:rsid w:val="00C71231"/>
    <w:rsid w:val="00CB51E0"/>
    <w:rsid w:val="00CF0D5D"/>
    <w:rsid w:val="00E16951"/>
    <w:rsid w:val="00E32FEB"/>
    <w:rsid w:val="00F4271A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CA0F2D8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31</cp:revision>
  <dcterms:created xsi:type="dcterms:W3CDTF">2023-08-16T09:23:00Z</dcterms:created>
  <dcterms:modified xsi:type="dcterms:W3CDTF">2025-04-09T06:22:00Z</dcterms:modified>
</cp:coreProperties>
</file>