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D7288" w14:textId="122E3B61" w:rsidR="00CC4DC1" w:rsidRDefault="00FB72EC" w:rsidP="00EB0B31">
      <w:pPr>
        <w:spacing w:line="264" w:lineRule="auto"/>
        <w:jc w:val="center"/>
        <w:rPr>
          <w:b/>
          <w:spacing w:val="70"/>
          <w:sz w:val="28"/>
          <w:szCs w:val="28"/>
        </w:rPr>
      </w:pPr>
      <w:r w:rsidRPr="00FB72EC">
        <w:rPr>
          <w:b/>
          <w:spacing w:val="70"/>
          <w:sz w:val="28"/>
          <w:szCs w:val="28"/>
        </w:rPr>
        <w:t xml:space="preserve">Smlouva o dílo </w:t>
      </w:r>
    </w:p>
    <w:p w14:paraId="416B67DE" w14:textId="467E94B3" w:rsidR="0060781A" w:rsidRPr="0060781A" w:rsidRDefault="0060781A" w:rsidP="0008271D">
      <w:pPr>
        <w:widowControl w:val="0"/>
        <w:spacing w:line="264" w:lineRule="auto"/>
        <w:jc w:val="center"/>
        <w:rPr>
          <w:b/>
          <w:color w:val="00000A"/>
          <w:sz w:val="28"/>
          <w:szCs w:val="28"/>
        </w:rPr>
      </w:pPr>
    </w:p>
    <w:p w14:paraId="073F7201" w14:textId="77777777" w:rsidR="00305F73" w:rsidRPr="00305F73" w:rsidRDefault="00305F73" w:rsidP="00305F73">
      <w:pPr>
        <w:spacing w:line="264" w:lineRule="auto"/>
        <w:jc w:val="center"/>
        <w:rPr>
          <w:b/>
          <w:sz w:val="28"/>
        </w:rPr>
      </w:pPr>
      <w:r w:rsidRPr="00305F73">
        <w:rPr>
          <w:b/>
          <w:sz w:val="28"/>
        </w:rPr>
        <w:t xml:space="preserve">Obecní dům v Dolních </w:t>
      </w:r>
      <w:proofErr w:type="gramStart"/>
      <w:r w:rsidRPr="00305F73">
        <w:rPr>
          <w:b/>
          <w:sz w:val="28"/>
        </w:rPr>
        <w:t>Nivách - projektová</w:t>
      </w:r>
      <w:proofErr w:type="gramEnd"/>
      <w:r w:rsidRPr="00305F73">
        <w:rPr>
          <w:b/>
          <w:sz w:val="28"/>
        </w:rPr>
        <w:t xml:space="preserve"> dokumentace</w:t>
      </w:r>
    </w:p>
    <w:p w14:paraId="5D990161" w14:textId="77777777" w:rsidR="007D3472" w:rsidRDefault="007D3472" w:rsidP="007D3472">
      <w:pPr>
        <w:spacing w:line="264" w:lineRule="auto"/>
        <w:jc w:val="center"/>
        <w:rPr>
          <w:color w:val="00000A"/>
          <w:sz w:val="22"/>
          <w:szCs w:val="22"/>
        </w:rPr>
      </w:pPr>
    </w:p>
    <w:p w14:paraId="3F972426" w14:textId="6AA703FF" w:rsidR="00A62B2E" w:rsidRPr="00FB445A" w:rsidRDefault="00923F11" w:rsidP="00EB0B31">
      <w:pPr>
        <w:spacing w:line="264" w:lineRule="auto"/>
        <w:rPr>
          <w:color w:val="00000A"/>
          <w:sz w:val="22"/>
          <w:szCs w:val="22"/>
        </w:rPr>
      </w:pPr>
      <w:r w:rsidRPr="00FB445A">
        <w:rPr>
          <w:color w:val="00000A"/>
          <w:sz w:val="22"/>
          <w:szCs w:val="22"/>
        </w:rPr>
        <w:t>DNEŠNÍHO DNE, MĚSÍCE A ROKU:</w:t>
      </w:r>
    </w:p>
    <w:p w14:paraId="24529D9F" w14:textId="77777777" w:rsidR="00A62B2E" w:rsidRPr="00FB445A" w:rsidRDefault="00A62B2E" w:rsidP="00EB0B31">
      <w:pPr>
        <w:spacing w:line="264" w:lineRule="auto"/>
        <w:rPr>
          <w:color w:val="00000A"/>
          <w:sz w:val="22"/>
          <w:szCs w:val="22"/>
        </w:rPr>
      </w:pPr>
    </w:p>
    <w:p w14:paraId="42785984" w14:textId="77777777" w:rsidR="00294BD0" w:rsidRPr="00294BD0" w:rsidRDefault="00294BD0" w:rsidP="00294BD0">
      <w:pPr>
        <w:spacing w:line="264" w:lineRule="auto"/>
        <w:rPr>
          <w:b/>
          <w:bCs/>
          <w:color w:val="00000A"/>
          <w:sz w:val="22"/>
          <w:szCs w:val="22"/>
        </w:rPr>
      </w:pPr>
      <w:r w:rsidRPr="00294BD0">
        <w:rPr>
          <w:b/>
          <w:bCs/>
          <w:color w:val="00000A"/>
          <w:sz w:val="22"/>
          <w:szCs w:val="22"/>
        </w:rPr>
        <w:t xml:space="preserve">Obec Dolní Nivy </w:t>
      </w:r>
    </w:p>
    <w:p w14:paraId="1E0EE663" w14:textId="77777777" w:rsidR="00294BD0" w:rsidRPr="00294BD0" w:rsidRDefault="00294BD0" w:rsidP="00294BD0">
      <w:pPr>
        <w:spacing w:line="264" w:lineRule="auto"/>
        <w:rPr>
          <w:color w:val="00000A"/>
          <w:sz w:val="22"/>
          <w:szCs w:val="22"/>
        </w:rPr>
      </w:pPr>
      <w:r w:rsidRPr="00294BD0">
        <w:rPr>
          <w:color w:val="00000A"/>
          <w:sz w:val="22"/>
          <w:szCs w:val="22"/>
        </w:rPr>
        <w:t>se sídlem:</w:t>
      </w:r>
      <w:r w:rsidRPr="00294BD0">
        <w:rPr>
          <w:color w:val="00000A"/>
          <w:sz w:val="22"/>
          <w:szCs w:val="22"/>
        </w:rPr>
        <w:tab/>
      </w:r>
      <w:r w:rsidRPr="00294BD0">
        <w:rPr>
          <w:color w:val="00000A"/>
          <w:sz w:val="22"/>
          <w:szCs w:val="22"/>
        </w:rPr>
        <w:tab/>
      </w:r>
      <w:bookmarkStart w:id="0" w:name="_Hlk185750903"/>
      <w:r w:rsidRPr="00294BD0">
        <w:rPr>
          <w:color w:val="00000A"/>
          <w:sz w:val="22"/>
          <w:szCs w:val="22"/>
        </w:rPr>
        <w:t>Dolní Nivy 75, 356 01 Dolní Nivy</w:t>
      </w:r>
      <w:bookmarkEnd w:id="0"/>
    </w:p>
    <w:p w14:paraId="3CA917BE" w14:textId="77777777" w:rsidR="00294BD0" w:rsidRPr="00294BD0" w:rsidRDefault="00294BD0" w:rsidP="00294BD0">
      <w:pPr>
        <w:spacing w:line="264" w:lineRule="auto"/>
        <w:rPr>
          <w:color w:val="00000A"/>
          <w:sz w:val="22"/>
          <w:szCs w:val="22"/>
        </w:rPr>
      </w:pPr>
      <w:r w:rsidRPr="00294BD0">
        <w:rPr>
          <w:color w:val="00000A"/>
          <w:sz w:val="22"/>
          <w:szCs w:val="22"/>
        </w:rPr>
        <w:t>IČO:</w:t>
      </w:r>
      <w:r w:rsidRPr="00294BD0">
        <w:rPr>
          <w:color w:val="00000A"/>
          <w:sz w:val="22"/>
          <w:szCs w:val="22"/>
        </w:rPr>
        <w:tab/>
      </w:r>
      <w:r w:rsidRPr="00294BD0">
        <w:rPr>
          <w:color w:val="00000A"/>
          <w:sz w:val="22"/>
          <w:szCs w:val="22"/>
        </w:rPr>
        <w:tab/>
      </w:r>
      <w:r w:rsidRPr="00294BD0">
        <w:rPr>
          <w:color w:val="00000A"/>
          <w:sz w:val="22"/>
          <w:szCs w:val="22"/>
        </w:rPr>
        <w:tab/>
        <w:t>00259306</w:t>
      </w:r>
    </w:p>
    <w:p w14:paraId="3E009B35" w14:textId="77777777" w:rsidR="00294BD0" w:rsidRPr="00294BD0" w:rsidRDefault="00294BD0" w:rsidP="00294BD0">
      <w:pPr>
        <w:spacing w:line="264" w:lineRule="auto"/>
        <w:rPr>
          <w:color w:val="00000A"/>
          <w:sz w:val="22"/>
          <w:szCs w:val="22"/>
        </w:rPr>
      </w:pPr>
      <w:r w:rsidRPr="00294BD0">
        <w:rPr>
          <w:color w:val="00000A"/>
          <w:sz w:val="22"/>
          <w:szCs w:val="22"/>
        </w:rPr>
        <w:t>DIČ:</w:t>
      </w:r>
      <w:r w:rsidRPr="00294BD0">
        <w:rPr>
          <w:color w:val="00000A"/>
          <w:sz w:val="22"/>
          <w:szCs w:val="22"/>
        </w:rPr>
        <w:tab/>
      </w:r>
      <w:r w:rsidRPr="00294BD0">
        <w:rPr>
          <w:color w:val="00000A"/>
          <w:sz w:val="22"/>
          <w:szCs w:val="22"/>
        </w:rPr>
        <w:tab/>
      </w:r>
      <w:r w:rsidRPr="00294BD0">
        <w:rPr>
          <w:color w:val="00000A"/>
          <w:sz w:val="22"/>
          <w:szCs w:val="22"/>
        </w:rPr>
        <w:tab/>
        <w:t>není plátce DPH</w:t>
      </w:r>
    </w:p>
    <w:p w14:paraId="384F0929" w14:textId="77777777" w:rsidR="00294BD0" w:rsidRPr="00FC6E2C" w:rsidRDefault="00294BD0" w:rsidP="00294BD0">
      <w:pPr>
        <w:spacing w:line="264" w:lineRule="auto"/>
        <w:rPr>
          <w:color w:val="00000A"/>
          <w:sz w:val="22"/>
          <w:szCs w:val="22"/>
        </w:rPr>
      </w:pPr>
      <w:r w:rsidRPr="00FC6E2C">
        <w:rPr>
          <w:color w:val="00000A"/>
          <w:sz w:val="22"/>
          <w:szCs w:val="22"/>
        </w:rPr>
        <w:t>bankovní spojení:</w:t>
      </w:r>
      <w:r w:rsidRPr="00FC6E2C">
        <w:rPr>
          <w:color w:val="00000A"/>
          <w:sz w:val="22"/>
          <w:szCs w:val="22"/>
        </w:rPr>
        <w:tab/>
        <w:t>Komerční banka, a.s.</w:t>
      </w:r>
    </w:p>
    <w:p w14:paraId="4B1F399E" w14:textId="77777777" w:rsidR="00294BD0" w:rsidRPr="00294BD0" w:rsidRDefault="00294BD0" w:rsidP="00294BD0">
      <w:pPr>
        <w:spacing w:line="264" w:lineRule="auto"/>
        <w:rPr>
          <w:color w:val="00000A"/>
          <w:sz w:val="22"/>
          <w:szCs w:val="22"/>
        </w:rPr>
      </w:pPr>
      <w:r w:rsidRPr="00FC6E2C">
        <w:rPr>
          <w:color w:val="00000A"/>
          <w:sz w:val="22"/>
          <w:szCs w:val="22"/>
        </w:rPr>
        <w:t>číslo účtu:</w:t>
      </w:r>
      <w:r w:rsidRPr="00FC6E2C">
        <w:rPr>
          <w:color w:val="00000A"/>
          <w:sz w:val="22"/>
          <w:szCs w:val="22"/>
        </w:rPr>
        <w:tab/>
      </w:r>
      <w:r w:rsidRPr="00FC6E2C">
        <w:rPr>
          <w:color w:val="00000A"/>
          <w:sz w:val="22"/>
          <w:szCs w:val="22"/>
        </w:rPr>
        <w:tab/>
        <w:t>4522391/0100</w:t>
      </w:r>
    </w:p>
    <w:p w14:paraId="07F2466E" w14:textId="77777777" w:rsidR="00294BD0" w:rsidRPr="00294BD0" w:rsidRDefault="00294BD0" w:rsidP="00294BD0">
      <w:pPr>
        <w:spacing w:line="264" w:lineRule="auto"/>
        <w:rPr>
          <w:iCs/>
          <w:color w:val="00000A"/>
          <w:sz w:val="22"/>
          <w:szCs w:val="22"/>
        </w:rPr>
      </w:pPr>
      <w:proofErr w:type="gramStart"/>
      <w:r w:rsidRPr="00294BD0">
        <w:rPr>
          <w:color w:val="00000A"/>
          <w:sz w:val="22"/>
          <w:szCs w:val="22"/>
        </w:rPr>
        <w:t xml:space="preserve">zastoupená:  </w:t>
      </w:r>
      <w:r w:rsidRPr="00294BD0">
        <w:rPr>
          <w:color w:val="00000A"/>
          <w:sz w:val="22"/>
          <w:szCs w:val="22"/>
        </w:rPr>
        <w:tab/>
      </w:r>
      <w:proofErr w:type="gramEnd"/>
      <w:r w:rsidRPr="00294BD0">
        <w:rPr>
          <w:color w:val="00000A"/>
          <w:sz w:val="22"/>
          <w:szCs w:val="22"/>
        </w:rPr>
        <w:tab/>
      </w:r>
      <w:r w:rsidRPr="00294BD0">
        <w:rPr>
          <w:iCs/>
          <w:color w:val="00000A"/>
          <w:sz w:val="22"/>
          <w:szCs w:val="22"/>
        </w:rPr>
        <w:t xml:space="preserve">Pavlem </w:t>
      </w:r>
      <w:proofErr w:type="spellStart"/>
      <w:r w:rsidRPr="00294BD0">
        <w:rPr>
          <w:iCs/>
          <w:color w:val="00000A"/>
          <w:sz w:val="22"/>
          <w:szCs w:val="22"/>
        </w:rPr>
        <w:t>Hryszem</w:t>
      </w:r>
      <w:proofErr w:type="spellEnd"/>
      <w:r w:rsidRPr="00294BD0">
        <w:rPr>
          <w:iCs/>
          <w:color w:val="00000A"/>
          <w:sz w:val="22"/>
          <w:szCs w:val="22"/>
        </w:rPr>
        <w:t>, starostou obce</w:t>
      </w:r>
    </w:p>
    <w:p w14:paraId="658321FF" w14:textId="77777777" w:rsidR="00895300" w:rsidRDefault="00895300" w:rsidP="00895300">
      <w:pPr>
        <w:spacing w:line="264" w:lineRule="auto"/>
        <w:rPr>
          <w:i/>
          <w:color w:val="00000A"/>
          <w:sz w:val="22"/>
          <w:szCs w:val="22"/>
        </w:rPr>
      </w:pPr>
    </w:p>
    <w:p w14:paraId="62758330" w14:textId="15CE75D4" w:rsidR="00A62B2E" w:rsidRPr="003F2F14" w:rsidRDefault="00923F11" w:rsidP="00EB0B31">
      <w:pPr>
        <w:spacing w:line="264" w:lineRule="auto"/>
        <w:rPr>
          <w:i/>
          <w:color w:val="00000A"/>
          <w:sz w:val="22"/>
          <w:szCs w:val="22"/>
        </w:rPr>
      </w:pPr>
      <w:r w:rsidRPr="003F2F14">
        <w:rPr>
          <w:i/>
          <w:color w:val="00000A"/>
          <w:sz w:val="22"/>
          <w:szCs w:val="22"/>
        </w:rPr>
        <w:t>na straně jedné jako objednatel (dále jen „objednatel“)</w:t>
      </w:r>
    </w:p>
    <w:p w14:paraId="5136A1C0" w14:textId="77777777" w:rsidR="00A62B2E" w:rsidRPr="003F2F14" w:rsidRDefault="00A62B2E" w:rsidP="00EB0B31">
      <w:pPr>
        <w:spacing w:line="264" w:lineRule="auto"/>
        <w:rPr>
          <w:color w:val="00000A"/>
          <w:sz w:val="22"/>
          <w:szCs w:val="22"/>
        </w:rPr>
      </w:pPr>
    </w:p>
    <w:p w14:paraId="37E8305F" w14:textId="77777777" w:rsidR="00A62B2E" w:rsidRPr="003F2F14" w:rsidRDefault="00923F11" w:rsidP="00EB0B31">
      <w:pPr>
        <w:spacing w:line="264" w:lineRule="auto"/>
        <w:rPr>
          <w:color w:val="00000A"/>
          <w:sz w:val="22"/>
          <w:szCs w:val="22"/>
        </w:rPr>
      </w:pPr>
      <w:r w:rsidRPr="003F2F14">
        <w:rPr>
          <w:color w:val="00000A"/>
          <w:sz w:val="22"/>
          <w:szCs w:val="22"/>
        </w:rPr>
        <w:t>a</w:t>
      </w:r>
    </w:p>
    <w:p w14:paraId="61947C62" w14:textId="77777777" w:rsidR="00A62B2E" w:rsidRPr="003F2F14" w:rsidRDefault="00A62B2E" w:rsidP="00EB0B31">
      <w:pPr>
        <w:spacing w:line="264" w:lineRule="auto"/>
        <w:rPr>
          <w:b/>
          <w:color w:val="00000A"/>
          <w:sz w:val="22"/>
          <w:szCs w:val="22"/>
        </w:rPr>
      </w:pPr>
    </w:p>
    <w:p w14:paraId="7FDF142A" w14:textId="77777777" w:rsidR="0060781A" w:rsidRPr="00975AB8" w:rsidRDefault="0060781A" w:rsidP="0060781A">
      <w:pPr>
        <w:spacing w:line="264" w:lineRule="auto"/>
        <w:rPr>
          <w:b/>
          <w:i/>
          <w:color w:val="0000FF"/>
          <w:sz w:val="22"/>
          <w:szCs w:val="22"/>
        </w:rPr>
      </w:pPr>
      <w:r w:rsidRPr="002A775F">
        <w:rPr>
          <w:b/>
          <w:i/>
          <w:color w:val="00000A"/>
          <w:sz w:val="22"/>
          <w:szCs w:val="22"/>
          <w:shd w:val="clear" w:color="auto" w:fill="FFFF99"/>
        </w:rPr>
        <w:t>………………………………………………..</w:t>
      </w:r>
    </w:p>
    <w:p w14:paraId="2C158858" w14:textId="77777777" w:rsidR="0060781A" w:rsidRPr="00975AB8" w:rsidRDefault="0060781A" w:rsidP="0060781A">
      <w:pPr>
        <w:spacing w:line="264" w:lineRule="auto"/>
        <w:rPr>
          <w:color w:val="00000A"/>
          <w:sz w:val="22"/>
          <w:szCs w:val="22"/>
        </w:rPr>
      </w:pPr>
      <w:r>
        <w:rPr>
          <w:color w:val="00000A"/>
          <w:sz w:val="22"/>
          <w:szCs w:val="22"/>
        </w:rPr>
        <w:t>se sídlem</w:t>
      </w:r>
      <w:r w:rsidRPr="00975AB8">
        <w:rPr>
          <w:color w:val="00000A"/>
          <w:sz w:val="22"/>
          <w:szCs w:val="22"/>
        </w:rPr>
        <w:t xml:space="preserve">: </w:t>
      </w:r>
      <w:r w:rsidRPr="00975AB8">
        <w:rPr>
          <w:color w:val="00000A"/>
          <w:sz w:val="22"/>
          <w:szCs w:val="22"/>
        </w:rPr>
        <w:tab/>
      </w:r>
      <w:r w:rsidRPr="00975AB8">
        <w:rPr>
          <w:color w:val="00000A"/>
          <w:sz w:val="22"/>
          <w:szCs w:val="22"/>
        </w:rPr>
        <w:tab/>
      </w:r>
      <w:r w:rsidRPr="002A775F">
        <w:rPr>
          <w:color w:val="00000A"/>
          <w:sz w:val="22"/>
          <w:szCs w:val="22"/>
          <w:shd w:val="clear" w:color="auto" w:fill="FFFF99"/>
        </w:rPr>
        <w:t>………</w:t>
      </w:r>
      <w:proofErr w:type="gramStart"/>
      <w:r w:rsidRPr="002A775F">
        <w:rPr>
          <w:color w:val="00000A"/>
          <w:sz w:val="22"/>
          <w:szCs w:val="22"/>
          <w:shd w:val="clear" w:color="auto" w:fill="FFFF99"/>
        </w:rPr>
        <w:t>…….</w:t>
      </w:r>
      <w:proofErr w:type="gramEnd"/>
      <w:r w:rsidRPr="002A775F">
        <w:rPr>
          <w:color w:val="00000A"/>
          <w:sz w:val="22"/>
          <w:szCs w:val="22"/>
          <w:shd w:val="clear" w:color="auto" w:fill="FFFF99"/>
        </w:rPr>
        <w:t>.</w:t>
      </w:r>
    </w:p>
    <w:p w14:paraId="511C5FD3" w14:textId="26ABF435" w:rsidR="0060781A" w:rsidRPr="00975AB8" w:rsidRDefault="0060781A" w:rsidP="0060781A">
      <w:pPr>
        <w:spacing w:line="264" w:lineRule="auto"/>
        <w:rPr>
          <w:color w:val="00000A"/>
          <w:sz w:val="22"/>
          <w:szCs w:val="22"/>
        </w:rPr>
      </w:pPr>
      <w:r w:rsidRPr="00975AB8">
        <w:rPr>
          <w:color w:val="00000A"/>
          <w:sz w:val="22"/>
          <w:szCs w:val="22"/>
        </w:rPr>
        <w:t xml:space="preserve">IČO: </w:t>
      </w:r>
      <w:r w:rsidRPr="00975AB8">
        <w:rPr>
          <w:color w:val="00000A"/>
          <w:sz w:val="22"/>
          <w:szCs w:val="22"/>
        </w:rPr>
        <w:tab/>
      </w:r>
      <w:r w:rsidRPr="00975AB8">
        <w:rPr>
          <w:color w:val="00000A"/>
          <w:sz w:val="22"/>
          <w:szCs w:val="22"/>
        </w:rPr>
        <w:tab/>
      </w:r>
      <w:r w:rsidRPr="00975AB8">
        <w:rPr>
          <w:color w:val="00000A"/>
          <w:sz w:val="22"/>
          <w:szCs w:val="22"/>
        </w:rPr>
        <w:tab/>
      </w:r>
      <w:r w:rsidRPr="002A775F">
        <w:rPr>
          <w:color w:val="00000A"/>
          <w:sz w:val="22"/>
          <w:szCs w:val="22"/>
          <w:shd w:val="clear" w:color="auto" w:fill="FFFF99"/>
        </w:rPr>
        <w:t>………</w:t>
      </w:r>
      <w:proofErr w:type="gramStart"/>
      <w:r w:rsidRPr="002A775F">
        <w:rPr>
          <w:color w:val="00000A"/>
          <w:sz w:val="22"/>
          <w:szCs w:val="22"/>
          <w:shd w:val="clear" w:color="auto" w:fill="FFFF99"/>
        </w:rPr>
        <w:t>…….</w:t>
      </w:r>
      <w:proofErr w:type="gramEnd"/>
      <w:r w:rsidRPr="002A775F">
        <w:rPr>
          <w:color w:val="00000A"/>
          <w:sz w:val="22"/>
          <w:szCs w:val="22"/>
          <w:shd w:val="clear" w:color="auto" w:fill="FFFF99"/>
        </w:rPr>
        <w:t>.</w:t>
      </w:r>
    </w:p>
    <w:p w14:paraId="489502E9" w14:textId="77777777" w:rsidR="0060781A" w:rsidRPr="00975AB8" w:rsidRDefault="0060781A" w:rsidP="0060781A">
      <w:pPr>
        <w:spacing w:line="264" w:lineRule="auto"/>
        <w:rPr>
          <w:color w:val="00000A"/>
          <w:sz w:val="22"/>
          <w:szCs w:val="22"/>
        </w:rPr>
      </w:pPr>
      <w:r w:rsidRPr="00975AB8">
        <w:rPr>
          <w:color w:val="00000A"/>
          <w:sz w:val="22"/>
          <w:szCs w:val="22"/>
        </w:rPr>
        <w:t xml:space="preserve">DIČ: </w:t>
      </w:r>
      <w:r w:rsidRPr="00975AB8">
        <w:rPr>
          <w:color w:val="00000A"/>
          <w:sz w:val="22"/>
          <w:szCs w:val="22"/>
        </w:rPr>
        <w:tab/>
      </w:r>
      <w:r w:rsidRPr="00975AB8">
        <w:rPr>
          <w:color w:val="00000A"/>
          <w:sz w:val="22"/>
          <w:szCs w:val="22"/>
        </w:rPr>
        <w:tab/>
      </w:r>
      <w:r w:rsidRPr="00975AB8">
        <w:rPr>
          <w:color w:val="00000A"/>
          <w:sz w:val="22"/>
          <w:szCs w:val="22"/>
        </w:rPr>
        <w:tab/>
      </w:r>
      <w:r w:rsidRPr="002A775F">
        <w:rPr>
          <w:color w:val="00000A"/>
          <w:sz w:val="22"/>
          <w:szCs w:val="22"/>
          <w:shd w:val="clear" w:color="auto" w:fill="FFFF99"/>
        </w:rPr>
        <w:t>………</w:t>
      </w:r>
      <w:proofErr w:type="gramStart"/>
      <w:r w:rsidRPr="002A775F">
        <w:rPr>
          <w:color w:val="00000A"/>
          <w:sz w:val="22"/>
          <w:szCs w:val="22"/>
          <w:shd w:val="clear" w:color="auto" w:fill="FFFF99"/>
        </w:rPr>
        <w:t>…….</w:t>
      </w:r>
      <w:proofErr w:type="gramEnd"/>
      <w:r w:rsidRPr="002A775F">
        <w:rPr>
          <w:color w:val="00000A"/>
          <w:sz w:val="22"/>
          <w:szCs w:val="22"/>
          <w:shd w:val="clear" w:color="auto" w:fill="FFFF99"/>
        </w:rPr>
        <w:t>.</w:t>
      </w:r>
    </w:p>
    <w:p w14:paraId="179D75A5" w14:textId="77777777" w:rsidR="0060781A" w:rsidRPr="00975AB8" w:rsidRDefault="0060781A" w:rsidP="0060781A">
      <w:pPr>
        <w:spacing w:line="264" w:lineRule="auto"/>
        <w:ind w:left="2127" w:hanging="2127"/>
        <w:jc w:val="both"/>
        <w:rPr>
          <w:color w:val="00000A"/>
          <w:sz w:val="22"/>
          <w:szCs w:val="22"/>
        </w:rPr>
      </w:pPr>
      <w:r w:rsidRPr="00975AB8">
        <w:rPr>
          <w:color w:val="00000A"/>
          <w:sz w:val="22"/>
          <w:szCs w:val="22"/>
        </w:rPr>
        <w:t>bankovní spojení:</w:t>
      </w:r>
      <w:r>
        <w:rPr>
          <w:color w:val="00000A"/>
          <w:sz w:val="22"/>
          <w:szCs w:val="22"/>
        </w:rPr>
        <w:tab/>
      </w:r>
      <w:r w:rsidRPr="002A775F">
        <w:rPr>
          <w:color w:val="00000A"/>
          <w:sz w:val="22"/>
          <w:szCs w:val="22"/>
          <w:shd w:val="clear" w:color="auto" w:fill="FFFF99"/>
        </w:rPr>
        <w:t>………</w:t>
      </w:r>
      <w:proofErr w:type="gramStart"/>
      <w:r w:rsidRPr="002A775F">
        <w:rPr>
          <w:color w:val="00000A"/>
          <w:sz w:val="22"/>
          <w:szCs w:val="22"/>
          <w:shd w:val="clear" w:color="auto" w:fill="FFFF99"/>
        </w:rPr>
        <w:t>…….</w:t>
      </w:r>
      <w:proofErr w:type="gramEnd"/>
      <w:r w:rsidRPr="002A775F">
        <w:rPr>
          <w:color w:val="00000A"/>
          <w:sz w:val="22"/>
          <w:szCs w:val="22"/>
          <w:shd w:val="clear" w:color="auto" w:fill="FFFF99"/>
        </w:rPr>
        <w:t>.</w:t>
      </w:r>
    </w:p>
    <w:p w14:paraId="0EB6FBFC" w14:textId="77777777" w:rsidR="0060781A" w:rsidRPr="00975AB8" w:rsidRDefault="0060781A" w:rsidP="0060781A">
      <w:pPr>
        <w:spacing w:line="264" w:lineRule="auto"/>
        <w:ind w:left="2127" w:hanging="2127"/>
        <w:jc w:val="both"/>
        <w:rPr>
          <w:color w:val="00000A"/>
          <w:sz w:val="22"/>
          <w:szCs w:val="22"/>
        </w:rPr>
      </w:pPr>
      <w:r w:rsidRPr="00975AB8">
        <w:rPr>
          <w:color w:val="00000A"/>
          <w:sz w:val="22"/>
          <w:szCs w:val="22"/>
        </w:rPr>
        <w:t>číslo účtu:</w:t>
      </w:r>
      <w:r>
        <w:rPr>
          <w:color w:val="00000A"/>
          <w:sz w:val="22"/>
          <w:szCs w:val="22"/>
        </w:rPr>
        <w:tab/>
      </w:r>
      <w:r w:rsidRPr="002A775F">
        <w:rPr>
          <w:color w:val="00000A"/>
          <w:sz w:val="22"/>
          <w:szCs w:val="22"/>
          <w:shd w:val="clear" w:color="auto" w:fill="FFFF99"/>
        </w:rPr>
        <w:t>………</w:t>
      </w:r>
      <w:proofErr w:type="gramStart"/>
      <w:r w:rsidRPr="002A775F">
        <w:rPr>
          <w:color w:val="00000A"/>
          <w:sz w:val="22"/>
          <w:szCs w:val="22"/>
          <w:shd w:val="clear" w:color="auto" w:fill="FFFF99"/>
        </w:rPr>
        <w:t>…….</w:t>
      </w:r>
      <w:proofErr w:type="gramEnd"/>
      <w:r w:rsidRPr="002A775F">
        <w:rPr>
          <w:color w:val="00000A"/>
          <w:sz w:val="22"/>
          <w:szCs w:val="22"/>
          <w:shd w:val="clear" w:color="auto" w:fill="FFFF99"/>
        </w:rPr>
        <w:t>.</w:t>
      </w:r>
    </w:p>
    <w:p w14:paraId="1CED9923" w14:textId="77777777" w:rsidR="0060781A" w:rsidRDefault="0060781A" w:rsidP="0060781A">
      <w:pPr>
        <w:spacing w:line="264" w:lineRule="auto"/>
        <w:rPr>
          <w:color w:val="00000A"/>
          <w:sz w:val="22"/>
          <w:szCs w:val="22"/>
        </w:rPr>
      </w:pPr>
      <w:r w:rsidRPr="00975AB8">
        <w:rPr>
          <w:color w:val="00000A"/>
          <w:sz w:val="22"/>
          <w:szCs w:val="22"/>
        </w:rPr>
        <w:t>zastoupený:</w:t>
      </w:r>
      <w:r>
        <w:rPr>
          <w:color w:val="00000A"/>
          <w:sz w:val="22"/>
          <w:szCs w:val="22"/>
        </w:rPr>
        <w:tab/>
      </w:r>
      <w:r>
        <w:rPr>
          <w:color w:val="00000A"/>
          <w:sz w:val="22"/>
          <w:szCs w:val="22"/>
        </w:rPr>
        <w:tab/>
      </w:r>
      <w:r w:rsidRPr="002A775F">
        <w:rPr>
          <w:color w:val="00000A"/>
          <w:sz w:val="22"/>
          <w:szCs w:val="22"/>
          <w:shd w:val="clear" w:color="auto" w:fill="FFFF99"/>
        </w:rPr>
        <w:t>………</w:t>
      </w:r>
      <w:proofErr w:type="gramStart"/>
      <w:r w:rsidRPr="002A775F">
        <w:rPr>
          <w:color w:val="00000A"/>
          <w:sz w:val="22"/>
          <w:szCs w:val="22"/>
          <w:shd w:val="clear" w:color="auto" w:fill="FFFF99"/>
        </w:rPr>
        <w:t>…….</w:t>
      </w:r>
      <w:proofErr w:type="gramEnd"/>
      <w:r w:rsidRPr="002A775F">
        <w:rPr>
          <w:color w:val="00000A"/>
          <w:sz w:val="22"/>
          <w:szCs w:val="22"/>
          <w:shd w:val="clear" w:color="auto" w:fill="FFFF99"/>
        </w:rPr>
        <w:t>.</w:t>
      </w:r>
    </w:p>
    <w:p w14:paraId="62189C18" w14:textId="77777777" w:rsidR="0060781A" w:rsidRPr="00975AB8" w:rsidRDefault="0060781A" w:rsidP="0060781A">
      <w:pPr>
        <w:spacing w:line="264" w:lineRule="auto"/>
        <w:rPr>
          <w:color w:val="00000A"/>
          <w:sz w:val="22"/>
          <w:szCs w:val="22"/>
        </w:rPr>
      </w:pPr>
      <w:r w:rsidRPr="00975AB8">
        <w:rPr>
          <w:color w:val="00000A"/>
          <w:sz w:val="22"/>
          <w:szCs w:val="22"/>
        </w:rPr>
        <w:t xml:space="preserve">zapsaný v obchodním rejstříku vedeném </w:t>
      </w:r>
      <w:r w:rsidRPr="002A775F">
        <w:rPr>
          <w:color w:val="00000A"/>
          <w:sz w:val="22"/>
          <w:szCs w:val="22"/>
          <w:shd w:val="clear" w:color="auto" w:fill="FFFF99"/>
        </w:rPr>
        <w:t>………</w:t>
      </w:r>
      <w:proofErr w:type="gramStart"/>
      <w:r w:rsidRPr="002A775F">
        <w:rPr>
          <w:color w:val="00000A"/>
          <w:sz w:val="22"/>
          <w:szCs w:val="22"/>
          <w:shd w:val="clear" w:color="auto" w:fill="FFFF99"/>
        </w:rPr>
        <w:t>…….</w:t>
      </w:r>
      <w:proofErr w:type="gramEnd"/>
      <w:r w:rsidRPr="002A775F">
        <w:rPr>
          <w:color w:val="00000A"/>
          <w:sz w:val="22"/>
          <w:szCs w:val="22"/>
          <w:shd w:val="clear" w:color="auto" w:fill="FFFF99"/>
        </w:rPr>
        <w:t>.</w:t>
      </w:r>
      <w:r>
        <w:rPr>
          <w:color w:val="00000A"/>
          <w:sz w:val="22"/>
          <w:szCs w:val="22"/>
        </w:rPr>
        <w:t xml:space="preserve"> </w:t>
      </w:r>
      <w:r w:rsidRPr="00975AB8">
        <w:rPr>
          <w:color w:val="00000A"/>
          <w:sz w:val="22"/>
          <w:szCs w:val="22"/>
        </w:rPr>
        <w:t xml:space="preserve">soudem v </w:t>
      </w:r>
      <w:r w:rsidRPr="002A775F">
        <w:rPr>
          <w:color w:val="00000A"/>
          <w:sz w:val="22"/>
          <w:szCs w:val="22"/>
          <w:shd w:val="clear" w:color="auto" w:fill="FFFF99"/>
        </w:rPr>
        <w:t>………</w:t>
      </w:r>
      <w:proofErr w:type="gramStart"/>
      <w:r w:rsidRPr="002A775F">
        <w:rPr>
          <w:color w:val="00000A"/>
          <w:sz w:val="22"/>
          <w:szCs w:val="22"/>
          <w:shd w:val="clear" w:color="auto" w:fill="FFFF99"/>
        </w:rPr>
        <w:t>…….</w:t>
      </w:r>
      <w:proofErr w:type="gramEnd"/>
      <w:r w:rsidRPr="002A775F">
        <w:rPr>
          <w:color w:val="00000A"/>
          <w:sz w:val="22"/>
          <w:szCs w:val="22"/>
          <w:shd w:val="clear" w:color="auto" w:fill="FFFF99"/>
        </w:rPr>
        <w:t>.</w:t>
      </w:r>
      <w:r w:rsidRPr="00975AB8">
        <w:rPr>
          <w:color w:val="00000A"/>
          <w:sz w:val="22"/>
          <w:szCs w:val="22"/>
        </w:rPr>
        <w:t xml:space="preserve"> oddíl </w:t>
      </w:r>
      <w:r w:rsidRPr="002A775F">
        <w:rPr>
          <w:color w:val="00000A"/>
          <w:sz w:val="22"/>
          <w:szCs w:val="22"/>
          <w:shd w:val="clear" w:color="auto" w:fill="FFFF99"/>
        </w:rPr>
        <w:t>………….</w:t>
      </w:r>
      <w:r>
        <w:rPr>
          <w:color w:val="00000A"/>
          <w:sz w:val="22"/>
          <w:szCs w:val="22"/>
        </w:rPr>
        <w:t xml:space="preserve"> </w:t>
      </w:r>
      <w:r w:rsidRPr="00975AB8">
        <w:rPr>
          <w:color w:val="00000A"/>
          <w:sz w:val="22"/>
          <w:szCs w:val="22"/>
        </w:rPr>
        <w:t xml:space="preserve">vložka </w:t>
      </w:r>
      <w:r w:rsidRPr="002A775F">
        <w:rPr>
          <w:color w:val="00000A"/>
          <w:sz w:val="22"/>
          <w:szCs w:val="22"/>
          <w:shd w:val="clear" w:color="auto" w:fill="FFFF99"/>
        </w:rPr>
        <w:t>…………….</w:t>
      </w:r>
    </w:p>
    <w:p w14:paraId="340CDF91" w14:textId="77777777" w:rsidR="00A62B2E" w:rsidRPr="00975AB8" w:rsidRDefault="00A62B2E" w:rsidP="00EB0B31">
      <w:pPr>
        <w:spacing w:line="264" w:lineRule="auto"/>
        <w:jc w:val="both"/>
        <w:rPr>
          <w:color w:val="00000A"/>
          <w:sz w:val="22"/>
          <w:szCs w:val="22"/>
        </w:rPr>
      </w:pPr>
    </w:p>
    <w:p w14:paraId="6CE997F6" w14:textId="77777777" w:rsidR="00A62B2E" w:rsidRPr="00975AB8" w:rsidRDefault="00923F11" w:rsidP="00EB0B31">
      <w:pPr>
        <w:spacing w:line="264" w:lineRule="auto"/>
        <w:jc w:val="both"/>
        <w:rPr>
          <w:i/>
          <w:color w:val="00000A"/>
          <w:sz w:val="22"/>
          <w:szCs w:val="22"/>
        </w:rPr>
      </w:pPr>
      <w:r w:rsidRPr="00975AB8">
        <w:rPr>
          <w:i/>
          <w:color w:val="00000A"/>
          <w:sz w:val="22"/>
          <w:szCs w:val="22"/>
        </w:rPr>
        <w:t>na straně druhé jako zhotovitel (dále jen „zhotovitel“)</w:t>
      </w:r>
    </w:p>
    <w:p w14:paraId="5877B3D9" w14:textId="77777777" w:rsidR="00A62B2E" w:rsidRPr="00975AB8" w:rsidRDefault="00A62B2E" w:rsidP="00EB0B31">
      <w:pPr>
        <w:spacing w:line="264" w:lineRule="auto"/>
        <w:jc w:val="both"/>
        <w:rPr>
          <w:i/>
          <w:color w:val="00000A"/>
          <w:sz w:val="22"/>
          <w:szCs w:val="22"/>
        </w:rPr>
      </w:pPr>
    </w:p>
    <w:p w14:paraId="033B72DD" w14:textId="77777777" w:rsidR="00A62B2E" w:rsidRPr="00975AB8" w:rsidRDefault="00923F11" w:rsidP="00EB0B31">
      <w:pPr>
        <w:spacing w:line="264" w:lineRule="auto"/>
        <w:jc w:val="both"/>
        <w:rPr>
          <w:color w:val="00000A"/>
          <w:sz w:val="22"/>
          <w:szCs w:val="22"/>
        </w:rPr>
      </w:pPr>
      <w:r w:rsidRPr="00975AB8">
        <w:rPr>
          <w:i/>
          <w:color w:val="00000A"/>
          <w:sz w:val="22"/>
          <w:szCs w:val="22"/>
        </w:rPr>
        <w:t>(společně jako „smluvní strany“)</w:t>
      </w:r>
    </w:p>
    <w:p w14:paraId="1AB23266" w14:textId="77777777" w:rsidR="00A62B2E" w:rsidRPr="00975AB8" w:rsidRDefault="00A62B2E" w:rsidP="00EB0B31">
      <w:pPr>
        <w:spacing w:line="264" w:lineRule="auto"/>
        <w:jc w:val="both"/>
        <w:rPr>
          <w:color w:val="00000A"/>
          <w:sz w:val="22"/>
          <w:szCs w:val="22"/>
        </w:rPr>
      </w:pPr>
    </w:p>
    <w:p w14:paraId="414429AE" w14:textId="2AEE1E41" w:rsidR="00A62B2E" w:rsidRDefault="00A62B2E" w:rsidP="00EB0B31">
      <w:pPr>
        <w:spacing w:line="264" w:lineRule="auto"/>
        <w:jc w:val="both"/>
        <w:rPr>
          <w:color w:val="00000A"/>
          <w:sz w:val="22"/>
          <w:szCs w:val="22"/>
        </w:rPr>
      </w:pPr>
    </w:p>
    <w:p w14:paraId="0C0B7583" w14:textId="77777777" w:rsidR="00B8346B" w:rsidRPr="001523F4" w:rsidRDefault="00B8346B" w:rsidP="00EB0B31">
      <w:pPr>
        <w:spacing w:line="264" w:lineRule="auto"/>
        <w:jc w:val="both"/>
        <w:rPr>
          <w:color w:val="00000A"/>
          <w:sz w:val="22"/>
          <w:szCs w:val="22"/>
        </w:rPr>
      </w:pPr>
    </w:p>
    <w:p w14:paraId="6EFFD2A6" w14:textId="77777777" w:rsidR="00A62B2E" w:rsidRPr="001523F4" w:rsidRDefault="00923F11" w:rsidP="00EB0B31">
      <w:pPr>
        <w:spacing w:line="264" w:lineRule="auto"/>
        <w:jc w:val="both"/>
        <w:rPr>
          <w:color w:val="00000A"/>
          <w:sz w:val="22"/>
          <w:szCs w:val="22"/>
        </w:rPr>
      </w:pPr>
      <w:r w:rsidRPr="001523F4">
        <w:rPr>
          <w:color w:val="00000A"/>
          <w:sz w:val="22"/>
          <w:szCs w:val="22"/>
        </w:rPr>
        <w:t>PREAMBULE</w:t>
      </w:r>
    </w:p>
    <w:p w14:paraId="67410D5C" w14:textId="77777777" w:rsidR="00A62B2E" w:rsidRPr="00283EAB" w:rsidRDefault="00923F11" w:rsidP="00EB0B31">
      <w:pPr>
        <w:spacing w:line="264" w:lineRule="auto"/>
        <w:jc w:val="both"/>
        <w:rPr>
          <w:color w:val="00000A"/>
          <w:sz w:val="22"/>
          <w:szCs w:val="22"/>
        </w:rPr>
      </w:pPr>
      <w:r w:rsidRPr="00283EAB">
        <w:rPr>
          <w:color w:val="00000A"/>
          <w:sz w:val="22"/>
          <w:szCs w:val="22"/>
        </w:rPr>
        <w:t>Vzhledem k tomu, že:</w:t>
      </w:r>
    </w:p>
    <w:p w14:paraId="120E675B" w14:textId="77777777" w:rsidR="00DD3C2F" w:rsidRDefault="00EF6A20" w:rsidP="002821F4">
      <w:pPr>
        <w:numPr>
          <w:ilvl w:val="0"/>
          <w:numId w:val="1"/>
        </w:numPr>
        <w:spacing w:before="120" w:line="264" w:lineRule="auto"/>
        <w:ind w:left="567" w:hanging="425"/>
        <w:jc w:val="both"/>
        <w:rPr>
          <w:color w:val="00000A"/>
          <w:sz w:val="22"/>
          <w:szCs w:val="22"/>
        </w:rPr>
      </w:pPr>
      <w:r>
        <w:rPr>
          <w:color w:val="00000A"/>
          <w:sz w:val="22"/>
          <w:szCs w:val="22"/>
        </w:rPr>
        <w:t>z</w:t>
      </w:r>
      <w:r w:rsidR="00923F11" w:rsidRPr="00283EAB">
        <w:rPr>
          <w:color w:val="00000A"/>
          <w:sz w:val="22"/>
          <w:szCs w:val="22"/>
        </w:rPr>
        <w:t xml:space="preserve">hotovitel je držitelem potřebného živnostenského oprávnění a má řádné vybavení, zkušenosti a schopnosti, aby řádně a včas provedl dílo </w:t>
      </w:r>
      <w:r w:rsidR="00692A57">
        <w:rPr>
          <w:color w:val="00000A"/>
          <w:sz w:val="22"/>
          <w:szCs w:val="22"/>
        </w:rPr>
        <w:t xml:space="preserve">a poskytnuté služby </w:t>
      </w:r>
      <w:r w:rsidR="00923F11" w:rsidRPr="00283EAB">
        <w:rPr>
          <w:color w:val="00000A"/>
          <w:sz w:val="22"/>
          <w:szCs w:val="22"/>
        </w:rPr>
        <w:t>dle této smlouvy; a</w:t>
      </w:r>
    </w:p>
    <w:p w14:paraId="61077B5C" w14:textId="10128DD0" w:rsidR="00DD3C2F" w:rsidRDefault="00EF6A20" w:rsidP="002821F4">
      <w:pPr>
        <w:numPr>
          <w:ilvl w:val="0"/>
          <w:numId w:val="1"/>
        </w:numPr>
        <w:spacing w:before="120" w:line="264" w:lineRule="auto"/>
        <w:ind w:left="567" w:hanging="425"/>
        <w:jc w:val="both"/>
        <w:rPr>
          <w:color w:val="00000A"/>
          <w:sz w:val="22"/>
          <w:szCs w:val="22"/>
        </w:rPr>
      </w:pPr>
      <w:r w:rsidRPr="00DD3C2F">
        <w:rPr>
          <w:color w:val="00000A"/>
          <w:sz w:val="22"/>
          <w:szCs w:val="22"/>
        </w:rPr>
        <w:t>z</w:t>
      </w:r>
      <w:r w:rsidR="00923F11" w:rsidRPr="00DD3C2F">
        <w:rPr>
          <w:color w:val="00000A"/>
          <w:sz w:val="22"/>
          <w:szCs w:val="22"/>
        </w:rPr>
        <w:t xml:space="preserve">hotovitel je vybraným dodavatelem veřejné zakázky </w:t>
      </w:r>
      <w:r w:rsidR="00305F73" w:rsidRPr="00305F73">
        <w:rPr>
          <w:i/>
          <w:color w:val="00000A"/>
          <w:sz w:val="22"/>
          <w:szCs w:val="22"/>
        </w:rPr>
        <w:t xml:space="preserve">Obecní dům v Dolních </w:t>
      </w:r>
      <w:proofErr w:type="gramStart"/>
      <w:r w:rsidR="00305F73" w:rsidRPr="00305F73">
        <w:rPr>
          <w:i/>
          <w:color w:val="00000A"/>
          <w:sz w:val="22"/>
          <w:szCs w:val="22"/>
        </w:rPr>
        <w:t>Nivách - projektová</w:t>
      </w:r>
      <w:proofErr w:type="gramEnd"/>
      <w:r w:rsidR="00305F73" w:rsidRPr="00305F73">
        <w:rPr>
          <w:i/>
          <w:color w:val="00000A"/>
          <w:sz w:val="22"/>
          <w:szCs w:val="22"/>
        </w:rPr>
        <w:t xml:space="preserve"> dokumentace</w:t>
      </w:r>
      <w:r w:rsidR="00923F11" w:rsidRPr="0008271D">
        <w:rPr>
          <w:color w:val="00000A"/>
          <w:sz w:val="22"/>
          <w:szCs w:val="22"/>
        </w:rPr>
        <w:t xml:space="preserve">, vyhlášené dne </w:t>
      </w:r>
      <w:r w:rsidR="0060781A" w:rsidRPr="0008271D">
        <w:rPr>
          <w:color w:val="00000A"/>
          <w:sz w:val="22"/>
          <w:szCs w:val="22"/>
          <w:highlight w:val="lightGray"/>
        </w:rPr>
        <w:t>……….</w:t>
      </w:r>
      <w:r w:rsidR="00B8346B" w:rsidRPr="0008271D">
        <w:rPr>
          <w:color w:val="00000A"/>
          <w:sz w:val="22"/>
          <w:szCs w:val="22"/>
        </w:rPr>
        <w:t xml:space="preserve"> </w:t>
      </w:r>
      <w:r w:rsidR="00294BD0">
        <w:rPr>
          <w:color w:val="00000A"/>
          <w:sz w:val="22"/>
          <w:szCs w:val="22"/>
        </w:rPr>
        <w:t>objednatelem</w:t>
      </w:r>
      <w:r w:rsidR="00DA71E9">
        <w:rPr>
          <w:color w:val="00000A"/>
          <w:sz w:val="22"/>
          <w:szCs w:val="22"/>
        </w:rPr>
        <w:t xml:space="preserve"> </w:t>
      </w:r>
      <w:r w:rsidR="00923F11" w:rsidRPr="0008271D">
        <w:rPr>
          <w:color w:val="00000A"/>
          <w:sz w:val="22"/>
          <w:szCs w:val="22"/>
        </w:rPr>
        <w:t>v</w:t>
      </w:r>
      <w:r w:rsidR="003E2506" w:rsidRPr="0008271D">
        <w:rPr>
          <w:color w:val="00000A"/>
          <w:sz w:val="22"/>
          <w:szCs w:val="22"/>
        </w:rPr>
        <w:t> </w:t>
      </w:r>
      <w:r w:rsidR="00923F11" w:rsidRPr="0008271D">
        <w:rPr>
          <w:color w:val="00000A"/>
          <w:sz w:val="22"/>
          <w:szCs w:val="22"/>
        </w:rPr>
        <w:t>otevřeném nadlimitním řízení</w:t>
      </w:r>
      <w:r w:rsidR="004E2E1C" w:rsidRPr="0008271D">
        <w:rPr>
          <w:color w:val="00000A"/>
          <w:sz w:val="22"/>
          <w:szCs w:val="22"/>
        </w:rPr>
        <w:t xml:space="preserve"> (dále jen „zadávací řízení“)</w:t>
      </w:r>
      <w:r w:rsidR="00294BD0">
        <w:rPr>
          <w:color w:val="00000A"/>
          <w:sz w:val="22"/>
          <w:szCs w:val="22"/>
        </w:rPr>
        <w:t xml:space="preserve"> </w:t>
      </w:r>
      <w:r w:rsidR="00294BD0" w:rsidRPr="00294BD0">
        <w:rPr>
          <w:color w:val="00000A"/>
          <w:sz w:val="22"/>
          <w:szCs w:val="22"/>
        </w:rPr>
        <w:t xml:space="preserve">a schváleným rozhodnutím Zastupitelstva obce Dolní Nivy (č. usnesení </w:t>
      </w:r>
      <w:r w:rsidR="00294BD0" w:rsidRPr="00294BD0">
        <w:rPr>
          <w:color w:val="00000A"/>
          <w:sz w:val="22"/>
          <w:szCs w:val="22"/>
          <w:highlight w:val="lightGray"/>
        </w:rPr>
        <w:t>…………</w:t>
      </w:r>
      <w:r w:rsidR="00294BD0" w:rsidRPr="00294BD0">
        <w:rPr>
          <w:color w:val="00000A"/>
          <w:sz w:val="22"/>
          <w:szCs w:val="22"/>
        </w:rPr>
        <w:t xml:space="preserve"> ze dne </w:t>
      </w:r>
      <w:r w:rsidR="00294BD0" w:rsidRPr="00294BD0">
        <w:rPr>
          <w:color w:val="00000A"/>
          <w:sz w:val="22"/>
          <w:szCs w:val="22"/>
          <w:highlight w:val="lightGray"/>
        </w:rPr>
        <w:t>…</w:t>
      </w:r>
      <w:proofErr w:type="gramStart"/>
      <w:r w:rsidR="00294BD0" w:rsidRPr="00294BD0">
        <w:rPr>
          <w:color w:val="00000A"/>
          <w:sz w:val="22"/>
          <w:szCs w:val="22"/>
          <w:highlight w:val="lightGray"/>
        </w:rPr>
        <w:t>…….</w:t>
      </w:r>
      <w:proofErr w:type="gramEnd"/>
      <w:r w:rsidR="00294BD0" w:rsidRPr="00294BD0">
        <w:rPr>
          <w:color w:val="00000A"/>
          <w:sz w:val="22"/>
          <w:szCs w:val="22"/>
        </w:rPr>
        <w:t>); a</w:t>
      </w:r>
    </w:p>
    <w:p w14:paraId="3E65950B" w14:textId="0029DCC7" w:rsidR="00A62B2E" w:rsidRPr="00DD3C2F" w:rsidRDefault="00EF6A20" w:rsidP="002821F4">
      <w:pPr>
        <w:numPr>
          <w:ilvl w:val="0"/>
          <w:numId w:val="1"/>
        </w:numPr>
        <w:spacing w:before="120" w:line="264" w:lineRule="auto"/>
        <w:ind w:left="567" w:hanging="425"/>
        <w:jc w:val="both"/>
        <w:rPr>
          <w:color w:val="00000A"/>
          <w:sz w:val="22"/>
          <w:szCs w:val="22"/>
        </w:rPr>
      </w:pPr>
      <w:r w:rsidRPr="00DD3C2F">
        <w:rPr>
          <w:color w:val="00000A"/>
          <w:sz w:val="22"/>
          <w:szCs w:val="22"/>
        </w:rPr>
        <w:t>z</w:t>
      </w:r>
      <w:r w:rsidR="00923F11" w:rsidRPr="00DD3C2F">
        <w:rPr>
          <w:color w:val="00000A"/>
          <w:sz w:val="22"/>
          <w:szCs w:val="22"/>
        </w:rPr>
        <w:t xml:space="preserve">hotovitel prohlašuje, že je schopný dílo </w:t>
      </w:r>
      <w:r w:rsidR="00F11189" w:rsidRPr="00DD3C2F">
        <w:rPr>
          <w:color w:val="00000A"/>
          <w:sz w:val="22"/>
          <w:szCs w:val="22"/>
        </w:rPr>
        <w:t xml:space="preserve">a poskytnuté služby </w:t>
      </w:r>
      <w:r w:rsidR="00923F11" w:rsidRPr="00DD3C2F">
        <w:rPr>
          <w:color w:val="00000A"/>
          <w:sz w:val="22"/>
          <w:szCs w:val="22"/>
        </w:rPr>
        <w:t>dle této smlouvy provést ve stanovené době a ve</w:t>
      </w:r>
      <w:r w:rsidR="000E4FEF" w:rsidRPr="00DD3C2F">
        <w:rPr>
          <w:color w:val="00000A"/>
          <w:sz w:val="22"/>
          <w:szCs w:val="22"/>
        </w:rPr>
        <w:t> </w:t>
      </w:r>
      <w:r w:rsidR="00923F11" w:rsidRPr="00DD3C2F">
        <w:rPr>
          <w:color w:val="00000A"/>
          <w:sz w:val="22"/>
          <w:szCs w:val="22"/>
        </w:rPr>
        <w:t>sjednané kvalitě, a že si je vědom skutečnosti, že objednatel má značný zájem na dokončení díla, které je předmětem této smlouvy v čase a kvalitě stanovených touto smlouvou,</w:t>
      </w:r>
    </w:p>
    <w:p w14:paraId="5A13AEB2" w14:textId="77777777" w:rsidR="00A62B2E" w:rsidRPr="00283EAB" w:rsidRDefault="00A62B2E" w:rsidP="00560F03">
      <w:pPr>
        <w:spacing w:line="264" w:lineRule="auto"/>
        <w:ind w:left="720"/>
        <w:jc w:val="both"/>
        <w:rPr>
          <w:color w:val="00000A"/>
          <w:sz w:val="22"/>
          <w:szCs w:val="22"/>
        </w:rPr>
      </w:pPr>
    </w:p>
    <w:p w14:paraId="68BE854A" w14:textId="06C46BE9" w:rsidR="00A62B2E" w:rsidRPr="00283EAB" w:rsidRDefault="00923F11" w:rsidP="00560F03">
      <w:pPr>
        <w:spacing w:line="264" w:lineRule="auto"/>
        <w:jc w:val="both"/>
        <w:rPr>
          <w:color w:val="00000A"/>
          <w:sz w:val="22"/>
          <w:szCs w:val="22"/>
        </w:rPr>
      </w:pPr>
      <w:r w:rsidRPr="00283EAB">
        <w:rPr>
          <w:color w:val="00000A"/>
          <w:sz w:val="22"/>
          <w:szCs w:val="22"/>
        </w:rPr>
        <w:t xml:space="preserve">dohodly se </w:t>
      </w:r>
      <w:r w:rsidR="00560F03" w:rsidRPr="00283EAB">
        <w:rPr>
          <w:color w:val="00000A"/>
          <w:sz w:val="22"/>
          <w:szCs w:val="22"/>
        </w:rPr>
        <w:t>dle § 2586 a následujícíh</w:t>
      </w:r>
      <w:r w:rsidR="00471CD6">
        <w:rPr>
          <w:color w:val="00000A"/>
          <w:sz w:val="22"/>
          <w:szCs w:val="22"/>
        </w:rPr>
        <w:t>o</w:t>
      </w:r>
      <w:r w:rsidR="00560F03" w:rsidRPr="00283EAB">
        <w:rPr>
          <w:color w:val="00000A"/>
          <w:sz w:val="22"/>
          <w:szCs w:val="22"/>
        </w:rPr>
        <w:t xml:space="preserve"> zákona č. 89/2012 Sb., občanský zákoník, ve znění pozdějších předpisů (dále jen „</w:t>
      </w:r>
      <w:r w:rsidR="00560F03" w:rsidRPr="008D5ED3">
        <w:rPr>
          <w:i/>
          <w:color w:val="00000A"/>
          <w:sz w:val="22"/>
          <w:szCs w:val="22"/>
        </w:rPr>
        <w:t>občanský zákoník</w:t>
      </w:r>
      <w:r w:rsidR="00560F03" w:rsidRPr="00283EAB">
        <w:rPr>
          <w:color w:val="00000A"/>
          <w:sz w:val="22"/>
          <w:szCs w:val="22"/>
        </w:rPr>
        <w:t>“)</w:t>
      </w:r>
      <w:r w:rsidR="00560F03">
        <w:rPr>
          <w:color w:val="00000A"/>
          <w:sz w:val="22"/>
          <w:szCs w:val="22"/>
        </w:rPr>
        <w:t xml:space="preserve"> </w:t>
      </w:r>
      <w:r w:rsidRPr="00283EAB">
        <w:rPr>
          <w:color w:val="00000A"/>
          <w:sz w:val="22"/>
          <w:szCs w:val="22"/>
        </w:rPr>
        <w:t>smluvní strany na uzavření této</w:t>
      </w:r>
    </w:p>
    <w:p w14:paraId="61DEE39C" w14:textId="08FF6A64" w:rsidR="006555DC" w:rsidRPr="005F3675" w:rsidRDefault="00F54A3D" w:rsidP="00F54A3D">
      <w:pPr>
        <w:spacing w:line="264" w:lineRule="auto"/>
        <w:jc w:val="center"/>
        <w:rPr>
          <w:b/>
          <w:spacing w:val="70"/>
          <w:sz w:val="28"/>
          <w:szCs w:val="28"/>
        </w:rPr>
      </w:pPr>
      <w:r w:rsidRPr="005F3675">
        <w:rPr>
          <w:b/>
          <w:spacing w:val="70"/>
          <w:sz w:val="28"/>
          <w:szCs w:val="28"/>
        </w:rPr>
        <w:lastRenderedPageBreak/>
        <w:t>s</w:t>
      </w:r>
      <w:r w:rsidR="006555DC" w:rsidRPr="005F3675">
        <w:rPr>
          <w:b/>
          <w:spacing w:val="70"/>
          <w:sz w:val="28"/>
          <w:szCs w:val="28"/>
        </w:rPr>
        <w:t>mlouv</w:t>
      </w:r>
      <w:r w:rsidR="00692A57" w:rsidRPr="005F3675">
        <w:rPr>
          <w:b/>
          <w:spacing w:val="70"/>
          <w:sz w:val="28"/>
          <w:szCs w:val="28"/>
        </w:rPr>
        <w:t>y</w:t>
      </w:r>
      <w:r w:rsidR="006555DC" w:rsidRPr="005F3675">
        <w:rPr>
          <w:b/>
          <w:spacing w:val="70"/>
          <w:sz w:val="28"/>
          <w:szCs w:val="28"/>
        </w:rPr>
        <w:t xml:space="preserve"> o dílo </w:t>
      </w:r>
    </w:p>
    <w:p w14:paraId="3480CEE6" w14:textId="77777777" w:rsidR="00987ADE" w:rsidRDefault="00987ADE" w:rsidP="00EB0B31">
      <w:pPr>
        <w:spacing w:line="264" w:lineRule="auto"/>
        <w:jc w:val="center"/>
        <w:rPr>
          <w:rFonts w:eastAsiaTheme="minorHAnsi"/>
          <w:sz w:val="22"/>
          <w:szCs w:val="22"/>
          <w:lang w:eastAsia="en-US"/>
        </w:rPr>
      </w:pPr>
    </w:p>
    <w:p w14:paraId="389B76E7" w14:textId="425E3E17" w:rsidR="00560F03" w:rsidRPr="00283EAB" w:rsidRDefault="00923F11" w:rsidP="00EB0B31">
      <w:pPr>
        <w:spacing w:line="264" w:lineRule="auto"/>
        <w:jc w:val="center"/>
        <w:rPr>
          <w:rFonts w:eastAsiaTheme="minorHAnsi"/>
          <w:sz w:val="22"/>
          <w:szCs w:val="22"/>
          <w:lang w:eastAsia="en-US"/>
        </w:rPr>
      </w:pPr>
      <w:r w:rsidRPr="00283EAB">
        <w:rPr>
          <w:rFonts w:eastAsiaTheme="minorHAnsi"/>
          <w:sz w:val="22"/>
          <w:szCs w:val="22"/>
          <w:lang w:eastAsia="en-US"/>
        </w:rPr>
        <w:t>(dále jen „</w:t>
      </w:r>
      <w:r w:rsidRPr="00560F03">
        <w:rPr>
          <w:rFonts w:eastAsiaTheme="minorHAnsi"/>
          <w:i/>
          <w:sz w:val="22"/>
          <w:szCs w:val="22"/>
          <w:lang w:eastAsia="en-US"/>
        </w:rPr>
        <w:t>smlouva</w:t>
      </w:r>
      <w:r w:rsidRPr="00283EAB">
        <w:rPr>
          <w:rFonts w:eastAsiaTheme="minorHAnsi"/>
          <w:sz w:val="22"/>
          <w:szCs w:val="22"/>
          <w:lang w:eastAsia="en-US"/>
        </w:rPr>
        <w:t>“)</w:t>
      </w:r>
    </w:p>
    <w:p w14:paraId="3F2D44E6" w14:textId="77777777" w:rsidR="00560F03" w:rsidRDefault="00560F03" w:rsidP="00EB0B31">
      <w:pPr>
        <w:spacing w:line="264" w:lineRule="auto"/>
        <w:jc w:val="center"/>
        <w:rPr>
          <w:color w:val="00000A"/>
          <w:sz w:val="22"/>
          <w:szCs w:val="22"/>
        </w:rPr>
      </w:pPr>
    </w:p>
    <w:p w14:paraId="46B9023F" w14:textId="77777777" w:rsidR="00A62B2E" w:rsidRPr="00283EAB" w:rsidRDefault="00A62B2E" w:rsidP="00EB0B31">
      <w:pPr>
        <w:spacing w:line="264" w:lineRule="auto"/>
        <w:rPr>
          <w:sz w:val="22"/>
          <w:szCs w:val="22"/>
        </w:rPr>
      </w:pPr>
    </w:p>
    <w:p w14:paraId="42980ACC" w14:textId="77777777" w:rsidR="00A62B2E" w:rsidRDefault="00923F11" w:rsidP="00DF3C18">
      <w:pPr>
        <w:pStyle w:val="Nadpis1"/>
        <w:numPr>
          <w:ilvl w:val="0"/>
          <w:numId w:val="3"/>
        </w:numPr>
        <w:spacing w:line="264" w:lineRule="auto"/>
        <w:ind w:left="567" w:hanging="210"/>
        <w:jc w:val="center"/>
        <w:rPr>
          <w:color w:val="00000A"/>
          <w:sz w:val="22"/>
          <w:szCs w:val="22"/>
        </w:rPr>
      </w:pPr>
      <w:r w:rsidRPr="00400CCE">
        <w:rPr>
          <w:color w:val="00000A"/>
          <w:sz w:val="22"/>
          <w:szCs w:val="22"/>
        </w:rPr>
        <w:t>Předmět smlouvy</w:t>
      </w:r>
    </w:p>
    <w:p w14:paraId="5DE2FAC4" w14:textId="77777777" w:rsidR="00AD7F68" w:rsidRPr="00400CCE" w:rsidRDefault="00AD7F68" w:rsidP="00AD7F68">
      <w:pPr>
        <w:pStyle w:val="Nadpis1"/>
        <w:spacing w:line="264" w:lineRule="auto"/>
        <w:ind w:left="567"/>
        <w:rPr>
          <w:color w:val="00000A"/>
          <w:sz w:val="22"/>
          <w:szCs w:val="22"/>
        </w:rPr>
      </w:pPr>
    </w:p>
    <w:p w14:paraId="181ADE1C" w14:textId="0AD73F9C" w:rsidR="00441F25" w:rsidRPr="00361E82" w:rsidRDefault="00923F11" w:rsidP="002821F4">
      <w:pPr>
        <w:pStyle w:val="Zkladntext2"/>
        <w:numPr>
          <w:ilvl w:val="0"/>
          <w:numId w:val="2"/>
        </w:numPr>
        <w:tabs>
          <w:tab w:val="num" w:pos="567"/>
        </w:tabs>
        <w:spacing w:before="120" w:line="264" w:lineRule="auto"/>
        <w:ind w:left="567" w:hanging="567"/>
        <w:rPr>
          <w:rFonts w:asciiTheme="minorHAnsi" w:hAnsiTheme="minorHAnsi" w:cstheme="minorHAnsi"/>
          <w:color w:val="00000A"/>
        </w:rPr>
      </w:pPr>
      <w:r w:rsidRPr="000211D8">
        <w:rPr>
          <w:rFonts w:asciiTheme="minorHAnsi" w:hAnsiTheme="minorHAnsi" w:cstheme="minorHAnsi"/>
          <w:color w:val="00000A"/>
        </w:rPr>
        <w:t xml:space="preserve">Zhotovitel se touto smlouvou zavazuje provést pro objednatele řádně a včas, na svůj náklad a nebezpečí, sjednané dílo </w:t>
      </w:r>
      <w:r w:rsidR="00073538" w:rsidRPr="000211D8">
        <w:rPr>
          <w:rFonts w:asciiTheme="minorHAnsi" w:hAnsiTheme="minorHAnsi" w:cstheme="minorHAnsi"/>
          <w:color w:val="00000A"/>
        </w:rPr>
        <w:t xml:space="preserve">a </w:t>
      </w:r>
      <w:r w:rsidR="00501BB9" w:rsidRPr="000211D8">
        <w:rPr>
          <w:rFonts w:asciiTheme="minorHAnsi" w:hAnsiTheme="minorHAnsi" w:cstheme="minorHAnsi"/>
          <w:color w:val="00000A"/>
        </w:rPr>
        <w:t xml:space="preserve">poskytnuté </w:t>
      </w:r>
      <w:r w:rsidR="00073538" w:rsidRPr="000211D8">
        <w:rPr>
          <w:rFonts w:asciiTheme="minorHAnsi" w:hAnsiTheme="minorHAnsi" w:cstheme="minorHAnsi"/>
          <w:color w:val="00000A"/>
        </w:rPr>
        <w:t xml:space="preserve">služby </w:t>
      </w:r>
      <w:r w:rsidRPr="000211D8">
        <w:rPr>
          <w:rFonts w:asciiTheme="minorHAnsi" w:hAnsiTheme="minorHAnsi" w:cstheme="minorHAnsi"/>
          <w:color w:val="00000A"/>
        </w:rPr>
        <w:t xml:space="preserve">dle této smlouvy a objednatel se zavazuje za provedené dílo </w:t>
      </w:r>
      <w:r w:rsidR="00073538" w:rsidRPr="000211D8">
        <w:rPr>
          <w:rFonts w:asciiTheme="minorHAnsi" w:hAnsiTheme="minorHAnsi" w:cstheme="minorHAnsi"/>
          <w:color w:val="00000A"/>
        </w:rPr>
        <w:t>a</w:t>
      </w:r>
      <w:r w:rsidR="00501BB9" w:rsidRPr="000211D8">
        <w:rPr>
          <w:rFonts w:asciiTheme="minorHAnsi" w:hAnsiTheme="minorHAnsi" w:cstheme="minorHAnsi"/>
          <w:color w:val="00000A"/>
        </w:rPr>
        <w:t xml:space="preserve"> poskytnuté </w:t>
      </w:r>
      <w:r w:rsidR="00073538" w:rsidRPr="000211D8">
        <w:rPr>
          <w:rFonts w:asciiTheme="minorHAnsi" w:hAnsiTheme="minorHAnsi" w:cstheme="minorHAnsi"/>
          <w:color w:val="00000A"/>
        </w:rPr>
        <w:t xml:space="preserve">služby </w:t>
      </w:r>
      <w:r w:rsidRPr="000211D8">
        <w:rPr>
          <w:rFonts w:asciiTheme="minorHAnsi" w:hAnsiTheme="minorHAnsi" w:cstheme="minorHAnsi"/>
          <w:color w:val="00000A"/>
        </w:rPr>
        <w:t>zaplatit zhotoviteli cenu ve výši a za podmínek sjednaných v</w:t>
      </w:r>
      <w:r w:rsidR="00CE373E">
        <w:rPr>
          <w:rFonts w:asciiTheme="minorHAnsi" w:hAnsiTheme="minorHAnsi" w:cstheme="minorHAnsi"/>
          <w:color w:val="00000A"/>
        </w:rPr>
        <w:t> </w:t>
      </w:r>
      <w:r w:rsidRPr="000211D8">
        <w:rPr>
          <w:rFonts w:asciiTheme="minorHAnsi" w:hAnsiTheme="minorHAnsi" w:cstheme="minorHAnsi"/>
          <w:color w:val="00000A"/>
        </w:rPr>
        <w:t>této smlouvě.</w:t>
      </w:r>
    </w:p>
    <w:p w14:paraId="1618947C" w14:textId="791E6A6A" w:rsidR="009D43EC" w:rsidRPr="00361E82" w:rsidRDefault="00DA71E9" w:rsidP="002821F4">
      <w:pPr>
        <w:pStyle w:val="Zkladntext2"/>
        <w:numPr>
          <w:ilvl w:val="0"/>
          <w:numId w:val="2"/>
        </w:numPr>
        <w:tabs>
          <w:tab w:val="num" w:pos="567"/>
        </w:tabs>
        <w:spacing w:before="120" w:line="264" w:lineRule="auto"/>
        <w:ind w:left="567" w:hanging="567"/>
        <w:rPr>
          <w:rFonts w:asciiTheme="minorHAnsi" w:hAnsiTheme="minorHAnsi" w:cstheme="minorHAnsi"/>
          <w:color w:val="00000A"/>
        </w:rPr>
      </w:pPr>
      <w:r w:rsidRPr="00361E82">
        <w:rPr>
          <w:rFonts w:asciiTheme="minorHAnsi" w:hAnsiTheme="minorHAnsi" w:cstheme="minorHAnsi"/>
          <w:color w:val="00000A"/>
        </w:rPr>
        <w:t>Předmětem plnění je předprojektová a projektová činnost, inženýrská činnost včetně poskytnutí součinnosti v průběhu zadávacího řízení veřejné zakázky na stavební práce v souvislosti s</w:t>
      </w:r>
      <w:r w:rsidR="00294BD0" w:rsidRPr="00361E82">
        <w:rPr>
          <w:rFonts w:asciiTheme="minorHAnsi" w:hAnsiTheme="minorHAnsi" w:cstheme="minorHAnsi"/>
          <w:color w:val="00000A"/>
        </w:rPr>
        <w:t xml:space="preserve"> přípravou stavby </w:t>
      </w:r>
      <w:r w:rsidR="00305F73" w:rsidRPr="00305F73">
        <w:rPr>
          <w:rFonts w:asciiTheme="minorHAnsi" w:hAnsiTheme="minorHAnsi" w:cstheme="minorHAnsi"/>
          <w:i/>
          <w:color w:val="00000A"/>
        </w:rPr>
        <w:t xml:space="preserve">Obecní dům v Dolních Nivách </w:t>
      </w:r>
      <w:r w:rsidR="00361E82" w:rsidRPr="00361E82">
        <w:rPr>
          <w:color w:val="auto"/>
          <w:lang w:eastAsia="ar-SA"/>
        </w:rPr>
        <w:t>(dále jen „stavba")</w:t>
      </w:r>
      <w:r w:rsidR="00361E82">
        <w:rPr>
          <w:color w:val="auto"/>
          <w:lang w:eastAsia="ar-SA"/>
        </w:rPr>
        <w:t xml:space="preserve"> </w:t>
      </w:r>
      <w:r w:rsidRPr="00361E82">
        <w:rPr>
          <w:rFonts w:asciiTheme="minorHAnsi" w:hAnsiTheme="minorHAnsi" w:cstheme="minorHAnsi"/>
          <w:color w:val="00000A"/>
        </w:rPr>
        <w:t xml:space="preserve">pro </w:t>
      </w:r>
      <w:r w:rsidR="00294BD0" w:rsidRPr="00361E82">
        <w:rPr>
          <w:rFonts w:asciiTheme="minorHAnsi" w:hAnsiTheme="minorHAnsi" w:cstheme="minorHAnsi"/>
          <w:color w:val="00000A"/>
        </w:rPr>
        <w:t>objednatele</w:t>
      </w:r>
      <w:r w:rsidR="0009445E" w:rsidRPr="00361E82">
        <w:rPr>
          <w:rFonts w:asciiTheme="minorHAnsi" w:hAnsiTheme="minorHAnsi" w:cstheme="minorHAnsi"/>
          <w:color w:val="00000A"/>
        </w:rPr>
        <w:t>.</w:t>
      </w:r>
      <w:r w:rsidR="00361E82" w:rsidRPr="00361E82">
        <w:t xml:space="preserve"> </w:t>
      </w:r>
    </w:p>
    <w:p w14:paraId="65DBBE4A" w14:textId="1FFE8843" w:rsidR="00361E82" w:rsidRPr="00361E82" w:rsidRDefault="00294BD0" w:rsidP="002821F4">
      <w:pPr>
        <w:pStyle w:val="Zkladntext2"/>
        <w:numPr>
          <w:ilvl w:val="0"/>
          <w:numId w:val="2"/>
        </w:numPr>
        <w:tabs>
          <w:tab w:val="num" w:pos="567"/>
        </w:tabs>
        <w:spacing w:before="120" w:line="264" w:lineRule="auto"/>
        <w:ind w:left="567" w:hanging="567"/>
        <w:rPr>
          <w:rFonts w:asciiTheme="minorHAnsi" w:hAnsiTheme="minorHAnsi" w:cstheme="minorHAnsi"/>
          <w:color w:val="00000A"/>
        </w:rPr>
      </w:pPr>
      <w:r w:rsidRPr="00361E82">
        <w:rPr>
          <w:color w:val="auto"/>
          <w:lang w:eastAsia="ar-SA"/>
        </w:rPr>
        <w:t>Zhotovitel provede dílo dle této smlouvy tím, že řádně a včas zpracuje</w:t>
      </w:r>
      <w:r w:rsidR="00FC6E2C">
        <w:rPr>
          <w:color w:val="auto"/>
          <w:lang w:eastAsia="ar-SA"/>
        </w:rPr>
        <w:t xml:space="preserve"> dokumentaci </w:t>
      </w:r>
      <w:r w:rsidRPr="00361E82">
        <w:rPr>
          <w:color w:val="auto"/>
          <w:lang w:eastAsia="ar-SA"/>
        </w:rPr>
        <w:t xml:space="preserve"> pro</w:t>
      </w:r>
      <w:r w:rsidR="00FC6E2C">
        <w:rPr>
          <w:color w:val="auto"/>
          <w:lang w:eastAsia="ar-SA"/>
        </w:rPr>
        <w:t xml:space="preserve"> odstranění staveb a pro</w:t>
      </w:r>
      <w:r w:rsidRPr="00361E82">
        <w:rPr>
          <w:color w:val="auto"/>
          <w:lang w:eastAsia="ar-SA"/>
        </w:rPr>
        <w:t xml:space="preserve"> povolení stavby a pro provádění stavby (dále jen „projektová dokumentace“) v souladu se zákonem č. 283/2021 Sb., stavební zákon, ve znění pozdějších předpisů a zajistí výkon inženýrské činnosti v souladu s veškerými pokyny a podklady předanými objednatelem zhotoviteli v rozsahu této smlouvy a dle obecně závazných právních předpisů, ČSN, ČN, EN a ostatních norem pro přípravu a realizaci stavby. Projektová dokumentace bude zahrnovat komplexní řešení předmětné stavby umožňující vydání kolaudačního souhlasu</w:t>
      </w:r>
      <w:r w:rsidR="00FC6E2C">
        <w:rPr>
          <w:color w:val="auto"/>
          <w:lang w:eastAsia="ar-SA"/>
        </w:rPr>
        <w:t xml:space="preserve"> (ů)</w:t>
      </w:r>
      <w:r w:rsidRPr="00361E82">
        <w:rPr>
          <w:color w:val="auto"/>
          <w:lang w:eastAsia="ar-SA"/>
        </w:rPr>
        <w:t xml:space="preserve"> dle stavebního zákona. Podkladem pro uzavření smlouvy je nabídka zhotovitele </w:t>
      </w:r>
      <w:r w:rsidR="00361E82">
        <w:rPr>
          <w:color w:val="auto"/>
          <w:lang w:eastAsia="ar-SA"/>
        </w:rPr>
        <w:t xml:space="preserve">podaná </w:t>
      </w:r>
      <w:r w:rsidRPr="00361E82">
        <w:rPr>
          <w:color w:val="auto"/>
          <w:lang w:eastAsia="ar-SA"/>
        </w:rPr>
        <w:t xml:space="preserve">dne </w:t>
      </w:r>
      <w:r w:rsidRPr="00361E82">
        <w:rPr>
          <w:color w:val="auto"/>
          <w:highlight w:val="lightGray"/>
          <w:lang w:eastAsia="ar-SA"/>
        </w:rPr>
        <w:t>…………….</w:t>
      </w:r>
      <w:r w:rsidRPr="00361E82">
        <w:rPr>
          <w:color w:val="auto"/>
          <w:lang w:eastAsia="ar-SA"/>
        </w:rPr>
        <w:t xml:space="preserve"> na akci: </w:t>
      </w:r>
      <w:r w:rsidR="00305F73" w:rsidRPr="00305F73">
        <w:rPr>
          <w:i/>
          <w:color w:val="auto"/>
          <w:lang w:eastAsia="ar-SA"/>
        </w:rPr>
        <w:t xml:space="preserve">Obecní dům v Dolních </w:t>
      </w:r>
      <w:proofErr w:type="gramStart"/>
      <w:r w:rsidR="00305F73" w:rsidRPr="00305F73">
        <w:rPr>
          <w:i/>
          <w:color w:val="auto"/>
          <w:lang w:eastAsia="ar-SA"/>
        </w:rPr>
        <w:t>Nivách - projektová</w:t>
      </w:r>
      <w:proofErr w:type="gramEnd"/>
      <w:r w:rsidR="00305F73" w:rsidRPr="00305F73">
        <w:rPr>
          <w:i/>
          <w:color w:val="auto"/>
          <w:lang w:eastAsia="ar-SA"/>
        </w:rPr>
        <w:t xml:space="preserve"> dokumentace</w:t>
      </w:r>
      <w:r w:rsidRPr="00361E82">
        <w:rPr>
          <w:color w:val="auto"/>
          <w:lang w:eastAsia="ar-SA"/>
        </w:rPr>
        <w:t xml:space="preserve">. </w:t>
      </w:r>
      <w:r w:rsidR="00361E82">
        <w:rPr>
          <w:color w:val="auto"/>
          <w:lang w:eastAsia="ar-SA"/>
        </w:rPr>
        <w:t>P</w:t>
      </w:r>
      <w:r w:rsidRPr="00361E82">
        <w:rPr>
          <w:color w:val="auto"/>
          <w:lang w:eastAsia="ar-SA"/>
        </w:rPr>
        <w:t xml:space="preserve">odkladem pro zpracování projektové dokumentace </w:t>
      </w:r>
      <w:r w:rsidR="00361E82">
        <w:rPr>
          <w:color w:val="auto"/>
          <w:lang w:eastAsia="ar-SA"/>
        </w:rPr>
        <w:t xml:space="preserve">je </w:t>
      </w:r>
      <w:r w:rsidRPr="00361E82">
        <w:rPr>
          <w:color w:val="auto"/>
          <w:lang w:eastAsia="ar-SA"/>
        </w:rPr>
        <w:t xml:space="preserve">studie zpracovaná </w:t>
      </w:r>
      <w:r w:rsidR="00361E82" w:rsidRPr="00361E82">
        <w:rPr>
          <w:color w:val="auto"/>
          <w:lang w:eastAsia="ar-SA"/>
        </w:rPr>
        <w:t xml:space="preserve">Ing. Martinem Dědičem, IČO: 76429911 ve spolupráci s Ing. Alešem Kaňkovským a </w:t>
      </w:r>
      <w:proofErr w:type="spellStart"/>
      <w:r w:rsidR="00361E82" w:rsidRPr="00361E82">
        <w:rPr>
          <w:color w:val="auto"/>
          <w:lang w:eastAsia="ar-SA"/>
        </w:rPr>
        <w:t>Ing.arch</w:t>
      </w:r>
      <w:proofErr w:type="spellEnd"/>
      <w:r w:rsidR="00361E82" w:rsidRPr="00361E82">
        <w:rPr>
          <w:color w:val="auto"/>
          <w:lang w:eastAsia="ar-SA"/>
        </w:rPr>
        <w:t>. Jakubem Konířem v 12/2021</w:t>
      </w:r>
      <w:r w:rsidRPr="00361E82">
        <w:rPr>
          <w:color w:val="auto"/>
          <w:lang w:eastAsia="ar-SA"/>
        </w:rPr>
        <w:t>.</w:t>
      </w:r>
    </w:p>
    <w:p w14:paraId="03F72DBD" w14:textId="32453C69" w:rsidR="00294BD0" w:rsidRDefault="00294BD0" w:rsidP="002821F4">
      <w:pPr>
        <w:pStyle w:val="Zkladntext2"/>
        <w:spacing w:before="120" w:line="264" w:lineRule="auto"/>
        <w:ind w:firstLine="567"/>
        <w:rPr>
          <w:b/>
          <w:color w:val="auto"/>
          <w:lang w:eastAsia="ar-SA"/>
        </w:rPr>
      </w:pPr>
      <w:r w:rsidRPr="00361E82">
        <w:rPr>
          <w:b/>
          <w:color w:val="auto"/>
          <w:lang w:eastAsia="ar-SA"/>
        </w:rPr>
        <w:t>Dílem se rozumí především:</w:t>
      </w:r>
    </w:p>
    <w:p w14:paraId="10B7946D" w14:textId="77777777" w:rsidR="00361E82" w:rsidRPr="00361E82" w:rsidRDefault="00361E82" w:rsidP="002821F4">
      <w:pPr>
        <w:pStyle w:val="Zkladntext2"/>
        <w:spacing w:before="120" w:line="264" w:lineRule="auto"/>
        <w:ind w:left="567"/>
        <w:rPr>
          <w:rFonts w:asciiTheme="minorHAnsi" w:hAnsiTheme="minorHAnsi" w:cstheme="minorHAnsi"/>
          <w:color w:val="00000A"/>
        </w:rPr>
      </w:pPr>
      <w:r w:rsidRPr="00361E82">
        <w:rPr>
          <w:rFonts w:asciiTheme="minorHAnsi" w:hAnsiTheme="minorHAnsi" w:cstheme="minorHAnsi"/>
          <w:color w:val="00000A"/>
        </w:rPr>
        <w:t>a)</w:t>
      </w:r>
      <w:r w:rsidRPr="00361E82">
        <w:rPr>
          <w:rFonts w:asciiTheme="minorHAnsi" w:hAnsiTheme="minorHAnsi" w:cstheme="minorHAnsi"/>
          <w:color w:val="00000A"/>
        </w:rPr>
        <w:tab/>
        <w:t>zpracování všech stupňů projektové dokumentace a zajištění vyjádření všech dotčených orgánů a správců sítí;</w:t>
      </w:r>
    </w:p>
    <w:p w14:paraId="63F1CD53" w14:textId="60EFBA8D" w:rsidR="00350C43" w:rsidRDefault="00361E82" w:rsidP="00350C43">
      <w:pPr>
        <w:pStyle w:val="Zkladntext2"/>
        <w:spacing w:before="120" w:line="264" w:lineRule="auto"/>
        <w:ind w:left="567"/>
        <w:rPr>
          <w:rFonts w:asciiTheme="minorHAnsi" w:hAnsiTheme="minorHAnsi" w:cstheme="minorHAnsi"/>
          <w:color w:val="00000A"/>
        </w:rPr>
      </w:pPr>
      <w:bookmarkStart w:id="1" w:name="_Hlk185745418"/>
      <w:r w:rsidRPr="00361E82">
        <w:rPr>
          <w:rFonts w:asciiTheme="minorHAnsi" w:hAnsiTheme="minorHAnsi" w:cstheme="minorHAnsi"/>
          <w:color w:val="00000A"/>
        </w:rPr>
        <w:t>b)</w:t>
      </w:r>
      <w:r w:rsidRPr="00361E82">
        <w:rPr>
          <w:rFonts w:asciiTheme="minorHAnsi" w:hAnsiTheme="minorHAnsi" w:cstheme="minorHAnsi"/>
          <w:color w:val="00000A"/>
        </w:rPr>
        <w:tab/>
      </w:r>
      <w:r w:rsidR="00350C43">
        <w:rPr>
          <w:rFonts w:asciiTheme="minorHAnsi" w:hAnsiTheme="minorHAnsi" w:cstheme="minorHAnsi"/>
          <w:color w:val="00000A"/>
        </w:rPr>
        <w:t>z</w:t>
      </w:r>
      <w:r w:rsidR="001C1854" w:rsidRPr="001C1854">
        <w:rPr>
          <w:rFonts w:asciiTheme="minorHAnsi" w:hAnsiTheme="minorHAnsi" w:cstheme="minorHAnsi"/>
          <w:color w:val="00000A"/>
        </w:rPr>
        <w:t>aměření stávajícího stavu demolovan</w:t>
      </w:r>
      <w:r w:rsidR="00350C43">
        <w:rPr>
          <w:rFonts w:asciiTheme="minorHAnsi" w:hAnsiTheme="minorHAnsi" w:cstheme="minorHAnsi"/>
          <w:color w:val="00000A"/>
        </w:rPr>
        <w:t>ých</w:t>
      </w:r>
      <w:r w:rsidR="001C1854" w:rsidRPr="001C1854">
        <w:rPr>
          <w:rFonts w:asciiTheme="minorHAnsi" w:hAnsiTheme="minorHAnsi" w:cstheme="minorHAnsi"/>
          <w:color w:val="00000A"/>
        </w:rPr>
        <w:t xml:space="preserve"> budov a geodetické zaměření zájmové lokality pro potřeby projektové přípravy</w:t>
      </w:r>
      <w:r w:rsidR="00350C43" w:rsidRPr="00361E82">
        <w:rPr>
          <w:rFonts w:asciiTheme="minorHAnsi" w:hAnsiTheme="minorHAnsi" w:cstheme="minorHAnsi"/>
          <w:color w:val="00000A"/>
        </w:rPr>
        <w:t>;</w:t>
      </w:r>
      <w:r w:rsidR="001C1854" w:rsidRPr="001C1854">
        <w:rPr>
          <w:rFonts w:asciiTheme="minorHAnsi" w:hAnsiTheme="minorHAnsi" w:cstheme="minorHAnsi"/>
          <w:color w:val="00000A"/>
        </w:rPr>
        <w:t xml:space="preserve"> </w:t>
      </w:r>
    </w:p>
    <w:p w14:paraId="6A44B762" w14:textId="1597CF59" w:rsidR="00350C43" w:rsidRPr="00350C43" w:rsidRDefault="00361E82" w:rsidP="00350C43">
      <w:pPr>
        <w:pStyle w:val="Zkladntext2"/>
        <w:spacing w:before="120" w:line="264" w:lineRule="auto"/>
        <w:ind w:left="567"/>
        <w:rPr>
          <w:rFonts w:asciiTheme="minorHAnsi" w:hAnsiTheme="minorHAnsi" w:cstheme="minorHAnsi"/>
          <w:color w:val="00000A"/>
        </w:rPr>
      </w:pPr>
      <w:r w:rsidRPr="00361E82">
        <w:rPr>
          <w:rFonts w:asciiTheme="minorHAnsi" w:hAnsiTheme="minorHAnsi" w:cstheme="minorHAnsi"/>
          <w:color w:val="00000A"/>
        </w:rPr>
        <w:t>c)</w:t>
      </w:r>
      <w:r w:rsidRPr="00361E82">
        <w:rPr>
          <w:rFonts w:asciiTheme="minorHAnsi" w:hAnsiTheme="minorHAnsi" w:cstheme="minorHAnsi"/>
          <w:color w:val="00000A"/>
        </w:rPr>
        <w:tab/>
        <w:t xml:space="preserve">provedení potřebných průzkumů pro potřeby projektové přípravy </w:t>
      </w:r>
      <w:r w:rsidR="00350C43" w:rsidRPr="00350C43">
        <w:rPr>
          <w:rFonts w:asciiTheme="minorHAnsi" w:hAnsiTheme="minorHAnsi" w:cstheme="minorHAnsi"/>
          <w:color w:val="00000A"/>
        </w:rPr>
        <w:t>v min. rozsahu:</w:t>
      </w:r>
    </w:p>
    <w:p w14:paraId="693C0E8E" w14:textId="0F48451C" w:rsidR="00350C43" w:rsidRPr="00350C43" w:rsidRDefault="00350C43" w:rsidP="00350C43">
      <w:pPr>
        <w:pStyle w:val="Zkladntext2"/>
        <w:spacing w:line="264" w:lineRule="auto"/>
        <w:ind w:left="709"/>
        <w:rPr>
          <w:rFonts w:asciiTheme="minorHAnsi" w:hAnsiTheme="minorHAnsi" w:cstheme="minorHAnsi"/>
          <w:color w:val="00000A"/>
        </w:rPr>
      </w:pPr>
      <w:r w:rsidRPr="00350C43">
        <w:rPr>
          <w:rFonts w:asciiTheme="minorHAnsi" w:hAnsiTheme="minorHAnsi" w:cstheme="minorHAnsi"/>
          <w:color w:val="00000A"/>
        </w:rPr>
        <w:t>-</w:t>
      </w:r>
      <w:r w:rsidRPr="00350C43">
        <w:rPr>
          <w:rFonts w:asciiTheme="minorHAnsi" w:hAnsiTheme="minorHAnsi" w:cstheme="minorHAnsi"/>
          <w:color w:val="00000A"/>
        </w:rPr>
        <w:tab/>
      </w:r>
      <w:r>
        <w:rPr>
          <w:rFonts w:asciiTheme="minorHAnsi" w:hAnsiTheme="minorHAnsi" w:cstheme="minorHAnsi"/>
          <w:color w:val="00000A"/>
        </w:rPr>
        <w:t>i</w:t>
      </w:r>
      <w:r w:rsidRPr="00350C43">
        <w:rPr>
          <w:rFonts w:asciiTheme="minorHAnsi" w:hAnsiTheme="minorHAnsi" w:cstheme="minorHAnsi"/>
          <w:color w:val="00000A"/>
        </w:rPr>
        <w:t xml:space="preserve">nženýrsko-geologický průzkum stavbou dotčených pozemků (dále jen „IG průzkum“) a zachycení jeho výsledků ve formě závěrečné zprávy IG průzkumu, která bude podkladem pro zpracování následné projektové dokumentace; </w:t>
      </w:r>
    </w:p>
    <w:p w14:paraId="40074344" w14:textId="4774B5CC" w:rsidR="00350C43" w:rsidRPr="00350C43" w:rsidRDefault="00350C43" w:rsidP="00350C43">
      <w:pPr>
        <w:pStyle w:val="Zkladntext2"/>
        <w:spacing w:line="264" w:lineRule="auto"/>
        <w:ind w:left="709"/>
        <w:rPr>
          <w:rFonts w:asciiTheme="minorHAnsi" w:hAnsiTheme="minorHAnsi" w:cstheme="minorHAnsi"/>
          <w:color w:val="00000A"/>
        </w:rPr>
      </w:pPr>
      <w:r w:rsidRPr="00350C43">
        <w:rPr>
          <w:rFonts w:asciiTheme="minorHAnsi" w:hAnsiTheme="minorHAnsi" w:cstheme="minorHAnsi"/>
          <w:color w:val="00000A"/>
        </w:rPr>
        <w:t xml:space="preserve">- </w:t>
      </w:r>
      <w:r w:rsidRPr="00350C43">
        <w:rPr>
          <w:rFonts w:asciiTheme="minorHAnsi" w:hAnsiTheme="minorHAnsi" w:cstheme="minorHAnsi"/>
          <w:color w:val="00000A"/>
        </w:rPr>
        <w:tab/>
      </w:r>
      <w:r>
        <w:rPr>
          <w:rFonts w:asciiTheme="minorHAnsi" w:hAnsiTheme="minorHAnsi" w:cstheme="minorHAnsi"/>
          <w:color w:val="00000A"/>
        </w:rPr>
        <w:t>r</w:t>
      </w:r>
      <w:r w:rsidRPr="00350C43">
        <w:rPr>
          <w:rFonts w:asciiTheme="minorHAnsi" w:hAnsiTheme="minorHAnsi" w:cstheme="minorHAnsi"/>
          <w:color w:val="00000A"/>
        </w:rPr>
        <w:t>adonový průzkum;</w:t>
      </w:r>
    </w:p>
    <w:p w14:paraId="71AC4DD5" w14:textId="3A16A3B8" w:rsidR="00350C43" w:rsidRPr="00350C43" w:rsidRDefault="00350C43" w:rsidP="00350C43">
      <w:pPr>
        <w:pStyle w:val="Zkladntext2"/>
        <w:spacing w:line="264" w:lineRule="auto"/>
        <w:ind w:left="709"/>
        <w:rPr>
          <w:rFonts w:asciiTheme="minorHAnsi" w:hAnsiTheme="minorHAnsi" w:cstheme="minorHAnsi"/>
          <w:color w:val="00000A"/>
        </w:rPr>
      </w:pPr>
      <w:r w:rsidRPr="00350C43">
        <w:rPr>
          <w:rFonts w:asciiTheme="minorHAnsi" w:hAnsiTheme="minorHAnsi" w:cstheme="minorHAnsi"/>
          <w:color w:val="00000A"/>
        </w:rPr>
        <w:t>-</w:t>
      </w:r>
      <w:r w:rsidRPr="00350C43">
        <w:rPr>
          <w:rFonts w:asciiTheme="minorHAnsi" w:hAnsiTheme="minorHAnsi" w:cstheme="minorHAnsi"/>
          <w:color w:val="00000A"/>
        </w:rPr>
        <w:tab/>
      </w:r>
      <w:r>
        <w:rPr>
          <w:rFonts w:asciiTheme="minorHAnsi" w:hAnsiTheme="minorHAnsi" w:cstheme="minorHAnsi"/>
          <w:color w:val="00000A"/>
        </w:rPr>
        <w:t>h</w:t>
      </w:r>
      <w:r w:rsidRPr="00350C43">
        <w:rPr>
          <w:rFonts w:asciiTheme="minorHAnsi" w:hAnsiTheme="minorHAnsi" w:cstheme="minorHAnsi"/>
          <w:color w:val="00000A"/>
        </w:rPr>
        <w:t>ydrogeologický průzkum včetně zajištění hydrogeologického posudku ke zjištění hladiny spodní vody;</w:t>
      </w:r>
    </w:p>
    <w:p w14:paraId="7A32E52D" w14:textId="669F71E4" w:rsidR="00350C43" w:rsidRPr="00350C43" w:rsidRDefault="00350C43" w:rsidP="00350C43">
      <w:pPr>
        <w:pStyle w:val="Zkladntext2"/>
        <w:spacing w:line="264" w:lineRule="auto"/>
        <w:ind w:left="709"/>
        <w:rPr>
          <w:rFonts w:asciiTheme="minorHAnsi" w:hAnsiTheme="minorHAnsi" w:cstheme="minorHAnsi"/>
          <w:color w:val="00000A"/>
        </w:rPr>
      </w:pPr>
      <w:r w:rsidRPr="00350C43">
        <w:rPr>
          <w:rFonts w:asciiTheme="minorHAnsi" w:hAnsiTheme="minorHAnsi" w:cstheme="minorHAnsi"/>
          <w:color w:val="00000A"/>
        </w:rPr>
        <w:t>-</w:t>
      </w:r>
      <w:r w:rsidRPr="00350C43">
        <w:rPr>
          <w:rFonts w:asciiTheme="minorHAnsi" w:hAnsiTheme="minorHAnsi" w:cstheme="minorHAnsi"/>
          <w:color w:val="00000A"/>
        </w:rPr>
        <w:tab/>
      </w:r>
      <w:r>
        <w:rPr>
          <w:rFonts w:asciiTheme="minorHAnsi" w:hAnsiTheme="minorHAnsi" w:cstheme="minorHAnsi"/>
          <w:color w:val="00000A"/>
        </w:rPr>
        <w:t>p</w:t>
      </w:r>
      <w:r w:rsidRPr="00350C43">
        <w:rPr>
          <w:rFonts w:asciiTheme="minorHAnsi" w:hAnsiTheme="minorHAnsi" w:cstheme="minorHAnsi"/>
          <w:color w:val="00000A"/>
        </w:rPr>
        <w:t>růzkum s ohledem na rizika vyplývající z existence bludných proudů;</w:t>
      </w:r>
    </w:p>
    <w:p w14:paraId="06DB6257" w14:textId="77777777" w:rsidR="00350C43" w:rsidRDefault="00350C43" w:rsidP="00350C43">
      <w:pPr>
        <w:pStyle w:val="Zkladntext2"/>
        <w:spacing w:line="264" w:lineRule="auto"/>
        <w:ind w:left="709"/>
        <w:rPr>
          <w:rFonts w:asciiTheme="minorHAnsi" w:hAnsiTheme="minorHAnsi" w:cstheme="minorHAnsi"/>
          <w:color w:val="00000A"/>
        </w:rPr>
      </w:pPr>
      <w:r w:rsidRPr="00350C43">
        <w:rPr>
          <w:rFonts w:asciiTheme="minorHAnsi" w:hAnsiTheme="minorHAnsi" w:cstheme="minorHAnsi"/>
          <w:color w:val="00000A"/>
        </w:rPr>
        <w:t xml:space="preserve">- </w:t>
      </w:r>
      <w:r w:rsidRPr="00350C43">
        <w:rPr>
          <w:rFonts w:asciiTheme="minorHAnsi" w:hAnsiTheme="minorHAnsi" w:cstheme="minorHAnsi"/>
          <w:color w:val="00000A"/>
        </w:rPr>
        <w:tab/>
      </w:r>
      <w:r>
        <w:rPr>
          <w:rFonts w:asciiTheme="minorHAnsi" w:hAnsiTheme="minorHAnsi" w:cstheme="minorHAnsi"/>
          <w:color w:val="00000A"/>
        </w:rPr>
        <w:t>v</w:t>
      </w:r>
      <w:r w:rsidRPr="00350C43">
        <w:rPr>
          <w:rFonts w:asciiTheme="minorHAnsi" w:hAnsiTheme="minorHAnsi" w:cstheme="minorHAnsi"/>
          <w:color w:val="00000A"/>
        </w:rPr>
        <w:t>sakovací zkoušky</w:t>
      </w:r>
    </w:p>
    <w:p w14:paraId="15F78C24" w14:textId="0B40B836" w:rsidR="00361E82" w:rsidRPr="00361E82" w:rsidRDefault="00350C43" w:rsidP="00350C43">
      <w:pPr>
        <w:pStyle w:val="Zkladntext2"/>
        <w:spacing w:line="264" w:lineRule="auto"/>
        <w:ind w:left="709"/>
        <w:rPr>
          <w:rFonts w:asciiTheme="minorHAnsi" w:hAnsiTheme="minorHAnsi" w:cstheme="minorHAnsi"/>
          <w:color w:val="00000A"/>
        </w:rPr>
      </w:pPr>
      <w:r w:rsidRPr="00305F73">
        <w:rPr>
          <w:rFonts w:asciiTheme="minorHAnsi" w:hAnsiTheme="minorHAnsi" w:cstheme="minorHAnsi"/>
          <w:color w:val="00000A"/>
        </w:rPr>
        <w:t xml:space="preserve">- </w:t>
      </w:r>
      <w:r w:rsidRPr="00305F73">
        <w:rPr>
          <w:rFonts w:asciiTheme="minorHAnsi" w:hAnsiTheme="minorHAnsi" w:cstheme="minorHAnsi"/>
          <w:color w:val="00000A"/>
        </w:rPr>
        <w:tab/>
      </w:r>
      <w:r w:rsidR="00361E82" w:rsidRPr="00305F73">
        <w:rPr>
          <w:rFonts w:asciiTheme="minorHAnsi" w:hAnsiTheme="minorHAnsi" w:cstheme="minorHAnsi"/>
          <w:color w:val="00000A"/>
        </w:rPr>
        <w:t>zpracování průzkumu výskytu materiálů s obsahem azbestu;</w:t>
      </w:r>
    </w:p>
    <w:bookmarkEnd w:id="1"/>
    <w:p w14:paraId="54C8032A" w14:textId="4C585A5D" w:rsidR="00361E82" w:rsidRPr="00361E82" w:rsidRDefault="00305F73" w:rsidP="002821F4">
      <w:pPr>
        <w:pStyle w:val="Zkladntext2"/>
        <w:spacing w:before="120" w:line="264" w:lineRule="auto"/>
        <w:ind w:left="567"/>
        <w:rPr>
          <w:rFonts w:asciiTheme="minorHAnsi" w:hAnsiTheme="minorHAnsi" w:cstheme="minorHAnsi"/>
          <w:color w:val="00000A"/>
        </w:rPr>
      </w:pPr>
      <w:r w:rsidRPr="002C2E7F">
        <w:rPr>
          <w:rFonts w:asciiTheme="minorHAnsi" w:hAnsiTheme="minorHAnsi" w:cstheme="minorHAnsi"/>
          <w:color w:val="00000A"/>
        </w:rPr>
        <w:t>d</w:t>
      </w:r>
      <w:r w:rsidR="00361E82" w:rsidRPr="002C2E7F">
        <w:rPr>
          <w:rFonts w:asciiTheme="minorHAnsi" w:hAnsiTheme="minorHAnsi" w:cstheme="minorHAnsi"/>
          <w:color w:val="00000A"/>
        </w:rPr>
        <w:t>)</w:t>
      </w:r>
      <w:r w:rsidR="00361E82" w:rsidRPr="002C2E7F">
        <w:rPr>
          <w:rFonts w:asciiTheme="minorHAnsi" w:hAnsiTheme="minorHAnsi" w:cstheme="minorHAnsi"/>
          <w:color w:val="00000A"/>
        </w:rPr>
        <w:tab/>
        <w:t>vzájemn</w:t>
      </w:r>
      <w:r w:rsidR="00FC6E2C" w:rsidRPr="002C2E7F">
        <w:rPr>
          <w:rFonts w:asciiTheme="minorHAnsi" w:hAnsiTheme="minorHAnsi" w:cstheme="minorHAnsi"/>
          <w:color w:val="00000A"/>
        </w:rPr>
        <w:t>é</w:t>
      </w:r>
      <w:r w:rsidR="00361E82" w:rsidRPr="002C2E7F">
        <w:rPr>
          <w:rFonts w:asciiTheme="minorHAnsi" w:hAnsiTheme="minorHAnsi" w:cstheme="minorHAnsi"/>
          <w:color w:val="00000A"/>
        </w:rPr>
        <w:t xml:space="preserve"> konzultac</w:t>
      </w:r>
      <w:r w:rsidR="00FC6E2C" w:rsidRPr="002C2E7F">
        <w:rPr>
          <w:rFonts w:asciiTheme="minorHAnsi" w:hAnsiTheme="minorHAnsi" w:cstheme="minorHAnsi"/>
          <w:color w:val="00000A"/>
        </w:rPr>
        <w:t>e</w:t>
      </w:r>
      <w:r w:rsidR="00361E82" w:rsidRPr="002C2E7F">
        <w:rPr>
          <w:rFonts w:asciiTheme="minorHAnsi" w:hAnsiTheme="minorHAnsi" w:cstheme="minorHAnsi"/>
          <w:color w:val="00000A"/>
        </w:rPr>
        <w:t xml:space="preserve"> </w:t>
      </w:r>
      <w:r w:rsidR="00F10683" w:rsidRPr="002C2E7F">
        <w:rPr>
          <w:rFonts w:asciiTheme="minorHAnsi" w:hAnsiTheme="minorHAnsi" w:cstheme="minorHAnsi"/>
          <w:color w:val="00000A"/>
        </w:rPr>
        <w:t xml:space="preserve">s objednatelem </w:t>
      </w:r>
      <w:r w:rsidR="00361E82" w:rsidRPr="002C2E7F">
        <w:rPr>
          <w:rFonts w:asciiTheme="minorHAnsi" w:hAnsiTheme="minorHAnsi" w:cstheme="minorHAnsi"/>
          <w:color w:val="00000A"/>
        </w:rPr>
        <w:t>před zahájením projekčních prací;</w:t>
      </w:r>
      <w:r w:rsidR="00361E82" w:rsidRPr="00361E82">
        <w:rPr>
          <w:rFonts w:asciiTheme="minorHAnsi" w:hAnsiTheme="minorHAnsi" w:cstheme="minorHAnsi"/>
          <w:color w:val="00000A"/>
        </w:rPr>
        <w:t xml:space="preserve">  </w:t>
      </w:r>
    </w:p>
    <w:p w14:paraId="182E440B" w14:textId="276658F1" w:rsidR="00361E82" w:rsidRPr="00361E82" w:rsidRDefault="00305F73" w:rsidP="002821F4">
      <w:pPr>
        <w:pStyle w:val="Zkladntext2"/>
        <w:spacing w:before="120" w:line="264" w:lineRule="auto"/>
        <w:ind w:left="567"/>
        <w:rPr>
          <w:rFonts w:asciiTheme="minorHAnsi" w:hAnsiTheme="minorHAnsi" w:cstheme="minorHAnsi"/>
          <w:color w:val="00000A"/>
        </w:rPr>
      </w:pPr>
      <w:r>
        <w:rPr>
          <w:rFonts w:asciiTheme="minorHAnsi" w:hAnsiTheme="minorHAnsi" w:cstheme="minorHAnsi"/>
          <w:color w:val="00000A"/>
        </w:rPr>
        <w:t>e</w:t>
      </w:r>
      <w:r w:rsidR="00361E82" w:rsidRPr="00361E82">
        <w:rPr>
          <w:rFonts w:asciiTheme="minorHAnsi" w:hAnsiTheme="minorHAnsi" w:cstheme="minorHAnsi"/>
          <w:color w:val="00000A"/>
        </w:rPr>
        <w:t>)</w:t>
      </w:r>
      <w:r w:rsidR="00361E82" w:rsidRPr="00361E82">
        <w:rPr>
          <w:rFonts w:asciiTheme="minorHAnsi" w:hAnsiTheme="minorHAnsi" w:cstheme="minorHAnsi"/>
          <w:color w:val="00000A"/>
        </w:rPr>
        <w:tab/>
        <w:t>návrh nových technologií z hlediska energetické náročnosti (zateplení, zastínění, zdroj vytápění, osvětlení, osazení fotovoltaických a solárních systémů apod.) s cílem zajistit optimální řešení z pohledu ekonomického, energetického a životního prostředí s využitím primární energie z obnovitelných zdrojů;</w:t>
      </w:r>
    </w:p>
    <w:p w14:paraId="41F50F0C" w14:textId="664D27B9" w:rsidR="00361E82" w:rsidRPr="00361E82" w:rsidRDefault="00305F73" w:rsidP="002821F4">
      <w:pPr>
        <w:pStyle w:val="Zkladntext2"/>
        <w:spacing w:before="120" w:line="264" w:lineRule="auto"/>
        <w:ind w:left="567"/>
        <w:rPr>
          <w:rFonts w:asciiTheme="minorHAnsi" w:hAnsiTheme="minorHAnsi" w:cstheme="minorHAnsi"/>
          <w:color w:val="00000A"/>
        </w:rPr>
      </w:pPr>
      <w:r>
        <w:rPr>
          <w:rFonts w:asciiTheme="minorHAnsi" w:hAnsiTheme="minorHAnsi" w:cstheme="minorHAnsi"/>
          <w:color w:val="00000A"/>
        </w:rPr>
        <w:t>f</w:t>
      </w:r>
      <w:r w:rsidR="00361E82" w:rsidRPr="00361E82">
        <w:rPr>
          <w:rFonts w:asciiTheme="minorHAnsi" w:hAnsiTheme="minorHAnsi" w:cstheme="minorHAnsi"/>
          <w:color w:val="00000A"/>
        </w:rPr>
        <w:t>)</w:t>
      </w:r>
      <w:r w:rsidR="00361E82" w:rsidRPr="00361E82">
        <w:rPr>
          <w:rFonts w:asciiTheme="minorHAnsi" w:hAnsiTheme="minorHAnsi" w:cstheme="minorHAnsi"/>
          <w:color w:val="00000A"/>
        </w:rPr>
        <w:tab/>
        <w:t>zpracování projektové dokumentace v souladu s příslušnými právními předpisy zejména:</w:t>
      </w:r>
    </w:p>
    <w:p w14:paraId="714F09E9" w14:textId="77777777" w:rsidR="00361E82" w:rsidRPr="00361E82" w:rsidRDefault="00361E82" w:rsidP="00350C43">
      <w:pPr>
        <w:pStyle w:val="Zkladntext2"/>
        <w:spacing w:line="264" w:lineRule="auto"/>
        <w:ind w:left="709"/>
        <w:rPr>
          <w:rFonts w:asciiTheme="minorHAnsi" w:hAnsiTheme="minorHAnsi" w:cstheme="minorHAnsi"/>
          <w:color w:val="00000A"/>
        </w:rPr>
      </w:pPr>
      <w:r w:rsidRPr="00361E82">
        <w:rPr>
          <w:rFonts w:asciiTheme="minorHAnsi" w:hAnsiTheme="minorHAnsi" w:cstheme="minorHAnsi"/>
          <w:color w:val="00000A"/>
        </w:rPr>
        <w:t>-</w:t>
      </w:r>
      <w:r w:rsidRPr="00361E82">
        <w:rPr>
          <w:rFonts w:asciiTheme="minorHAnsi" w:hAnsiTheme="minorHAnsi" w:cstheme="minorHAnsi"/>
          <w:color w:val="00000A"/>
        </w:rPr>
        <w:tab/>
        <w:t xml:space="preserve">zákonem č. 283/2021 Sb., stavební zákon, ve znění pozdějších předpisů </w:t>
      </w:r>
    </w:p>
    <w:p w14:paraId="003C2596" w14:textId="77777777" w:rsidR="00361E82" w:rsidRPr="00361E82" w:rsidRDefault="00361E82" w:rsidP="00350C43">
      <w:pPr>
        <w:pStyle w:val="Zkladntext2"/>
        <w:spacing w:line="264" w:lineRule="auto"/>
        <w:ind w:left="709"/>
        <w:rPr>
          <w:rFonts w:asciiTheme="minorHAnsi" w:hAnsiTheme="minorHAnsi" w:cstheme="minorHAnsi"/>
          <w:color w:val="00000A"/>
        </w:rPr>
      </w:pPr>
      <w:r w:rsidRPr="00361E82">
        <w:rPr>
          <w:rFonts w:asciiTheme="minorHAnsi" w:hAnsiTheme="minorHAnsi" w:cstheme="minorHAnsi"/>
          <w:color w:val="00000A"/>
        </w:rPr>
        <w:lastRenderedPageBreak/>
        <w:t>-</w:t>
      </w:r>
      <w:r w:rsidRPr="00361E82">
        <w:rPr>
          <w:rFonts w:asciiTheme="minorHAnsi" w:hAnsiTheme="minorHAnsi" w:cstheme="minorHAnsi"/>
          <w:color w:val="00000A"/>
        </w:rPr>
        <w:tab/>
        <w:t>vyhláškou č. 146/2024 Sb., o požadavcích na výstavbu, v platném znění</w:t>
      </w:r>
    </w:p>
    <w:p w14:paraId="1E7A9B60" w14:textId="452B887E" w:rsidR="00361E82" w:rsidRPr="00361E82" w:rsidRDefault="00361E82" w:rsidP="00350C43">
      <w:pPr>
        <w:pStyle w:val="Zkladntext2"/>
        <w:spacing w:line="264" w:lineRule="auto"/>
        <w:ind w:left="709"/>
        <w:rPr>
          <w:rFonts w:asciiTheme="minorHAnsi" w:hAnsiTheme="minorHAnsi" w:cstheme="minorHAnsi"/>
          <w:color w:val="00000A"/>
        </w:rPr>
      </w:pPr>
      <w:r w:rsidRPr="00361E82">
        <w:rPr>
          <w:rFonts w:asciiTheme="minorHAnsi" w:hAnsiTheme="minorHAnsi" w:cstheme="minorHAnsi"/>
          <w:color w:val="00000A"/>
        </w:rPr>
        <w:t>-</w:t>
      </w:r>
      <w:r w:rsidRPr="00361E82">
        <w:rPr>
          <w:rFonts w:asciiTheme="minorHAnsi" w:hAnsiTheme="minorHAnsi" w:cstheme="minorHAnsi"/>
          <w:color w:val="00000A"/>
        </w:rPr>
        <w:tab/>
        <w:t>zákonem č. 406/2000 Sb., o hospodaření energií, ve znění pozdějších předpisů a příslušných prováděcích vyhlášek (vyhláška č. 264/2020 Sb. o energetické náročnosti budov, ve znění pozdějších předpisů)</w:t>
      </w:r>
    </w:p>
    <w:p w14:paraId="60A767F9" w14:textId="32203047" w:rsidR="00361E82" w:rsidRPr="00361E82" w:rsidRDefault="00361E82" w:rsidP="00350C43">
      <w:pPr>
        <w:pStyle w:val="Zkladntext2"/>
        <w:spacing w:line="264" w:lineRule="auto"/>
        <w:ind w:left="709"/>
        <w:rPr>
          <w:rFonts w:asciiTheme="minorHAnsi" w:hAnsiTheme="minorHAnsi" w:cstheme="minorHAnsi"/>
          <w:color w:val="00000A"/>
        </w:rPr>
      </w:pPr>
      <w:r w:rsidRPr="00361E82">
        <w:rPr>
          <w:rFonts w:asciiTheme="minorHAnsi" w:hAnsiTheme="minorHAnsi" w:cstheme="minorHAnsi"/>
          <w:color w:val="00000A"/>
        </w:rPr>
        <w:t>-</w:t>
      </w:r>
      <w:r w:rsidRPr="00361E82">
        <w:rPr>
          <w:rFonts w:asciiTheme="minorHAnsi" w:hAnsiTheme="minorHAnsi" w:cstheme="minorHAnsi"/>
          <w:color w:val="00000A"/>
        </w:rPr>
        <w:tab/>
        <w:t>zákonem č. 100/2001 Sb., o posuzování vlivů na životní prostředí a o změně některých souvisejících zákonů, ve znění pozdějších předpisů</w:t>
      </w:r>
    </w:p>
    <w:p w14:paraId="114CA93B" w14:textId="17E8D9DB" w:rsidR="00361E82" w:rsidRPr="00361E82" w:rsidRDefault="00361E82" w:rsidP="00350C43">
      <w:pPr>
        <w:pStyle w:val="Zkladntext2"/>
        <w:spacing w:line="264" w:lineRule="auto"/>
        <w:ind w:left="709"/>
        <w:rPr>
          <w:rFonts w:asciiTheme="minorHAnsi" w:hAnsiTheme="minorHAnsi" w:cstheme="minorHAnsi"/>
          <w:color w:val="00000A"/>
        </w:rPr>
      </w:pPr>
      <w:r w:rsidRPr="00361E82">
        <w:rPr>
          <w:rFonts w:asciiTheme="minorHAnsi" w:hAnsiTheme="minorHAnsi" w:cstheme="minorHAnsi"/>
          <w:color w:val="00000A"/>
        </w:rPr>
        <w:t>-</w:t>
      </w:r>
      <w:r w:rsidRPr="00361E82">
        <w:rPr>
          <w:rFonts w:asciiTheme="minorHAnsi" w:hAnsiTheme="minorHAnsi" w:cstheme="minorHAnsi"/>
          <w:color w:val="00000A"/>
        </w:rPr>
        <w:tab/>
        <w:t>vyhláškou č. 131/2024 Sb., o dokumentaci staveb, ve znění pozdějších předpisů</w:t>
      </w:r>
    </w:p>
    <w:p w14:paraId="4504F3E1" w14:textId="5AFA53AA" w:rsidR="00361E82" w:rsidRPr="00361E82" w:rsidRDefault="00361E82" w:rsidP="00350C43">
      <w:pPr>
        <w:pStyle w:val="Zkladntext2"/>
        <w:spacing w:line="264" w:lineRule="auto"/>
        <w:ind w:left="709"/>
        <w:rPr>
          <w:rFonts w:asciiTheme="minorHAnsi" w:hAnsiTheme="minorHAnsi" w:cstheme="minorHAnsi"/>
          <w:color w:val="00000A"/>
        </w:rPr>
      </w:pPr>
      <w:r w:rsidRPr="00361E82">
        <w:rPr>
          <w:rFonts w:asciiTheme="minorHAnsi" w:hAnsiTheme="minorHAnsi" w:cstheme="minorHAnsi"/>
          <w:color w:val="00000A"/>
        </w:rPr>
        <w:t>-</w:t>
      </w:r>
      <w:r w:rsidRPr="00361E82">
        <w:rPr>
          <w:rFonts w:asciiTheme="minorHAnsi" w:hAnsiTheme="minorHAnsi" w:cstheme="minorHAnsi"/>
          <w:color w:val="00000A"/>
        </w:rPr>
        <w:tab/>
        <w:t>zákonem č. 134/2016 Sb., o zadávání veřejných zakázek, ve znění pozdějších předpisů</w:t>
      </w:r>
    </w:p>
    <w:p w14:paraId="6A0CE876" w14:textId="506887EF" w:rsidR="00361E82" w:rsidRPr="00361E82" w:rsidRDefault="00361E82" w:rsidP="00350C43">
      <w:pPr>
        <w:pStyle w:val="Zkladntext2"/>
        <w:spacing w:line="264" w:lineRule="auto"/>
        <w:ind w:left="709"/>
        <w:rPr>
          <w:rFonts w:asciiTheme="minorHAnsi" w:hAnsiTheme="minorHAnsi" w:cstheme="minorHAnsi"/>
          <w:color w:val="00000A"/>
        </w:rPr>
      </w:pPr>
      <w:r w:rsidRPr="00361E82">
        <w:rPr>
          <w:rFonts w:asciiTheme="minorHAnsi" w:hAnsiTheme="minorHAnsi" w:cstheme="minorHAnsi"/>
          <w:color w:val="00000A"/>
        </w:rPr>
        <w:t>-</w:t>
      </w:r>
      <w:r w:rsidRPr="00361E82">
        <w:rPr>
          <w:rFonts w:asciiTheme="minorHAnsi" w:hAnsiTheme="minorHAnsi" w:cstheme="minorHAnsi"/>
          <w:color w:val="00000A"/>
        </w:rPr>
        <w:tab/>
        <w:t>vyhláškou č. 169/2016 Sb., o stanovení rozsahu dokumentace veřejné zakázky na stavební práce a soupisu stavebních prací, dodávek a služeb s výkazem výměr, ve znění pozdějších předpisů</w:t>
      </w:r>
    </w:p>
    <w:p w14:paraId="0C3EDC06" w14:textId="5533BA3C" w:rsidR="00361E82" w:rsidRPr="00361E82" w:rsidRDefault="00361E82" w:rsidP="00350C43">
      <w:pPr>
        <w:pStyle w:val="Zkladntext2"/>
        <w:spacing w:line="264" w:lineRule="auto"/>
        <w:ind w:left="709"/>
        <w:rPr>
          <w:rFonts w:asciiTheme="minorHAnsi" w:hAnsiTheme="minorHAnsi" w:cstheme="minorHAnsi"/>
          <w:color w:val="00000A"/>
        </w:rPr>
      </w:pPr>
      <w:r w:rsidRPr="00361E82">
        <w:rPr>
          <w:rFonts w:asciiTheme="minorHAnsi" w:hAnsiTheme="minorHAnsi" w:cstheme="minorHAnsi"/>
          <w:color w:val="00000A"/>
        </w:rPr>
        <w:t>-</w:t>
      </w:r>
      <w:r w:rsidRPr="00361E82">
        <w:rPr>
          <w:rFonts w:asciiTheme="minorHAnsi" w:hAnsiTheme="minorHAnsi" w:cstheme="minorHAnsi"/>
          <w:color w:val="00000A"/>
        </w:rPr>
        <w:tab/>
        <w:t>zákonem 114/1992 Sb., o ochraně přírody a krajiny, ve znění pozdějších předpisů</w:t>
      </w:r>
    </w:p>
    <w:p w14:paraId="628B8DE5" w14:textId="3C7C648B" w:rsidR="00361E82" w:rsidRPr="00361E82" w:rsidRDefault="00361E82" w:rsidP="00350C43">
      <w:pPr>
        <w:pStyle w:val="Zkladntext2"/>
        <w:spacing w:line="264" w:lineRule="auto"/>
        <w:ind w:left="709"/>
        <w:rPr>
          <w:rFonts w:asciiTheme="minorHAnsi" w:hAnsiTheme="minorHAnsi" w:cstheme="minorHAnsi"/>
          <w:color w:val="00000A"/>
        </w:rPr>
      </w:pPr>
      <w:r w:rsidRPr="00361E82">
        <w:rPr>
          <w:rFonts w:asciiTheme="minorHAnsi" w:hAnsiTheme="minorHAnsi" w:cstheme="minorHAnsi"/>
          <w:color w:val="00000A"/>
        </w:rPr>
        <w:t>-</w:t>
      </w:r>
      <w:r w:rsidRPr="00361E82">
        <w:rPr>
          <w:rFonts w:asciiTheme="minorHAnsi" w:hAnsiTheme="minorHAnsi" w:cstheme="minorHAnsi"/>
          <w:color w:val="00000A"/>
        </w:rPr>
        <w:tab/>
        <w:t>zákonem č. 334/1992 Sb., o ochraně zemědělského půdního fondu, ve znění pozdějších předpisů a za dodržování platných právních předpisů Evropské unie a vnitrostátních environmentálních právních předpisů zejména Směrnicí Evropského parlamentu a Rady Evropské unie 2015/2193 ze dne 25. listopadu 2015 o omezování emisí některých znečišťujících látek do ovzduší ze středních spalovacích zařízení;</w:t>
      </w:r>
    </w:p>
    <w:p w14:paraId="0FE9DF4D" w14:textId="203149D2" w:rsidR="002821F4" w:rsidRPr="002821F4" w:rsidRDefault="00305F73" w:rsidP="002821F4">
      <w:pPr>
        <w:pStyle w:val="Zkladntext2"/>
        <w:spacing w:before="120" w:line="264" w:lineRule="auto"/>
        <w:ind w:left="567"/>
        <w:rPr>
          <w:rFonts w:asciiTheme="minorHAnsi" w:hAnsiTheme="minorHAnsi" w:cstheme="minorHAnsi"/>
          <w:color w:val="00000A"/>
        </w:rPr>
      </w:pPr>
      <w:r>
        <w:rPr>
          <w:rFonts w:asciiTheme="minorHAnsi" w:hAnsiTheme="minorHAnsi" w:cstheme="minorHAnsi"/>
          <w:color w:val="00000A"/>
        </w:rPr>
        <w:t>g</w:t>
      </w:r>
      <w:r w:rsidR="00361E82" w:rsidRPr="002821F4">
        <w:rPr>
          <w:rFonts w:asciiTheme="minorHAnsi" w:hAnsiTheme="minorHAnsi" w:cstheme="minorHAnsi"/>
          <w:color w:val="00000A"/>
        </w:rPr>
        <w:t>)</w:t>
      </w:r>
      <w:r w:rsidR="00361E82" w:rsidRPr="002821F4">
        <w:rPr>
          <w:rFonts w:asciiTheme="minorHAnsi" w:hAnsiTheme="minorHAnsi" w:cstheme="minorHAnsi"/>
          <w:color w:val="00000A"/>
        </w:rPr>
        <w:tab/>
        <w:t xml:space="preserve">zpracování projektové dokumentace bude v souladu s dotčenými cíli a zásadami udržitelného rozvoje a technickými pokyny k uplatňování zásady DNSH, tj. „Do No </w:t>
      </w:r>
      <w:proofErr w:type="spellStart"/>
      <w:r w:rsidR="00361E82" w:rsidRPr="002821F4">
        <w:rPr>
          <w:rFonts w:asciiTheme="minorHAnsi" w:hAnsiTheme="minorHAnsi" w:cstheme="minorHAnsi"/>
          <w:color w:val="00000A"/>
        </w:rPr>
        <w:t>Significant</w:t>
      </w:r>
      <w:proofErr w:type="spellEnd"/>
      <w:r w:rsidR="00361E82" w:rsidRPr="002821F4">
        <w:rPr>
          <w:rFonts w:asciiTheme="minorHAnsi" w:hAnsiTheme="minorHAnsi" w:cstheme="minorHAnsi"/>
          <w:color w:val="00000A"/>
        </w:rPr>
        <w:t xml:space="preserve"> </w:t>
      </w:r>
      <w:proofErr w:type="spellStart"/>
      <w:r w:rsidR="00361E82" w:rsidRPr="002821F4">
        <w:rPr>
          <w:rFonts w:asciiTheme="minorHAnsi" w:hAnsiTheme="minorHAnsi" w:cstheme="minorHAnsi"/>
          <w:color w:val="00000A"/>
        </w:rPr>
        <w:t>Harm</w:t>
      </w:r>
      <w:proofErr w:type="spellEnd"/>
      <w:r w:rsidR="00361E82" w:rsidRPr="002821F4">
        <w:rPr>
          <w:rFonts w:asciiTheme="minorHAnsi" w:hAnsiTheme="minorHAnsi" w:cstheme="minorHAnsi"/>
          <w:color w:val="00000A"/>
        </w:rPr>
        <w:t xml:space="preserve"> = významně nepoškozovat“, podle nařízení o Nástroji pro oživení a odolnost (2021/C 58/01)</w:t>
      </w:r>
      <w:r>
        <w:rPr>
          <w:rFonts w:asciiTheme="minorHAnsi" w:hAnsiTheme="minorHAnsi" w:cstheme="minorHAnsi"/>
          <w:color w:val="00000A"/>
        </w:rPr>
        <w:t xml:space="preserve"> a podmínek uvedených v rámci zadávací dokumentace</w:t>
      </w:r>
      <w:r w:rsidR="002821F4" w:rsidRPr="002821F4">
        <w:rPr>
          <w:rFonts w:asciiTheme="minorHAnsi" w:hAnsiTheme="minorHAnsi" w:cstheme="minorHAnsi"/>
          <w:color w:val="00000A"/>
        </w:rPr>
        <w:t>;</w:t>
      </w:r>
    </w:p>
    <w:p w14:paraId="37948E30" w14:textId="64A8C2C0" w:rsidR="00361E82" w:rsidRPr="00361E82" w:rsidRDefault="00305F73" w:rsidP="002821F4">
      <w:pPr>
        <w:pStyle w:val="Zkladntext2"/>
        <w:spacing w:before="120" w:line="264" w:lineRule="auto"/>
        <w:ind w:left="567"/>
        <w:rPr>
          <w:rFonts w:asciiTheme="minorHAnsi" w:hAnsiTheme="minorHAnsi" w:cstheme="minorHAnsi"/>
          <w:color w:val="00000A"/>
        </w:rPr>
      </w:pPr>
      <w:r w:rsidRPr="008C2D80">
        <w:rPr>
          <w:rFonts w:asciiTheme="minorHAnsi" w:hAnsiTheme="minorHAnsi" w:cstheme="minorHAnsi"/>
          <w:color w:val="00000A"/>
        </w:rPr>
        <w:t>h</w:t>
      </w:r>
      <w:r w:rsidR="00361E82" w:rsidRPr="008C2D80">
        <w:rPr>
          <w:rFonts w:asciiTheme="minorHAnsi" w:hAnsiTheme="minorHAnsi" w:cstheme="minorHAnsi"/>
          <w:color w:val="00000A"/>
        </w:rPr>
        <w:t>)</w:t>
      </w:r>
      <w:r w:rsidR="00361E82" w:rsidRPr="008C2D80">
        <w:rPr>
          <w:rFonts w:asciiTheme="minorHAnsi" w:hAnsiTheme="minorHAnsi" w:cstheme="minorHAnsi"/>
          <w:color w:val="00000A"/>
        </w:rPr>
        <w:tab/>
        <w:t xml:space="preserve">projektová dokumentace bude zpracována tak, </w:t>
      </w:r>
      <w:r w:rsidR="00DF262F" w:rsidRPr="008C2D80">
        <w:rPr>
          <w:rFonts w:asciiTheme="minorHAnsi" w:hAnsiTheme="minorHAnsi" w:cstheme="minorHAnsi"/>
          <w:color w:val="00000A"/>
        </w:rPr>
        <w:t>aby nedošlo k výraznému navýšení výše investice</w:t>
      </w:r>
      <w:r w:rsidR="00361E82" w:rsidRPr="008C2D80">
        <w:rPr>
          <w:rFonts w:asciiTheme="minorHAnsi" w:hAnsiTheme="minorHAnsi" w:cstheme="minorHAnsi"/>
          <w:color w:val="00000A"/>
        </w:rPr>
        <w:t xml:space="preserve"> (v předpokládané hodnotě investice není zahrnuto volně stojící vybavení interiéru nábytkem)</w:t>
      </w:r>
      <w:r w:rsidR="00DD1B2A" w:rsidRPr="008C2D80">
        <w:rPr>
          <w:rFonts w:asciiTheme="minorHAnsi" w:hAnsiTheme="minorHAnsi" w:cstheme="minorHAnsi"/>
          <w:color w:val="00000A"/>
        </w:rPr>
        <w:t>.</w:t>
      </w:r>
      <w:r w:rsidR="00DD1B2A" w:rsidRPr="00305F73">
        <w:rPr>
          <w:rFonts w:asciiTheme="minorHAnsi" w:hAnsiTheme="minorHAnsi" w:cstheme="minorHAnsi"/>
          <w:color w:val="00000A"/>
        </w:rPr>
        <w:t xml:space="preserve"> </w:t>
      </w:r>
      <w:bookmarkStart w:id="2" w:name="_Hlk185746311"/>
      <w:r w:rsidR="00DD1B2A" w:rsidRPr="00305F73">
        <w:rPr>
          <w:rFonts w:asciiTheme="minorHAnsi" w:hAnsiTheme="minorHAnsi" w:cstheme="minorHAnsi"/>
          <w:color w:val="00000A"/>
        </w:rPr>
        <w:t>Zhotovitel předloží na základě žádosti objednatele propočty investičních nákladů kdykoliv v průběhu projektových činností</w:t>
      </w:r>
      <w:r w:rsidR="00361E82" w:rsidRPr="00305F73">
        <w:rPr>
          <w:rFonts w:asciiTheme="minorHAnsi" w:hAnsiTheme="minorHAnsi" w:cstheme="minorHAnsi"/>
          <w:color w:val="00000A"/>
        </w:rPr>
        <w:t>;</w:t>
      </w:r>
      <w:bookmarkEnd w:id="2"/>
    </w:p>
    <w:p w14:paraId="591F8F71" w14:textId="0D2E1706" w:rsidR="00361E82" w:rsidRPr="00361E82" w:rsidRDefault="00305F73" w:rsidP="002821F4">
      <w:pPr>
        <w:pStyle w:val="Zkladntext2"/>
        <w:spacing w:before="120" w:line="264" w:lineRule="auto"/>
        <w:ind w:left="567"/>
        <w:rPr>
          <w:rFonts w:asciiTheme="minorHAnsi" w:hAnsiTheme="minorHAnsi" w:cstheme="minorHAnsi"/>
          <w:color w:val="00000A"/>
        </w:rPr>
      </w:pPr>
      <w:r>
        <w:rPr>
          <w:rFonts w:asciiTheme="minorHAnsi" w:hAnsiTheme="minorHAnsi" w:cstheme="minorHAnsi"/>
          <w:color w:val="00000A"/>
        </w:rPr>
        <w:t>i</w:t>
      </w:r>
      <w:r w:rsidR="00361E82" w:rsidRPr="00361E82">
        <w:rPr>
          <w:rFonts w:asciiTheme="minorHAnsi" w:hAnsiTheme="minorHAnsi" w:cstheme="minorHAnsi"/>
          <w:color w:val="00000A"/>
        </w:rPr>
        <w:t>)</w:t>
      </w:r>
      <w:r w:rsidR="00361E82" w:rsidRPr="00361E82">
        <w:rPr>
          <w:rFonts w:asciiTheme="minorHAnsi" w:hAnsiTheme="minorHAnsi" w:cstheme="minorHAnsi"/>
          <w:color w:val="00000A"/>
        </w:rPr>
        <w:tab/>
      </w:r>
      <w:r>
        <w:rPr>
          <w:rFonts w:asciiTheme="minorHAnsi" w:hAnsiTheme="minorHAnsi" w:cstheme="minorHAnsi"/>
          <w:color w:val="00000A"/>
        </w:rPr>
        <w:tab/>
      </w:r>
      <w:r w:rsidR="00361E82" w:rsidRPr="00361E82">
        <w:rPr>
          <w:rFonts w:asciiTheme="minorHAnsi" w:hAnsiTheme="minorHAnsi" w:cstheme="minorHAnsi"/>
          <w:color w:val="00000A"/>
        </w:rPr>
        <w:t xml:space="preserve">zpracování projektové dokumentace pro odstranění stavby: </w:t>
      </w:r>
    </w:p>
    <w:p w14:paraId="0D57E11C" w14:textId="77777777" w:rsidR="00FC6E2C" w:rsidRPr="00410A35" w:rsidRDefault="00FC6E2C" w:rsidP="00FC6E2C">
      <w:pPr>
        <w:pStyle w:val="Zkladntext2"/>
        <w:numPr>
          <w:ilvl w:val="0"/>
          <w:numId w:val="42"/>
        </w:numPr>
        <w:spacing w:line="264" w:lineRule="auto"/>
        <w:ind w:left="1418" w:hanging="709"/>
        <w:rPr>
          <w:rFonts w:asciiTheme="minorHAnsi" w:hAnsiTheme="minorHAnsi" w:cstheme="minorHAnsi"/>
          <w:color w:val="00000A"/>
        </w:rPr>
      </w:pPr>
      <w:r w:rsidRPr="00410A35">
        <w:rPr>
          <w:rFonts w:asciiTheme="minorHAnsi" w:hAnsiTheme="minorHAnsi" w:cstheme="minorHAnsi"/>
          <w:color w:val="00000A"/>
        </w:rPr>
        <w:t>bude dělena na dva stavební objekty (levá a pravá část)</w:t>
      </w:r>
    </w:p>
    <w:p w14:paraId="5B3E26A4" w14:textId="77777777" w:rsidR="00361E82" w:rsidRPr="00361E82" w:rsidRDefault="00361E82" w:rsidP="002821F4">
      <w:pPr>
        <w:pStyle w:val="Zkladntext2"/>
        <w:spacing w:line="264" w:lineRule="auto"/>
        <w:ind w:left="709"/>
        <w:rPr>
          <w:rFonts w:asciiTheme="minorHAnsi" w:hAnsiTheme="minorHAnsi" w:cstheme="minorHAnsi"/>
          <w:color w:val="00000A"/>
        </w:rPr>
      </w:pPr>
      <w:r w:rsidRPr="00361E82">
        <w:rPr>
          <w:rFonts w:asciiTheme="minorHAnsi" w:hAnsiTheme="minorHAnsi" w:cstheme="minorHAnsi"/>
          <w:color w:val="00000A"/>
        </w:rPr>
        <w:t>-</w:t>
      </w:r>
      <w:r w:rsidRPr="00361E82">
        <w:rPr>
          <w:rFonts w:asciiTheme="minorHAnsi" w:hAnsiTheme="minorHAnsi" w:cstheme="minorHAnsi"/>
          <w:color w:val="00000A"/>
        </w:rPr>
        <w:tab/>
        <w:t>jednostupňová v podrobnostech umožňujících provedení demolice včetně vypracování soupisu stavebních prací, dodávek a služeb s výkazem výměr, který bude taktéž doložen</w:t>
      </w:r>
    </w:p>
    <w:p w14:paraId="7A5D49BA" w14:textId="0247CBD7" w:rsidR="00361E82" w:rsidRPr="00361E82" w:rsidRDefault="00361E82" w:rsidP="002821F4">
      <w:pPr>
        <w:pStyle w:val="Zkladntext2"/>
        <w:spacing w:line="264" w:lineRule="auto"/>
        <w:ind w:left="709"/>
        <w:rPr>
          <w:rFonts w:asciiTheme="minorHAnsi" w:hAnsiTheme="minorHAnsi" w:cstheme="minorHAnsi"/>
          <w:color w:val="00000A"/>
        </w:rPr>
      </w:pPr>
      <w:r w:rsidRPr="00361E82">
        <w:rPr>
          <w:rFonts w:asciiTheme="minorHAnsi" w:hAnsiTheme="minorHAnsi" w:cstheme="minorHAnsi"/>
          <w:color w:val="00000A"/>
        </w:rPr>
        <w:t>-</w:t>
      </w:r>
      <w:r w:rsidRPr="00361E82">
        <w:rPr>
          <w:rFonts w:asciiTheme="minorHAnsi" w:hAnsiTheme="minorHAnsi" w:cstheme="minorHAnsi"/>
          <w:color w:val="00000A"/>
        </w:rPr>
        <w:tab/>
        <w:t xml:space="preserve">s promítnutím podmínek a stanovisek vycházejících z vyjádření dotčených účastníků řízení pro odstranění staveb, případné dodatečné zapracování podmínek z vydaných povolení o odstranění staveb </w:t>
      </w:r>
    </w:p>
    <w:p w14:paraId="67E250D7" w14:textId="77777777" w:rsidR="00361E82" w:rsidRPr="00361E82" w:rsidRDefault="00361E82" w:rsidP="002821F4">
      <w:pPr>
        <w:pStyle w:val="Zkladntext2"/>
        <w:spacing w:line="264" w:lineRule="auto"/>
        <w:ind w:left="709"/>
        <w:rPr>
          <w:rFonts w:asciiTheme="minorHAnsi" w:hAnsiTheme="minorHAnsi" w:cstheme="minorHAnsi"/>
          <w:color w:val="00000A"/>
        </w:rPr>
      </w:pPr>
      <w:r w:rsidRPr="00361E82">
        <w:rPr>
          <w:rFonts w:asciiTheme="minorHAnsi" w:hAnsiTheme="minorHAnsi" w:cstheme="minorHAnsi"/>
          <w:color w:val="00000A"/>
        </w:rPr>
        <w:t>-</w:t>
      </w:r>
      <w:r w:rsidRPr="00361E82">
        <w:rPr>
          <w:rFonts w:asciiTheme="minorHAnsi" w:hAnsiTheme="minorHAnsi" w:cstheme="minorHAnsi"/>
          <w:color w:val="00000A"/>
        </w:rPr>
        <w:tab/>
        <w:t>výstup kompletní dokumentace v listinné formě vytištěné a podepsané ve čtyřech originálech a jedenkrát v elektronické formě ve formátu *.</w:t>
      </w:r>
      <w:proofErr w:type="spellStart"/>
      <w:r w:rsidRPr="00361E82">
        <w:rPr>
          <w:rFonts w:asciiTheme="minorHAnsi" w:hAnsiTheme="minorHAnsi" w:cstheme="minorHAnsi"/>
          <w:color w:val="00000A"/>
        </w:rPr>
        <w:t>docx</w:t>
      </w:r>
      <w:proofErr w:type="spellEnd"/>
      <w:r w:rsidRPr="00361E82">
        <w:rPr>
          <w:rFonts w:asciiTheme="minorHAnsi" w:hAnsiTheme="minorHAnsi" w:cstheme="minorHAnsi"/>
          <w:color w:val="00000A"/>
        </w:rPr>
        <w:t>, výkresová část v CAD formátu *.</w:t>
      </w:r>
      <w:proofErr w:type="spellStart"/>
      <w:r w:rsidRPr="00361E82">
        <w:rPr>
          <w:rFonts w:asciiTheme="minorHAnsi" w:hAnsiTheme="minorHAnsi" w:cstheme="minorHAnsi"/>
          <w:color w:val="00000A"/>
        </w:rPr>
        <w:t>dwg</w:t>
      </w:r>
      <w:proofErr w:type="spellEnd"/>
      <w:r w:rsidRPr="00361E82">
        <w:rPr>
          <w:rFonts w:asciiTheme="minorHAnsi" w:hAnsiTheme="minorHAnsi" w:cstheme="minorHAnsi"/>
          <w:color w:val="00000A"/>
        </w:rPr>
        <w:t xml:space="preserve"> a současně ve formátu *.</w:t>
      </w:r>
      <w:proofErr w:type="spellStart"/>
      <w:r w:rsidRPr="00361E82">
        <w:rPr>
          <w:rFonts w:asciiTheme="minorHAnsi" w:hAnsiTheme="minorHAnsi" w:cstheme="minorHAnsi"/>
          <w:color w:val="00000A"/>
        </w:rPr>
        <w:t>pdf</w:t>
      </w:r>
      <w:proofErr w:type="spellEnd"/>
      <w:r w:rsidRPr="00361E82">
        <w:rPr>
          <w:rFonts w:asciiTheme="minorHAnsi" w:hAnsiTheme="minorHAnsi" w:cstheme="minorHAnsi"/>
          <w:color w:val="00000A"/>
        </w:rPr>
        <w:t>, tabulkové soubory ve formátu *.</w:t>
      </w:r>
      <w:proofErr w:type="spellStart"/>
      <w:r w:rsidRPr="00361E82">
        <w:rPr>
          <w:rFonts w:asciiTheme="minorHAnsi" w:hAnsiTheme="minorHAnsi" w:cstheme="minorHAnsi"/>
          <w:color w:val="00000A"/>
        </w:rPr>
        <w:t>xlsx</w:t>
      </w:r>
      <w:proofErr w:type="spellEnd"/>
      <w:r w:rsidRPr="00361E82">
        <w:rPr>
          <w:rFonts w:asciiTheme="minorHAnsi" w:hAnsiTheme="minorHAnsi" w:cstheme="minorHAnsi"/>
          <w:color w:val="00000A"/>
        </w:rPr>
        <w:t xml:space="preserve">. na nosiči dat USB </w:t>
      </w:r>
      <w:proofErr w:type="spellStart"/>
      <w:r w:rsidRPr="00361E82">
        <w:rPr>
          <w:rFonts w:asciiTheme="minorHAnsi" w:hAnsiTheme="minorHAnsi" w:cstheme="minorHAnsi"/>
          <w:color w:val="00000A"/>
        </w:rPr>
        <w:t>flash</w:t>
      </w:r>
      <w:proofErr w:type="spellEnd"/>
      <w:r w:rsidRPr="00361E82">
        <w:rPr>
          <w:rFonts w:asciiTheme="minorHAnsi" w:hAnsiTheme="minorHAnsi" w:cstheme="minorHAnsi"/>
          <w:color w:val="00000A"/>
        </w:rPr>
        <w:t xml:space="preserve"> disk, CD-ROM nebo DVD; </w:t>
      </w:r>
    </w:p>
    <w:p w14:paraId="70443413" w14:textId="414F1268" w:rsidR="00361E82" w:rsidRPr="00410A35" w:rsidRDefault="00305F73" w:rsidP="002821F4">
      <w:pPr>
        <w:pStyle w:val="Zkladntext2"/>
        <w:spacing w:before="120" w:line="264" w:lineRule="auto"/>
        <w:ind w:left="567"/>
        <w:rPr>
          <w:rFonts w:asciiTheme="minorHAnsi" w:hAnsiTheme="minorHAnsi" w:cstheme="minorHAnsi"/>
          <w:color w:val="00000A"/>
        </w:rPr>
      </w:pPr>
      <w:r w:rsidRPr="00410A35">
        <w:rPr>
          <w:rFonts w:asciiTheme="minorHAnsi" w:hAnsiTheme="minorHAnsi" w:cstheme="minorHAnsi"/>
          <w:color w:val="00000A"/>
        </w:rPr>
        <w:t>j</w:t>
      </w:r>
      <w:r w:rsidR="00361E82" w:rsidRPr="00410A35">
        <w:rPr>
          <w:rFonts w:asciiTheme="minorHAnsi" w:hAnsiTheme="minorHAnsi" w:cstheme="minorHAnsi"/>
          <w:color w:val="00000A"/>
        </w:rPr>
        <w:t>)</w:t>
      </w:r>
      <w:r w:rsidR="00361E82" w:rsidRPr="00410A35">
        <w:rPr>
          <w:rFonts w:asciiTheme="minorHAnsi" w:hAnsiTheme="minorHAnsi" w:cstheme="minorHAnsi"/>
          <w:color w:val="00000A"/>
        </w:rPr>
        <w:tab/>
      </w:r>
      <w:r w:rsidR="002821F4" w:rsidRPr="00410A35">
        <w:rPr>
          <w:rFonts w:asciiTheme="minorHAnsi" w:hAnsiTheme="minorHAnsi" w:cstheme="minorHAnsi"/>
          <w:color w:val="00000A"/>
        </w:rPr>
        <w:tab/>
      </w:r>
      <w:r w:rsidR="00361E82" w:rsidRPr="00410A35">
        <w:rPr>
          <w:rFonts w:asciiTheme="minorHAnsi" w:hAnsiTheme="minorHAnsi" w:cstheme="minorHAnsi"/>
          <w:color w:val="00000A"/>
        </w:rPr>
        <w:t>zpracování dokumentace pro povolení stavby</w:t>
      </w:r>
      <w:r w:rsidR="001958E8" w:rsidRPr="00410A35">
        <w:rPr>
          <w:rFonts w:asciiTheme="minorHAnsi" w:hAnsiTheme="minorHAnsi" w:cstheme="minorHAnsi"/>
          <w:color w:val="00000A"/>
        </w:rPr>
        <w:t xml:space="preserve"> (DSP):</w:t>
      </w:r>
    </w:p>
    <w:p w14:paraId="727E32B6" w14:textId="77777777" w:rsidR="00FC6E2C" w:rsidRDefault="00FC6E2C" w:rsidP="00F10683">
      <w:pPr>
        <w:pStyle w:val="Zkladntext2"/>
        <w:spacing w:line="264" w:lineRule="auto"/>
        <w:ind w:left="709"/>
        <w:rPr>
          <w:rFonts w:asciiTheme="minorHAnsi" w:hAnsiTheme="minorHAnsi" w:cstheme="minorHAnsi"/>
          <w:color w:val="00000A"/>
        </w:rPr>
      </w:pPr>
      <w:r w:rsidRPr="00410A35">
        <w:rPr>
          <w:rFonts w:asciiTheme="minorHAnsi" w:hAnsiTheme="minorHAnsi" w:cstheme="minorHAnsi"/>
          <w:color w:val="00000A"/>
        </w:rPr>
        <w:t>-</w:t>
      </w:r>
      <w:r w:rsidRPr="00410A35">
        <w:rPr>
          <w:rFonts w:asciiTheme="minorHAnsi" w:hAnsiTheme="minorHAnsi" w:cstheme="minorHAnsi"/>
          <w:color w:val="00000A"/>
        </w:rPr>
        <w:tab/>
        <w:t>dokumentace bude dělena na dva stavební objekty (levá a pravá část) tak, aby mohlo dojít k postupné výstavbě těchto objektů</w:t>
      </w:r>
    </w:p>
    <w:p w14:paraId="1480F76D" w14:textId="6A985EEA" w:rsidR="00361E82" w:rsidRPr="00361E82" w:rsidRDefault="00361E82" w:rsidP="00F10683">
      <w:pPr>
        <w:pStyle w:val="Zkladntext2"/>
        <w:spacing w:line="264" w:lineRule="auto"/>
        <w:ind w:left="709"/>
        <w:rPr>
          <w:rFonts w:asciiTheme="minorHAnsi" w:hAnsiTheme="minorHAnsi" w:cstheme="minorHAnsi"/>
          <w:color w:val="00000A"/>
        </w:rPr>
      </w:pPr>
      <w:r w:rsidRPr="00361E82">
        <w:rPr>
          <w:rFonts w:asciiTheme="minorHAnsi" w:hAnsiTheme="minorHAnsi" w:cstheme="minorHAnsi"/>
          <w:color w:val="00000A"/>
        </w:rPr>
        <w:t>-</w:t>
      </w:r>
      <w:r w:rsidRPr="00361E82">
        <w:rPr>
          <w:rFonts w:asciiTheme="minorHAnsi" w:hAnsiTheme="minorHAnsi" w:cstheme="minorHAnsi"/>
          <w:color w:val="00000A"/>
        </w:rPr>
        <w:tab/>
        <w:t>výstup kompletní dokumentace v listinné formě vytištěné a podepsané ve čtyřech originálech a jedenkrát v elektronické formě ve formátu *.</w:t>
      </w:r>
      <w:proofErr w:type="spellStart"/>
      <w:r w:rsidRPr="00361E82">
        <w:rPr>
          <w:rFonts w:asciiTheme="minorHAnsi" w:hAnsiTheme="minorHAnsi" w:cstheme="minorHAnsi"/>
          <w:color w:val="00000A"/>
        </w:rPr>
        <w:t>docx</w:t>
      </w:r>
      <w:proofErr w:type="spellEnd"/>
      <w:r w:rsidRPr="00361E82">
        <w:rPr>
          <w:rFonts w:asciiTheme="minorHAnsi" w:hAnsiTheme="minorHAnsi" w:cstheme="minorHAnsi"/>
          <w:color w:val="00000A"/>
        </w:rPr>
        <w:t>, výkresová část v CAD formátu *.</w:t>
      </w:r>
      <w:proofErr w:type="spellStart"/>
      <w:r w:rsidRPr="00361E82">
        <w:rPr>
          <w:rFonts w:asciiTheme="minorHAnsi" w:hAnsiTheme="minorHAnsi" w:cstheme="minorHAnsi"/>
          <w:color w:val="00000A"/>
        </w:rPr>
        <w:t>dwg</w:t>
      </w:r>
      <w:proofErr w:type="spellEnd"/>
      <w:r w:rsidRPr="00361E82">
        <w:rPr>
          <w:rFonts w:asciiTheme="minorHAnsi" w:hAnsiTheme="minorHAnsi" w:cstheme="minorHAnsi"/>
          <w:color w:val="00000A"/>
        </w:rPr>
        <w:t xml:space="preserve"> a současně ve formátu *.</w:t>
      </w:r>
      <w:proofErr w:type="spellStart"/>
      <w:r w:rsidRPr="00361E82">
        <w:rPr>
          <w:rFonts w:asciiTheme="minorHAnsi" w:hAnsiTheme="minorHAnsi" w:cstheme="minorHAnsi"/>
          <w:color w:val="00000A"/>
        </w:rPr>
        <w:t>pdf</w:t>
      </w:r>
      <w:proofErr w:type="spellEnd"/>
      <w:r w:rsidRPr="00361E82">
        <w:rPr>
          <w:rFonts w:asciiTheme="minorHAnsi" w:hAnsiTheme="minorHAnsi" w:cstheme="minorHAnsi"/>
          <w:color w:val="00000A"/>
        </w:rPr>
        <w:t>, tabulkové soubory ve formátu *.</w:t>
      </w:r>
      <w:proofErr w:type="spellStart"/>
      <w:r w:rsidRPr="00361E82">
        <w:rPr>
          <w:rFonts w:asciiTheme="minorHAnsi" w:hAnsiTheme="minorHAnsi" w:cstheme="minorHAnsi"/>
          <w:color w:val="00000A"/>
        </w:rPr>
        <w:t>xlsx</w:t>
      </w:r>
      <w:proofErr w:type="spellEnd"/>
      <w:r w:rsidRPr="00361E82">
        <w:rPr>
          <w:rFonts w:asciiTheme="minorHAnsi" w:hAnsiTheme="minorHAnsi" w:cstheme="minorHAnsi"/>
          <w:color w:val="00000A"/>
        </w:rPr>
        <w:t xml:space="preserve">. na nosiči dat USB </w:t>
      </w:r>
      <w:proofErr w:type="spellStart"/>
      <w:r w:rsidRPr="00361E82">
        <w:rPr>
          <w:rFonts w:asciiTheme="minorHAnsi" w:hAnsiTheme="minorHAnsi" w:cstheme="minorHAnsi"/>
          <w:color w:val="00000A"/>
        </w:rPr>
        <w:t>flash</w:t>
      </w:r>
      <w:proofErr w:type="spellEnd"/>
      <w:r w:rsidRPr="00361E82">
        <w:rPr>
          <w:rFonts w:asciiTheme="minorHAnsi" w:hAnsiTheme="minorHAnsi" w:cstheme="minorHAnsi"/>
          <w:color w:val="00000A"/>
        </w:rPr>
        <w:t xml:space="preserve"> disk, CD-ROM nebo DVD;</w:t>
      </w:r>
    </w:p>
    <w:p w14:paraId="32A0C666" w14:textId="1AB232AF" w:rsidR="00361E82" w:rsidRPr="00361E82" w:rsidRDefault="00305F73" w:rsidP="002821F4">
      <w:pPr>
        <w:pStyle w:val="Zkladntext2"/>
        <w:spacing w:before="120" w:line="264" w:lineRule="auto"/>
        <w:ind w:left="567"/>
        <w:rPr>
          <w:rFonts w:asciiTheme="minorHAnsi" w:hAnsiTheme="minorHAnsi" w:cstheme="minorHAnsi"/>
          <w:color w:val="00000A"/>
        </w:rPr>
      </w:pPr>
      <w:r>
        <w:rPr>
          <w:rFonts w:asciiTheme="minorHAnsi" w:hAnsiTheme="minorHAnsi" w:cstheme="minorHAnsi"/>
          <w:color w:val="00000A"/>
        </w:rPr>
        <w:t>k</w:t>
      </w:r>
      <w:r w:rsidR="00361E82" w:rsidRPr="00361E82">
        <w:rPr>
          <w:rFonts w:asciiTheme="minorHAnsi" w:hAnsiTheme="minorHAnsi" w:cstheme="minorHAnsi"/>
          <w:color w:val="00000A"/>
        </w:rPr>
        <w:t>)</w:t>
      </w:r>
      <w:r w:rsidR="00361E82" w:rsidRPr="00361E82">
        <w:rPr>
          <w:rFonts w:asciiTheme="minorHAnsi" w:hAnsiTheme="minorHAnsi" w:cstheme="minorHAnsi"/>
          <w:color w:val="00000A"/>
        </w:rPr>
        <w:tab/>
        <w:t>zpracování projektové dokumentace pro provádění stavby</w:t>
      </w:r>
      <w:r w:rsidR="001958E8">
        <w:rPr>
          <w:rFonts w:asciiTheme="minorHAnsi" w:hAnsiTheme="minorHAnsi" w:cstheme="minorHAnsi"/>
          <w:color w:val="00000A"/>
        </w:rPr>
        <w:t xml:space="preserve"> (DPS)</w:t>
      </w:r>
      <w:r w:rsidR="00361E82" w:rsidRPr="00361E82">
        <w:rPr>
          <w:rFonts w:asciiTheme="minorHAnsi" w:hAnsiTheme="minorHAnsi" w:cstheme="minorHAnsi"/>
          <w:color w:val="00000A"/>
        </w:rPr>
        <w:t xml:space="preserve">: </w:t>
      </w:r>
    </w:p>
    <w:p w14:paraId="402DB6D8" w14:textId="77777777" w:rsidR="00FC6E2C" w:rsidRDefault="00FC6E2C" w:rsidP="00F10683">
      <w:pPr>
        <w:pStyle w:val="Zkladntext2"/>
        <w:spacing w:line="264" w:lineRule="auto"/>
        <w:ind w:left="709"/>
        <w:rPr>
          <w:rFonts w:asciiTheme="minorHAnsi" w:hAnsiTheme="minorHAnsi" w:cstheme="minorHAnsi"/>
          <w:color w:val="00000A"/>
        </w:rPr>
      </w:pPr>
      <w:r w:rsidRPr="00410A35">
        <w:rPr>
          <w:rFonts w:asciiTheme="minorHAnsi" w:hAnsiTheme="minorHAnsi" w:cstheme="minorHAnsi"/>
          <w:color w:val="00000A"/>
        </w:rPr>
        <w:t>-</w:t>
      </w:r>
      <w:r w:rsidRPr="00410A35">
        <w:rPr>
          <w:rFonts w:asciiTheme="minorHAnsi" w:hAnsiTheme="minorHAnsi" w:cstheme="minorHAnsi"/>
          <w:color w:val="00000A"/>
        </w:rPr>
        <w:tab/>
        <w:t>dokumentace bude dělena na dva stavební objekty (levá a pravá část) tak, aby mohlo dojít k samostatnému zadání pouze levé nebo pouze pravé části</w:t>
      </w:r>
    </w:p>
    <w:p w14:paraId="4A845967" w14:textId="7990B99D" w:rsidR="00361E82" w:rsidRPr="00361E82" w:rsidRDefault="00361E82" w:rsidP="00F10683">
      <w:pPr>
        <w:pStyle w:val="Zkladntext2"/>
        <w:spacing w:line="264" w:lineRule="auto"/>
        <w:ind w:left="709"/>
        <w:rPr>
          <w:rFonts w:asciiTheme="minorHAnsi" w:hAnsiTheme="minorHAnsi" w:cstheme="minorHAnsi"/>
          <w:color w:val="00000A"/>
        </w:rPr>
      </w:pPr>
      <w:r w:rsidRPr="00361E82">
        <w:rPr>
          <w:rFonts w:asciiTheme="minorHAnsi" w:hAnsiTheme="minorHAnsi" w:cstheme="minorHAnsi"/>
          <w:color w:val="00000A"/>
        </w:rPr>
        <w:t>-</w:t>
      </w:r>
      <w:r w:rsidRPr="00361E82">
        <w:rPr>
          <w:rFonts w:asciiTheme="minorHAnsi" w:hAnsiTheme="minorHAnsi" w:cstheme="minorHAnsi"/>
          <w:color w:val="00000A"/>
        </w:rPr>
        <w:tab/>
        <w:t>v podrobnostech umožňujících vypracovat soupis stavebních prací, dodávek a služeb s výkazem výměr</w:t>
      </w:r>
    </w:p>
    <w:p w14:paraId="52669E42" w14:textId="77777777" w:rsidR="00361E82" w:rsidRPr="00361E82" w:rsidRDefault="00361E82" w:rsidP="00F10683">
      <w:pPr>
        <w:pStyle w:val="Zkladntext2"/>
        <w:spacing w:line="264" w:lineRule="auto"/>
        <w:ind w:left="709"/>
        <w:rPr>
          <w:rFonts w:asciiTheme="minorHAnsi" w:hAnsiTheme="minorHAnsi" w:cstheme="minorHAnsi"/>
          <w:color w:val="00000A"/>
        </w:rPr>
      </w:pPr>
      <w:r w:rsidRPr="00361E82">
        <w:rPr>
          <w:rFonts w:asciiTheme="minorHAnsi" w:hAnsiTheme="minorHAnsi" w:cstheme="minorHAnsi"/>
          <w:color w:val="00000A"/>
        </w:rPr>
        <w:lastRenderedPageBreak/>
        <w:t>-</w:t>
      </w:r>
      <w:r w:rsidRPr="00361E82">
        <w:rPr>
          <w:rFonts w:asciiTheme="minorHAnsi" w:hAnsiTheme="minorHAnsi" w:cstheme="minorHAnsi"/>
          <w:color w:val="00000A"/>
        </w:rPr>
        <w:tab/>
        <w:t>obsahující jednoznačné stanovení technického řešení stavby, ze kterého bude zejména u neobvyklých konstrukcí a detailů patrné rozměrové a tvarové řešení navržených konstrukcí a zařízení tak, aby na základě této projektové dokumentace mohl zhotovitel stavby v rámci přípravy realizace stavby zajistit případné zpracování dodavatelské (výrobní a dílenské) dokumentace a následně provést vlastní realizaci stavby</w:t>
      </w:r>
    </w:p>
    <w:p w14:paraId="45D21BA6" w14:textId="02E4AD4E" w:rsidR="00361E82" w:rsidRPr="00361E82" w:rsidRDefault="00361E82" w:rsidP="00F10683">
      <w:pPr>
        <w:pStyle w:val="Zkladntext2"/>
        <w:spacing w:line="264" w:lineRule="auto"/>
        <w:ind w:left="709"/>
        <w:rPr>
          <w:rFonts w:asciiTheme="minorHAnsi" w:hAnsiTheme="minorHAnsi" w:cstheme="minorHAnsi"/>
          <w:color w:val="00000A"/>
        </w:rPr>
      </w:pPr>
      <w:r w:rsidRPr="00361E82">
        <w:rPr>
          <w:rFonts w:asciiTheme="minorHAnsi" w:hAnsiTheme="minorHAnsi" w:cstheme="minorHAnsi"/>
          <w:color w:val="00000A"/>
        </w:rPr>
        <w:t>-</w:t>
      </w:r>
      <w:r w:rsidRPr="00361E82">
        <w:rPr>
          <w:rFonts w:asciiTheme="minorHAnsi" w:hAnsiTheme="minorHAnsi" w:cstheme="minorHAnsi"/>
          <w:color w:val="00000A"/>
        </w:rPr>
        <w:tab/>
        <w:t>s promítnutím podmínek a stanovisek z povolení záměru</w:t>
      </w:r>
      <w:r w:rsidR="00F10683">
        <w:rPr>
          <w:rFonts w:asciiTheme="minorHAnsi" w:hAnsiTheme="minorHAnsi" w:cstheme="minorHAnsi"/>
          <w:color w:val="00000A"/>
        </w:rPr>
        <w:t>, a to i dodatečně</w:t>
      </w:r>
    </w:p>
    <w:p w14:paraId="287B88B2" w14:textId="77777777" w:rsidR="00361E82" w:rsidRPr="00361E82" w:rsidRDefault="00361E82" w:rsidP="00F10683">
      <w:pPr>
        <w:pStyle w:val="Zkladntext2"/>
        <w:spacing w:line="264" w:lineRule="auto"/>
        <w:ind w:left="709"/>
        <w:rPr>
          <w:rFonts w:asciiTheme="minorHAnsi" w:hAnsiTheme="minorHAnsi" w:cstheme="minorHAnsi"/>
          <w:color w:val="00000A"/>
        </w:rPr>
      </w:pPr>
      <w:r w:rsidRPr="00361E82">
        <w:rPr>
          <w:rFonts w:asciiTheme="minorHAnsi" w:hAnsiTheme="minorHAnsi" w:cstheme="minorHAnsi"/>
          <w:color w:val="00000A"/>
        </w:rPr>
        <w:t>-</w:t>
      </w:r>
      <w:r w:rsidRPr="00361E82">
        <w:rPr>
          <w:rFonts w:asciiTheme="minorHAnsi" w:hAnsiTheme="minorHAnsi" w:cstheme="minorHAnsi"/>
          <w:color w:val="00000A"/>
        </w:rPr>
        <w:tab/>
        <w:t>výstup kompletní dokumentace v listinné formě vytištěné a podepsané ve čtyřech originálech a jedenkrát v elektronické formě ve formátu *.</w:t>
      </w:r>
      <w:proofErr w:type="spellStart"/>
      <w:r w:rsidRPr="00361E82">
        <w:rPr>
          <w:rFonts w:asciiTheme="minorHAnsi" w:hAnsiTheme="minorHAnsi" w:cstheme="minorHAnsi"/>
          <w:color w:val="00000A"/>
        </w:rPr>
        <w:t>docx</w:t>
      </w:r>
      <w:proofErr w:type="spellEnd"/>
      <w:r w:rsidRPr="00361E82">
        <w:rPr>
          <w:rFonts w:asciiTheme="minorHAnsi" w:hAnsiTheme="minorHAnsi" w:cstheme="minorHAnsi"/>
          <w:color w:val="00000A"/>
        </w:rPr>
        <w:t>, výkresová část v CAD formátu *.</w:t>
      </w:r>
      <w:proofErr w:type="spellStart"/>
      <w:r w:rsidRPr="00361E82">
        <w:rPr>
          <w:rFonts w:asciiTheme="minorHAnsi" w:hAnsiTheme="minorHAnsi" w:cstheme="minorHAnsi"/>
          <w:color w:val="00000A"/>
        </w:rPr>
        <w:t>dwg</w:t>
      </w:r>
      <w:proofErr w:type="spellEnd"/>
      <w:r w:rsidRPr="00361E82">
        <w:rPr>
          <w:rFonts w:asciiTheme="minorHAnsi" w:hAnsiTheme="minorHAnsi" w:cstheme="minorHAnsi"/>
          <w:color w:val="00000A"/>
        </w:rPr>
        <w:t xml:space="preserve"> a současně ve formátu *.</w:t>
      </w:r>
      <w:proofErr w:type="spellStart"/>
      <w:r w:rsidRPr="00361E82">
        <w:rPr>
          <w:rFonts w:asciiTheme="minorHAnsi" w:hAnsiTheme="minorHAnsi" w:cstheme="minorHAnsi"/>
          <w:color w:val="00000A"/>
        </w:rPr>
        <w:t>pdf</w:t>
      </w:r>
      <w:proofErr w:type="spellEnd"/>
      <w:r w:rsidRPr="00361E82">
        <w:rPr>
          <w:rFonts w:asciiTheme="minorHAnsi" w:hAnsiTheme="minorHAnsi" w:cstheme="minorHAnsi"/>
          <w:color w:val="00000A"/>
        </w:rPr>
        <w:t>, tabulkové soubory ve formátu *.</w:t>
      </w:r>
      <w:proofErr w:type="spellStart"/>
      <w:r w:rsidRPr="00361E82">
        <w:rPr>
          <w:rFonts w:asciiTheme="minorHAnsi" w:hAnsiTheme="minorHAnsi" w:cstheme="minorHAnsi"/>
          <w:color w:val="00000A"/>
        </w:rPr>
        <w:t>xlsx</w:t>
      </w:r>
      <w:proofErr w:type="spellEnd"/>
      <w:r w:rsidRPr="00361E82">
        <w:rPr>
          <w:rFonts w:asciiTheme="minorHAnsi" w:hAnsiTheme="minorHAnsi" w:cstheme="minorHAnsi"/>
          <w:color w:val="00000A"/>
        </w:rPr>
        <w:t xml:space="preserve">. na nosiči dat USB </w:t>
      </w:r>
      <w:proofErr w:type="spellStart"/>
      <w:r w:rsidRPr="00361E82">
        <w:rPr>
          <w:rFonts w:asciiTheme="minorHAnsi" w:hAnsiTheme="minorHAnsi" w:cstheme="minorHAnsi"/>
          <w:color w:val="00000A"/>
        </w:rPr>
        <w:t>flash</w:t>
      </w:r>
      <w:proofErr w:type="spellEnd"/>
      <w:r w:rsidRPr="00361E82">
        <w:rPr>
          <w:rFonts w:asciiTheme="minorHAnsi" w:hAnsiTheme="minorHAnsi" w:cstheme="minorHAnsi"/>
          <w:color w:val="00000A"/>
        </w:rPr>
        <w:t xml:space="preserve"> disk, CD-ROM nebo DVD; </w:t>
      </w:r>
    </w:p>
    <w:p w14:paraId="2637E2E4" w14:textId="061DDB07" w:rsidR="00361E82" w:rsidRPr="00361E82" w:rsidRDefault="00305F73" w:rsidP="002821F4">
      <w:pPr>
        <w:pStyle w:val="Zkladntext2"/>
        <w:spacing w:before="120" w:line="264" w:lineRule="auto"/>
        <w:ind w:left="567"/>
        <w:rPr>
          <w:rFonts w:asciiTheme="minorHAnsi" w:hAnsiTheme="minorHAnsi" w:cstheme="minorHAnsi"/>
          <w:color w:val="00000A"/>
        </w:rPr>
      </w:pPr>
      <w:r>
        <w:rPr>
          <w:rFonts w:asciiTheme="minorHAnsi" w:hAnsiTheme="minorHAnsi" w:cstheme="minorHAnsi"/>
          <w:color w:val="00000A"/>
        </w:rPr>
        <w:t>l</w:t>
      </w:r>
      <w:r w:rsidR="00361E82" w:rsidRPr="00361E82">
        <w:rPr>
          <w:rFonts w:asciiTheme="minorHAnsi" w:hAnsiTheme="minorHAnsi" w:cstheme="minorHAnsi"/>
          <w:color w:val="00000A"/>
        </w:rPr>
        <w:t>)</w:t>
      </w:r>
      <w:r w:rsidR="00361E82" w:rsidRPr="00361E82">
        <w:rPr>
          <w:rFonts w:asciiTheme="minorHAnsi" w:hAnsiTheme="minorHAnsi" w:cstheme="minorHAnsi"/>
          <w:color w:val="00000A"/>
        </w:rPr>
        <w:tab/>
      </w:r>
      <w:r>
        <w:rPr>
          <w:rFonts w:asciiTheme="minorHAnsi" w:hAnsiTheme="minorHAnsi" w:cstheme="minorHAnsi"/>
          <w:color w:val="00000A"/>
        </w:rPr>
        <w:tab/>
      </w:r>
      <w:r w:rsidR="00361E82" w:rsidRPr="00361E82">
        <w:rPr>
          <w:rFonts w:asciiTheme="minorHAnsi" w:hAnsiTheme="minorHAnsi" w:cstheme="minorHAnsi"/>
          <w:color w:val="00000A"/>
        </w:rPr>
        <w:t>zpracování Protokolu a průkazu energetické náročnosti budovy podle vyhlášky č. 264/2020 Sb. ve znění pozdějších předpisů</w:t>
      </w:r>
      <w:r w:rsidR="00F10683">
        <w:rPr>
          <w:rFonts w:asciiTheme="minorHAnsi" w:hAnsiTheme="minorHAnsi" w:cstheme="minorHAnsi"/>
          <w:color w:val="00000A"/>
        </w:rPr>
        <w:t>,</w:t>
      </w:r>
      <w:r w:rsidR="00361E82" w:rsidRPr="00361E82">
        <w:rPr>
          <w:rFonts w:asciiTheme="minorHAnsi" w:hAnsiTheme="minorHAnsi" w:cstheme="minorHAnsi"/>
          <w:color w:val="00000A"/>
        </w:rPr>
        <w:t xml:space="preserve"> energetickým specialistou s příslušným oprávněním nebo energetickým auditorem;</w:t>
      </w:r>
    </w:p>
    <w:p w14:paraId="49081095" w14:textId="38920EA2" w:rsidR="00361E82" w:rsidRPr="00361E82" w:rsidRDefault="00305F73" w:rsidP="002821F4">
      <w:pPr>
        <w:pStyle w:val="Zkladntext2"/>
        <w:spacing w:before="120" w:line="264" w:lineRule="auto"/>
        <w:ind w:left="567"/>
        <w:rPr>
          <w:rFonts w:asciiTheme="minorHAnsi" w:hAnsiTheme="minorHAnsi" w:cstheme="minorHAnsi"/>
          <w:color w:val="00000A"/>
        </w:rPr>
      </w:pPr>
      <w:r>
        <w:rPr>
          <w:rFonts w:asciiTheme="minorHAnsi" w:hAnsiTheme="minorHAnsi" w:cstheme="minorHAnsi"/>
          <w:color w:val="00000A"/>
        </w:rPr>
        <w:t>m</w:t>
      </w:r>
      <w:r w:rsidR="00361E82" w:rsidRPr="00361E82">
        <w:rPr>
          <w:rFonts w:asciiTheme="minorHAnsi" w:hAnsiTheme="minorHAnsi" w:cstheme="minorHAnsi"/>
          <w:color w:val="00000A"/>
        </w:rPr>
        <w:t>)</w:t>
      </w:r>
      <w:r w:rsidR="00361E82" w:rsidRPr="00361E82">
        <w:rPr>
          <w:rFonts w:asciiTheme="minorHAnsi" w:hAnsiTheme="minorHAnsi" w:cstheme="minorHAnsi"/>
          <w:color w:val="00000A"/>
        </w:rPr>
        <w:tab/>
        <w:t>zpracování podrobného plánu organizace výstavby, zahrnující technickou zprávu a výkresovou část;</w:t>
      </w:r>
    </w:p>
    <w:p w14:paraId="5570F01B" w14:textId="2A72A0F8" w:rsidR="00361E82" w:rsidRPr="00361E82" w:rsidRDefault="00305F73" w:rsidP="002821F4">
      <w:pPr>
        <w:pStyle w:val="Zkladntext2"/>
        <w:spacing w:before="120" w:line="264" w:lineRule="auto"/>
        <w:ind w:left="567"/>
        <w:rPr>
          <w:rFonts w:asciiTheme="minorHAnsi" w:hAnsiTheme="minorHAnsi" w:cstheme="minorHAnsi"/>
          <w:color w:val="00000A"/>
        </w:rPr>
      </w:pPr>
      <w:r>
        <w:rPr>
          <w:rFonts w:asciiTheme="minorHAnsi" w:hAnsiTheme="minorHAnsi" w:cstheme="minorHAnsi"/>
          <w:color w:val="00000A"/>
        </w:rPr>
        <w:t>n</w:t>
      </w:r>
      <w:r w:rsidR="00361E82" w:rsidRPr="00361E82">
        <w:rPr>
          <w:rFonts w:asciiTheme="minorHAnsi" w:hAnsiTheme="minorHAnsi" w:cstheme="minorHAnsi"/>
          <w:color w:val="00000A"/>
        </w:rPr>
        <w:t>)</w:t>
      </w:r>
      <w:r w:rsidR="00361E82" w:rsidRPr="00361E82">
        <w:rPr>
          <w:rFonts w:asciiTheme="minorHAnsi" w:hAnsiTheme="minorHAnsi" w:cstheme="minorHAnsi"/>
          <w:color w:val="00000A"/>
        </w:rPr>
        <w:tab/>
        <w:t xml:space="preserve">vypracování plánu bezpečnosti a ochrany zdraví při práci na staveništi dle Přílohy č. 6 k nařízení vlády č. 591/2006 Sb. o bližších minimálních požadavcích na bezpečnost a ochranu zdraví při práci na staveništích, ve znění pozdějších předpisů; </w:t>
      </w:r>
    </w:p>
    <w:p w14:paraId="68B81CB0" w14:textId="494DAAD0" w:rsidR="00361E82" w:rsidRPr="00361E82" w:rsidRDefault="00737729" w:rsidP="002821F4">
      <w:pPr>
        <w:pStyle w:val="Zkladntext2"/>
        <w:spacing w:before="120" w:line="264" w:lineRule="auto"/>
        <w:ind w:left="567"/>
        <w:rPr>
          <w:rFonts w:asciiTheme="minorHAnsi" w:hAnsiTheme="minorHAnsi" w:cstheme="minorHAnsi"/>
          <w:color w:val="00000A"/>
        </w:rPr>
      </w:pPr>
      <w:r>
        <w:rPr>
          <w:rFonts w:asciiTheme="minorHAnsi" w:hAnsiTheme="minorHAnsi" w:cstheme="minorHAnsi"/>
          <w:color w:val="00000A"/>
        </w:rPr>
        <w:t>o</w:t>
      </w:r>
      <w:r w:rsidR="00361E82" w:rsidRPr="00361E82">
        <w:rPr>
          <w:rFonts w:asciiTheme="minorHAnsi" w:hAnsiTheme="minorHAnsi" w:cstheme="minorHAnsi"/>
          <w:color w:val="00000A"/>
        </w:rPr>
        <w:t>)</w:t>
      </w:r>
      <w:r w:rsidR="00361E82" w:rsidRPr="00361E82">
        <w:rPr>
          <w:rFonts w:asciiTheme="minorHAnsi" w:hAnsiTheme="minorHAnsi" w:cstheme="minorHAnsi"/>
          <w:color w:val="00000A"/>
        </w:rPr>
        <w:tab/>
        <w:t xml:space="preserve">vypracování požárně bezpečnostního řešení oprávněnou osobou na základě § 41 vyhlášky č. 246/2001 Sb. o stanovení podmínek požární bezpečnosti a výkonu státního požárního dozoru, ve znění pozdějších předpisů, a to v souladu s technickými podmínkami, které jsou uvedeny ve vyhlášce č. 23/2008 Sb. o technických podmínkách požární ochrany staveb, ve znění pozdějších předpisů;                      </w:t>
      </w:r>
    </w:p>
    <w:p w14:paraId="7A3186D1" w14:textId="26F08632" w:rsidR="00361E82" w:rsidRPr="00361E82" w:rsidRDefault="00737729" w:rsidP="002821F4">
      <w:pPr>
        <w:pStyle w:val="Zkladntext2"/>
        <w:spacing w:before="120" w:line="264" w:lineRule="auto"/>
        <w:ind w:left="567"/>
        <w:rPr>
          <w:rFonts w:asciiTheme="minorHAnsi" w:hAnsiTheme="minorHAnsi" w:cstheme="minorHAnsi"/>
          <w:color w:val="00000A"/>
        </w:rPr>
      </w:pPr>
      <w:r>
        <w:rPr>
          <w:rFonts w:asciiTheme="minorHAnsi" w:hAnsiTheme="minorHAnsi" w:cstheme="minorHAnsi"/>
          <w:color w:val="00000A"/>
        </w:rPr>
        <w:t>p</w:t>
      </w:r>
      <w:r w:rsidR="00361E82" w:rsidRPr="00361E82">
        <w:rPr>
          <w:rFonts w:asciiTheme="minorHAnsi" w:hAnsiTheme="minorHAnsi" w:cstheme="minorHAnsi"/>
          <w:color w:val="00000A"/>
        </w:rPr>
        <w:t>)</w:t>
      </w:r>
      <w:r w:rsidR="00361E82" w:rsidRPr="00361E82">
        <w:rPr>
          <w:rFonts w:asciiTheme="minorHAnsi" w:hAnsiTheme="minorHAnsi" w:cstheme="minorHAnsi"/>
          <w:color w:val="00000A"/>
        </w:rPr>
        <w:tab/>
        <w:t xml:space="preserve">zajištění inženýrské činnosti pro obstarání všech stanovisek účastníků řízení ve věci vydání povolení záměru a pro odstranění </w:t>
      </w:r>
      <w:r w:rsidR="00F10683">
        <w:rPr>
          <w:rFonts w:asciiTheme="minorHAnsi" w:hAnsiTheme="minorHAnsi" w:cstheme="minorHAnsi"/>
          <w:color w:val="00000A"/>
        </w:rPr>
        <w:t>staveb</w:t>
      </w:r>
      <w:r w:rsidR="00361E82" w:rsidRPr="00361E82">
        <w:rPr>
          <w:rFonts w:asciiTheme="minorHAnsi" w:hAnsiTheme="minorHAnsi" w:cstheme="minorHAnsi"/>
          <w:color w:val="00000A"/>
        </w:rPr>
        <w:t xml:space="preserve">, včetně zpracování příslušné žádosti a zajištění vydání povolení záměru a povolení odstranění </w:t>
      </w:r>
      <w:r w:rsidR="00F10683">
        <w:rPr>
          <w:rFonts w:asciiTheme="minorHAnsi" w:hAnsiTheme="minorHAnsi" w:cstheme="minorHAnsi"/>
          <w:color w:val="00000A"/>
        </w:rPr>
        <w:t>stave</w:t>
      </w:r>
      <w:r w:rsidR="001958E8">
        <w:rPr>
          <w:rFonts w:asciiTheme="minorHAnsi" w:hAnsiTheme="minorHAnsi" w:cstheme="minorHAnsi"/>
          <w:color w:val="00000A"/>
        </w:rPr>
        <w:t>b</w:t>
      </w:r>
      <w:r w:rsidR="00361E82" w:rsidRPr="00361E82">
        <w:rPr>
          <w:rFonts w:asciiTheme="minorHAnsi" w:hAnsiTheme="minorHAnsi" w:cstheme="minorHAnsi"/>
          <w:color w:val="00000A"/>
        </w:rPr>
        <w:t>;</w:t>
      </w:r>
    </w:p>
    <w:p w14:paraId="590DFBEE" w14:textId="1CB2045B" w:rsidR="00361E82" w:rsidRPr="00361E82" w:rsidRDefault="00737729" w:rsidP="002821F4">
      <w:pPr>
        <w:pStyle w:val="Zkladntext2"/>
        <w:spacing w:before="120" w:line="264" w:lineRule="auto"/>
        <w:ind w:left="567"/>
        <w:rPr>
          <w:rFonts w:asciiTheme="minorHAnsi" w:hAnsiTheme="minorHAnsi" w:cstheme="minorHAnsi"/>
          <w:color w:val="00000A"/>
        </w:rPr>
      </w:pPr>
      <w:r>
        <w:rPr>
          <w:rFonts w:asciiTheme="minorHAnsi" w:hAnsiTheme="minorHAnsi" w:cstheme="minorHAnsi"/>
          <w:color w:val="00000A"/>
        </w:rPr>
        <w:t>q</w:t>
      </w:r>
      <w:r w:rsidR="00361E82" w:rsidRPr="00361E82">
        <w:rPr>
          <w:rFonts w:asciiTheme="minorHAnsi" w:hAnsiTheme="minorHAnsi" w:cstheme="minorHAnsi"/>
          <w:color w:val="00000A"/>
        </w:rPr>
        <w:t>)</w:t>
      </w:r>
      <w:r w:rsidR="00361E82" w:rsidRPr="00361E82">
        <w:rPr>
          <w:rFonts w:asciiTheme="minorHAnsi" w:hAnsiTheme="minorHAnsi" w:cstheme="minorHAnsi"/>
          <w:color w:val="00000A"/>
        </w:rPr>
        <w:tab/>
        <w:t>projednání podkladů v rámci příslušného správního řízení, získání všech podkladů a všech stanovisek pro získání povolení záměru;</w:t>
      </w:r>
    </w:p>
    <w:p w14:paraId="0886CAFB" w14:textId="279BA457" w:rsidR="00361E82" w:rsidRPr="00361E82" w:rsidRDefault="00737729" w:rsidP="002821F4">
      <w:pPr>
        <w:pStyle w:val="Zkladntext2"/>
        <w:spacing w:before="120" w:line="264" w:lineRule="auto"/>
        <w:ind w:left="567"/>
        <w:rPr>
          <w:rFonts w:asciiTheme="minorHAnsi" w:hAnsiTheme="minorHAnsi" w:cstheme="minorHAnsi"/>
          <w:color w:val="00000A"/>
        </w:rPr>
      </w:pPr>
      <w:r>
        <w:rPr>
          <w:rFonts w:asciiTheme="minorHAnsi" w:hAnsiTheme="minorHAnsi" w:cstheme="minorHAnsi"/>
          <w:color w:val="00000A"/>
        </w:rPr>
        <w:t>r</w:t>
      </w:r>
      <w:r w:rsidR="00361E82" w:rsidRPr="00361E82">
        <w:rPr>
          <w:rFonts w:asciiTheme="minorHAnsi" w:hAnsiTheme="minorHAnsi" w:cstheme="minorHAnsi"/>
          <w:color w:val="00000A"/>
        </w:rPr>
        <w:t>)</w:t>
      </w:r>
      <w:r w:rsidR="00361E82" w:rsidRPr="00361E82">
        <w:rPr>
          <w:rFonts w:asciiTheme="minorHAnsi" w:hAnsiTheme="minorHAnsi" w:cstheme="minorHAnsi"/>
          <w:color w:val="00000A"/>
        </w:rPr>
        <w:tab/>
        <w:t>celková koordinace projekčních prací ve všech fázích projektové dokumentace;</w:t>
      </w:r>
    </w:p>
    <w:p w14:paraId="3625B9C7" w14:textId="16CA999B" w:rsidR="00361E82" w:rsidRPr="00361E82" w:rsidRDefault="00737729" w:rsidP="002821F4">
      <w:pPr>
        <w:pStyle w:val="Zkladntext2"/>
        <w:spacing w:before="120" w:line="264" w:lineRule="auto"/>
        <w:ind w:left="567"/>
        <w:rPr>
          <w:rFonts w:asciiTheme="minorHAnsi" w:hAnsiTheme="minorHAnsi" w:cstheme="minorHAnsi"/>
          <w:color w:val="00000A"/>
        </w:rPr>
      </w:pPr>
      <w:r>
        <w:rPr>
          <w:rFonts w:asciiTheme="minorHAnsi" w:hAnsiTheme="minorHAnsi" w:cstheme="minorHAnsi"/>
          <w:color w:val="00000A"/>
        </w:rPr>
        <w:t>s</w:t>
      </w:r>
      <w:r w:rsidR="00361E82" w:rsidRPr="00361E82">
        <w:rPr>
          <w:rFonts w:asciiTheme="minorHAnsi" w:hAnsiTheme="minorHAnsi" w:cstheme="minorHAnsi"/>
          <w:color w:val="00000A"/>
        </w:rPr>
        <w:t>)</w:t>
      </w:r>
      <w:r w:rsidR="00361E82" w:rsidRPr="00361E82">
        <w:rPr>
          <w:rFonts w:asciiTheme="minorHAnsi" w:hAnsiTheme="minorHAnsi" w:cstheme="minorHAnsi"/>
          <w:color w:val="00000A"/>
        </w:rPr>
        <w:tab/>
        <w:t xml:space="preserve">zpracování kompletního a závazného položkového soupisu stavebních prací, dodávek a služeb </w:t>
      </w:r>
      <w:r w:rsidR="00361E82" w:rsidRPr="00410A35">
        <w:rPr>
          <w:rFonts w:asciiTheme="minorHAnsi" w:hAnsiTheme="minorHAnsi" w:cstheme="minorHAnsi"/>
          <w:color w:val="00000A"/>
        </w:rPr>
        <w:t>s výkazem výměr</w:t>
      </w:r>
      <w:r w:rsidR="001958E8" w:rsidRPr="00410A35">
        <w:rPr>
          <w:rFonts w:asciiTheme="minorHAnsi" w:hAnsiTheme="minorHAnsi" w:cstheme="minorHAnsi"/>
          <w:color w:val="00000A"/>
        </w:rPr>
        <w:t xml:space="preserve"> </w:t>
      </w:r>
      <w:r w:rsidR="001958E8" w:rsidRPr="00410A35">
        <w:t>(samostatně pro levou a pravou část),</w:t>
      </w:r>
      <w:r w:rsidR="00361E82" w:rsidRPr="00410A35">
        <w:rPr>
          <w:rFonts w:asciiTheme="minorHAnsi" w:hAnsiTheme="minorHAnsi" w:cstheme="minorHAnsi"/>
          <w:color w:val="00000A"/>
        </w:rPr>
        <w:t xml:space="preserve"> který splňuje požadavky na strukturu a členění</w:t>
      </w:r>
      <w:r w:rsidR="00361E82" w:rsidRPr="00361E82">
        <w:rPr>
          <w:rFonts w:asciiTheme="minorHAnsi" w:hAnsiTheme="minorHAnsi" w:cstheme="minorHAnsi"/>
          <w:color w:val="00000A"/>
        </w:rPr>
        <w:t xml:space="preserve"> dle vyhlášky č. 169/2016 Sb., o stanovení rozsahu dokumentace veřejné zakázky na stavební práce a soupisu stavebních prací, dodávek a služeb s výkazem výměr, ve znění pozdějších předpisů, a to tak, že:</w:t>
      </w:r>
    </w:p>
    <w:p w14:paraId="6054E2C7" w14:textId="77777777" w:rsidR="00361E82" w:rsidRPr="00361E82" w:rsidRDefault="00361E82" w:rsidP="00F10683">
      <w:pPr>
        <w:pStyle w:val="Zkladntext2"/>
        <w:spacing w:line="264" w:lineRule="auto"/>
        <w:ind w:left="709"/>
        <w:rPr>
          <w:rFonts w:asciiTheme="minorHAnsi" w:hAnsiTheme="minorHAnsi" w:cstheme="minorHAnsi"/>
          <w:color w:val="00000A"/>
        </w:rPr>
      </w:pPr>
      <w:r w:rsidRPr="00361E82">
        <w:rPr>
          <w:rFonts w:asciiTheme="minorHAnsi" w:hAnsiTheme="minorHAnsi" w:cstheme="minorHAnsi"/>
          <w:color w:val="00000A"/>
        </w:rPr>
        <w:t>-</w:t>
      </w:r>
      <w:r w:rsidRPr="00361E82">
        <w:rPr>
          <w:rFonts w:asciiTheme="minorHAnsi" w:hAnsiTheme="minorHAnsi" w:cstheme="minorHAnsi"/>
          <w:color w:val="00000A"/>
        </w:rPr>
        <w:tab/>
        <w:t>soupis prací musí být zpracován tak, aby položky byly navázány na vybranou cenovou soustavu v členění do oddílů dle systému společnosti ÚRS CZ a.s. a tvořily jeden ucelený soubor, který nebude obsahovat ocenění jednotlivých stavebních dílů (například profesí) pomocí položek charakteru komplet/soubor následně odkazujících na dílčí samostatné rozpočty;</w:t>
      </w:r>
    </w:p>
    <w:p w14:paraId="338CE42E" w14:textId="77777777" w:rsidR="00361E82" w:rsidRPr="00361E82" w:rsidRDefault="00361E82" w:rsidP="00F10683">
      <w:pPr>
        <w:pStyle w:val="Zkladntext2"/>
        <w:spacing w:line="264" w:lineRule="auto"/>
        <w:ind w:left="709"/>
        <w:rPr>
          <w:rFonts w:asciiTheme="minorHAnsi" w:hAnsiTheme="minorHAnsi" w:cstheme="minorHAnsi"/>
          <w:color w:val="00000A"/>
        </w:rPr>
      </w:pPr>
      <w:r w:rsidRPr="00361E82">
        <w:rPr>
          <w:rFonts w:asciiTheme="minorHAnsi" w:hAnsiTheme="minorHAnsi" w:cstheme="minorHAnsi"/>
          <w:color w:val="00000A"/>
        </w:rPr>
        <w:t>-</w:t>
      </w:r>
      <w:r w:rsidRPr="00361E82">
        <w:rPr>
          <w:rFonts w:asciiTheme="minorHAnsi" w:hAnsiTheme="minorHAnsi" w:cstheme="minorHAnsi"/>
          <w:color w:val="00000A"/>
        </w:rPr>
        <w:tab/>
        <w:t>soupis prací bude zpracován položkově včetně uvedení příslušných číselných kódů položek s použitím detailnosti položek dle katalogů popisů stavebních prací členěných do devítimístných kódů;</w:t>
      </w:r>
    </w:p>
    <w:p w14:paraId="3F1A842A" w14:textId="4BA5C564" w:rsidR="00361E82" w:rsidRPr="00361E82" w:rsidRDefault="00361E82" w:rsidP="00F10683">
      <w:pPr>
        <w:pStyle w:val="Zkladntext2"/>
        <w:spacing w:line="264" w:lineRule="auto"/>
        <w:ind w:left="709"/>
        <w:rPr>
          <w:rFonts w:asciiTheme="minorHAnsi" w:hAnsiTheme="minorHAnsi" w:cstheme="minorHAnsi"/>
          <w:color w:val="00000A"/>
        </w:rPr>
      </w:pPr>
      <w:r w:rsidRPr="00361E82">
        <w:rPr>
          <w:rFonts w:asciiTheme="minorHAnsi" w:hAnsiTheme="minorHAnsi" w:cstheme="minorHAnsi"/>
          <w:color w:val="00000A"/>
        </w:rPr>
        <w:t>-</w:t>
      </w:r>
      <w:r w:rsidRPr="00361E82">
        <w:rPr>
          <w:rFonts w:asciiTheme="minorHAnsi" w:hAnsiTheme="minorHAnsi" w:cstheme="minorHAnsi"/>
          <w:color w:val="00000A"/>
        </w:rPr>
        <w:tab/>
        <w:t>oceněný souhrnný rozpočet a položkové rozpočty budou vyhotoveny ve formátu *.</w:t>
      </w:r>
      <w:proofErr w:type="spellStart"/>
      <w:r w:rsidRPr="00361E82">
        <w:rPr>
          <w:rFonts w:asciiTheme="minorHAnsi" w:hAnsiTheme="minorHAnsi" w:cstheme="minorHAnsi"/>
          <w:color w:val="00000A"/>
        </w:rPr>
        <w:t>xlsx</w:t>
      </w:r>
      <w:proofErr w:type="spellEnd"/>
      <w:r w:rsidRPr="00361E82">
        <w:rPr>
          <w:rFonts w:asciiTheme="minorHAnsi" w:hAnsiTheme="minorHAnsi" w:cstheme="minorHAnsi"/>
          <w:color w:val="00000A"/>
        </w:rPr>
        <w:t>, který je přímým výstupem softwaru pro rozpočtování;</w:t>
      </w:r>
    </w:p>
    <w:p w14:paraId="774D15B9" w14:textId="77777777" w:rsidR="00361E82" w:rsidRPr="00361E82" w:rsidRDefault="00361E82" w:rsidP="00F10683">
      <w:pPr>
        <w:pStyle w:val="Zkladntext2"/>
        <w:spacing w:line="264" w:lineRule="auto"/>
        <w:ind w:left="709"/>
        <w:rPr>
          <w:rFonts w:asciiTheme="minorHAnsi" w:hAnsiTheme="minorHAnsi" w:cstheme="minorHAnsi"/>
          <w:color w:val="00000A"/>
        </w:rPr>
      </w:pPr>
      <w:r w:rsidRPr="00361E82">
        <w:rPr>
          <w:rFonts w:asciiTheme="minorHAnsi" w:hAnsiTheme="minorHAnsi" w:cstheme="minorHAnsi"/>
          <w:color w:val="00000A"/>
        </w:rPr>
        <w:t>-</w:t>
      </w:r>
      <w:r w:rsidRPr="00361E82">
        <w:rPr>
          <w:rFonts w:asciiTheme="minorHAnsi" w:hAnsiTheme="minorHAnsi" w:cstheme="minorHAnsi"/>
          <w:color w:val="00000A"/>
        </w:rPr>
        <w:tab/>
        <w:t xml:space="preserve">souhrnný soupis prací nebude obsahovat položku rezervy a agregované položky; </w:t>
      </w:r>
    </w:p>
    <w:p w14:paraId="63474B92" w14:textId="77777777" w:rsidR="00361E82" w:rsidRPr="00361E82" w:rsidRDefault="00361E82" w:rsidP="00F10683">
      <w:pPr>
        <w:pStyle w:val="Zkladntext2"/>
        <w:spacing w:line="264" w:lineRule="auto"/>
        <w:ind w:left="709"/>
        <w:rPr>
          <w:rFonts w:asciiTheme="minorHAnsi" w:hAnsiTheme="minorHAnsi" w:cstheme="minorHAnsi"/>
          <w:color w:val="00000A"/>
        </w:rPr>
      </w:pPr>
      <w:r w:rsidRPr="00361E82">
        <w:rPr>
          <w:rFonts w:asciiTheme="minorHAnsi" w:hAnsiTheme="minorHAnsi" w:cstheme="minorHAnsi"/>
          <w:color w:val="00000A"/>
        </w:rPr>
        <w:t>-</w:t>
      </w:r>
      <w:r w:rsidRPr="00361E82">
        <w:rPr>
          <w:rFonts w:asciiTheme="minorHAnsi" w:hAnsiTheme="minorHAnsi" w:cstheme="minorHAnsi"/>
          <w:color w:val="00000A"/>
        </w:rPr>
        <w:tab/>
        <w:t>v případě, kdy cenová soustava ÚRS CZ a.s. neobsahuje položku pro stavební práce a dodávky, bude použita R–položka, ocenění této položky bude doloženo individuální kalkulací, případně ceníkem výrobce nebo nabídkou dodavatele;</w:t>
      </w:r>
    </w:p>
    <w:p w14:paraId="412B1980" w14:textId="77777777" w:rsidR="00361E82" w:rsidRPr="00361E82" w:rsidRDefault="00361E82" w:rsidP="00F10683">
      <w:pPr>
        <w:pStyle w:val="Zkladntext2"/>
        <w:spacing w:line="264" w:lineRule="auto"/>
        <w:ind w:left="709"/>
        <w:rPr>
          <w:rFonts w:asciiTheme="minorHAnsi" w:hAnsiTheme="minorHAnsi" w:cstheme="minorHAnsi"/>
          <w:color w:val="00000A"/>
        </w:rPr>
      </w:pPr>
      <w:r w:rsidRPr="00361E82">
        <w:rPr>
          <w:rFonts w:asciiTheme="minorHAnsi" w:hAnsiTheme="minorHAnsi" w:cstheme="minorHAnsi"/>
          <w:color w:val="00000A"/>
        </w:rPr>
        <w:t>-</w:t>
      </w:r>
      <w:r w:rsidRPr="00361E82">
        <w:rPr>
          <w:rFonts w:asciiTheme="minorHAnsi" w:hAnsiTheme="minorHAnsi" w:cstheme="minorHAnsi"/>
          <w:color w:val="00000A"/>
        </w:rPr>
        <w:tab/>
        <w:t>měrnou jednotkou nesmí být tzv. kompletační jednotka např. soubor, komplet, sada atd.;</w:t>
      </w:r>
    </w:p>
    <w:p w14:paraId="2D7E07D6" w14:textId="77777777" w:rsidR="00361E82" w:rsidRPr="00361E82" w:rsidRDefault="00361E82" w:rsidP="00F10683">
      <w:pPr>
        <w:pStyle w:val="Zkladntext2"/>
        <w:spacing w:line="264" w:lineRule="auto"/>
        <w:ind w:left="709"/>
        <w:rPr>
          <w:rFonts w:asciiTheme="minorHAnsi" w:hAnsiTheme="minorHAnsi" w:cstheme="minorHAnsi"/>
          <w:color w:val="00000A"/>
        </w:rPr>
      </w:pPr>
      <w:r w:rsidRPr="00361E82">
        <w:rPr>
          <w:rFonts w:asciiTheme="minorHAnsi" w:hAnsiTheme="minorHAnsi" w:cstheme="minorHAnsi"/>
          <w:color w:val="00000A"/>
        </w:rPr>
        <w:t>-</w:t>
      </w:r>
      <w:r w:rsidRPr="00361E82">
        <w:rPr>
          <w:rFonts w:asciiTheme="minorHAnsi" w:hAnsiTheme="minorHAnsi" w:cstheme="minorHAnsi"/>
          <w:color w:val="00000A"/>
        </w:rPr>
        <w:tab/>
        <w:t xml:space="preserve">součástí souhrnného soupisu prací budou vedlejší rozpočtové náklady nezbytné pro zhotovení stavby, společné pro celou stavbu nezahrnuté v rozpočtech stavebních a inženýrských objektů, </w:t>
      </w:r>
      <w:r w:rsidRPr="00361E82">
        <w:rPr>
          <w:rFonts w:asciiTheme="minorHAnsi" w:hAnsiTheme="minorHAnsi" w:cstheme="minorHAnsi"/>
          <w:color w:val="00000A"/>
        </w:rPr>
        <w:lastRenderedPageBreak/>
        <w:t>případně provozních souborů a jejich dílčích rozpočtech, souvisejících zejména s vybudováním, provozem a likvidací zařízení staveniště a ostatní náklady spojené s plněním povinností dodavatele vyplývající z jiných podmínek provedení stavby (zejména obchodních podmínek) neuvedených v souborech položek stavebních prací;</w:t>
      </w:r>
    </w:p>
    <w:p w14:paraId="56FF6965" w14:textId="69E19B5F" w:rsidR="00361E82" w:rsidRPr="00361E82" w:rsidRDefault="00737729" w:rsidP="002821F4">
      <w:pPr>
        <w:pStyle w:val="Zkladntext2"/>
        <w:spacing w:before="120" w:line="264" w:lineRule="auto"/>
        <w:ind w:left="567"/>
        <w:rPr>
          <w:rFonts w:asciiTheme="minorHAnsi" w:hAnsiTheme="minorHAnsi" w:cstheme="minorHAnsi"/>
          <w:color w:val="00000A"/>
        </w:rPr>
      </w:pPr>
      <w:r>
        <w:rPr>
          <w:rFonts w:asciiTheme="minorHAnsi" w:hAnsiTheme="minorHAnsi" w:cstheme="minorHAnsi"/>
          <w:color w:val="00000A"/>
        </w:rPr>
        <w:t>t</w:t>
      </w:r>
      <w:r w:rsidR="00361E82" w:rsidRPr="00361E82">
        <w:rPr>
          <w:rFonts w:asciiTheme="minorHAnsi" w:hAnsiTheme="minorHAnsi" w:cstheme="minorHAnsi"/>
          <w:color w:val="00000A"/>
        </w:rPr>
        <w:t>)</w:t>
      </w:r>
      <w:r>
        <w:rPr>
          <w:rFonts w:asciiTheme="minorHAnsi" w:hAnsiTheme="minorHAnsi" w:cstheme="minorHAnsi"/>
          <w:color w:val="00000A"/>
        </w:rPr>
        <w:tab/>
      </w:r>
      <w:r w:rsidR="00361E82" w:rsidRPr="00361E82">
        <w:rPr>
          <w:rFonts w:asciiTheme="minorHAnsi" w:hAnsiTheme="minorHAnsi" w:cstheme="minorHAnsi"/>
          <w:color w:val="00000A"/>
        </w:rPr>
        <w:tab/>
        <w:t>v projektové dokumentaci a v soupisu prací nebudou obsaženy názvy obchodních firem, specifická označení dodávek a služeb, patenty na vynálezy, užitné vzory, průmyslové vzory, ochranné známky nebo označení původu nebo odkazy na ně;</w:t>
      </w:r>
    </w:p>
    <w:p w14:paraId="1F7B1A90" w14:textId="50E9524E" w:rsidR="00361E82" w:rsidRPr="00361E82" w:rsidRDefault="00737729" w:rsidP="002821F4">
      <w:pPr>
        <w:pStyle w:val="Zkladntext2"/>
        <w:spacing w:before="120" w:line="264" w:lineRule="auto"/>
        <w:ind w:left="567"/>
        <w:rPr>
          <w:rFonts w:asciiTheme="minorHAnsi" w:hAnsiTheme="minorHAnsi" w:cstheme="minorHAnsi"/>
          <w:color w:val="00000A"/>
        </w:rPr>
      </w:pPr>
      <w:r>
        <w:rPr>
          <w:rFonts w:asciiTheme="minorHAnsi" w:hAnsiTheme="minorHAnsi" w:cstheme="minorHAnsi"/>
          <w:color w:val="00000A"/>
        </w:rPr>
        <w:t>u</w:t>
      </w:r>
      <w:r w:rsidR="00361E82" w:rsidRPr="00361E82">
        <w:rPr>
          <w:rFonts w:asciiTheme="minorHAnsi" w:hAnsiTheme="minorHAnsi" w:cstheme="minorHAnsi"/>
          <w:color w:val="00000A"/>
        </w:rPr>
        <w:t>)</w:t>
      </w:r>
      <w:r w:rsidR="00361E82" w:rsidRPr="00361E82">
        <w:rPr>
          <w:rFonts w:asciiTheme="minorHAnsi" w:hAnsiTheme="minorHAnsi" w:cstheme="minorHAnsi"/>
          <w:color w:val="00000A"/>
        </w:rPr>
        <w:tab/>
        <w:t xml:space="preserve">dodavatel poskytne </w:t>
      </w:r>
      <w:r w:rsidR="00F10683">
        <w:rPr>
          <w:rFonts w:asciiTheme="minorHAnsi" w:hAnsiTheme="minorHAnsi" w:cstheme="minorHAnsi"/>
          <w:color w:val="00000A"/>
        </w:rPr>
        <w:t>objednateli</w:t>
      </w:r>
      <w:r w:rsidR="00361E82" w:rsidRPr="00361E82">
        <w:rPr>
          <w:rFonts w:asciiTheme="minorHAnsi" w:hAnsiTheme="minorHAnsi" w:cstheme="minorHAnsi"/>
          <w:color w:val="00000A"/>
        </w:rPr>
        <w:t xml:space="preserve"> odborné konzultace k projektové dokumentaci v rámci zadávacího řízení na výběr zhotovitele stavby, a to především formou vypracování odpovědí na žádosti o vysvětlení zadávací dokumentace ve smyslu § 98 a 99 zákona č. 134/2016 Sb. o zadávání veřejných zakázek ve znění pozdějších předpisů, a to do dvou (2) pracovních dnů od obdržení znění žádosti, a to včetně případné úpravy soupisu prací.</w:t>
      </w:r>
      <w:r w:rsidR="00E04E76">
        <w:rPr>
          <w:rFonts w:asciiTheme="minorHAnsi" w:hAnsiTheme="minorHAnsi" w:cstheme="minorHAnsi"/>
          <w:color w:val="00000A"/>
        </w:rPr>
        <w:t xml:space="preserve"> </w:t>
      </w:r>
      <w:r w:rsidR="00E04E76" w:rsidRPr="00E04E76">
        <w:rPr>
          <w:rFonts w:asciiTheme="minorHAnsi" w:hAnsiTheme="minorHAnsi" w:cstheme="minorHAnsi"/>
          <w:color w:val="00000A"/>
        </w:rPr>
        <w:t>Je-li součástí odpovědi zhotovitele i provedení jakékoliv změny v soupisu stavebních prací, pak je v rámci součinnosti zhotovitele sjednáno i předání nové, upravené verze soupisu, pro něž platí podmínky stanovené smlouvou.</w:t>
      </w:r>
    </w:p>
    <w:p w14:paraId="50B6DC1B" w14:textId="6AB532F7" w:rsidR="00361E82" w:rsidRPr="00361E82" w:rsidRDefault="00737729" w:rsidP="002821F4">
      <w:pPr>
        <w:pStyle w:val="Zkladntext2"/>
        <w:spacing w:before="120" w:line="264" w:lineRule="auto"/>
        <w:ind w:left="567"/>
        <w:rPr>
          <w:rFonts w:asciiTheme="minorHAnsi" w:hAnsiTheme="minorHAnsi" w:cstheme="minorHAnsi"/>
          <w:color w:val="00000A"/>
        </w:rPr>
      </w:pPr>
      <w:r>
        <w:rPr>
          <w:rFonts w:asciiTheme="minorHAnsi" w:hAnsiTheme="minorHAnsi" w:cstheme="minorHAnsi"/>
          <w:color w:val="00000A"/>
        </w:rPr>
        <w:t>v</w:t>
      </w:r>
      <w:r w:rsidR="00361E82" w:rsidRPr="00361E82">
        <w:rPr>
          <w:rFonts w:asciiTheme="minorHAnsi" w:hAnsiTheme="minorHAnsi" w:cstheme="minorHAnsi"/>
          <w:color w:val="00000A"/>
        </w:rPr>
        <w:t>)</w:t>
      </w:r>
      <w:r w:rsidR="00361E82" w:rsidRPr="00361E82">
        <w:rPr>
          <w:rFonts w:asciiTheme="minorHAnsi" w:hAnsiTheme="minorHAnsi" w:cstheme="minorHAnsi"/>
          <w:color w:val="00000A"/>
        </w:rPr>
        <w:tab/>
      </w:r>
      <w:r w:rsidR="001958E8">
        <w:rPr>
          <w:rFonts w:asciiTheme="minorHAnsi" w:hAnsiTheme="minorHAnsi" w:cstheme="minorHAnsi"/>
          <w:color w:val="00000A"/>
        </w:rPr>
        <w:t>z</w:t>
      </w:r>
      <w:r w:rsidR="00361E82" w:rsidRPr="00361E82">
        <w:rPr>
          <w:rFonts w:asciiTheme="minorHAnsi" w:hAnsiTheme="minorHAnsi" w:cstheme="minorHAnsi"/>
          <w:color w:val="00000A"/>
        </w:rPr>
        <w:t>pracování projektové dokumentace bude průběžně konzultováno s</w:t>
      </w:r>
      <w:r w:rsidR="00F10683">
        <w:rPr>
          <w:rFonts w:asciiTheme="minorHAnsi" w:hAnsiTheme="minorHAnsi" w:cstheme="minorHAnsi"/>
          <w:color w:val="00000A"/>
        </w:rPr>
        <w:t xml:space="preserve"> objednatelem</w:t>
      </w:r>
      <w:r w:rsidR="00361E82" w:rsidRPr="00361E82">
        <w:rPr>
          <w:rFonts w:asciiTheme="minorHAnsi" w:hAnsiTheme="minorHAnsi" w:cstheme="minorHAnsi"/>
          <w:color w:val="00000A"/>
        </w:rPr>
        <w:t xml:space="preserve"> dle předloženého harmonogramu projekčních prací a před odevzdáním odsouhlaseno. Výrobní výbory se budou konat v místě sídla</w:t>
      </w:r>
      <w:r w:rsidR="00F10683">
        <w:rPr>
          <w:rFonts w:asciiTheme="minorHAnsi" w:hAnsiTheme="minorHAnsi" w:cstheme="minorHAnsi"/>
          <w:color w:val="00000A"/>
        </w:rPr>
        <w:t xml:space="preserve"> objednatele</w:t>
      </w:r>
      <w:r w:rsidR="00361E82" w:rsidRPr="00361E82">
        <w:rPr>
          <w:rFonts w:asciiTheme="minorHAnsi" w:hAnsiTheme="minorHAnsi" w:cstheme="minorHAnsi"/>
          <w:color w:val="00000A"/>
        </w:rPr>
        <w:t xml:space="preserve">, v pravidelných intervalech min. 1 x </w:t>
      </w:r>
      <w:r>
        <w:rPr>
          <w:rFonts w:asciiTheme="minorHAnsi" w:hAnsiTheme="minorHAnsi" w:cstheme="minorHAnsi"/>
          <w:color w:val="00000A"/>
        </w:rPr>
        <w:t>za 14 dnů</w:t>
      </w:r>
      <w:r w:rsidR="00361E82" w:rsidRPr="00361E82">
        <w:rPr>
          <w:rFonts w:asciiTheme="minorHAnsi" w:hAnsiTheme="minorHAnsi" w:cstheme="minorHAnsi"/>
          <w:color w:val="00000A"/>
        </w:rPr>
        <w:t>. Organizaci těchto výborů a pořizování zápisů bude zajišťovat zpracovatel projektové dokumentace.</w:t>
      </w:r>
    </w:p>
    <w:p w14:paraId="70B4909F" w14:textId="4438844A" w:rsidR="00350C43" w:rsidRPr="00350C43" w:rsidRDefault="00737729" w:rsidP="00350C43">
      <w:pPr>
        <w:pStyle w:val="Zkladntext2"/>
        <w:spacing w:before="120" w:line="264" w:lineRule="auto"/>
        <w:ind w:left="567"/>
        <w:rPr>
          <w:rFonts w:asciiTheme="minorHAnsi" w:hAnsiTheme="minorHAnsi" w:cstheme="minorHAnsi"/>
          <w:color w:val="00000A"/>
        </w:rPr>
      </w:pPr>
      <w:r>
        <w:rPr>
          <w:rFonts w:asciiTheme="minorHAnsi" w:hAnsiTheme="minorHAnsi" w:cstheme="minorHAnsi"/>
          <w:color w:val="00000A"/>
        </w:rPr>
        <w:t>w</w:t>
      </w:r>
      <w:r w:rsidR="00361E82" w:rsidRPr="00361E82">
        <w:rPr>
          <w:rFonts w:asciiTheme="minorHAnsi" w:hAnsiTheme="minorHAnsi" w:cstheme="minorHAnsi"/>
          <w:color w:val="00000A"/>
        </w:rPr>
        <w:t>)</w:t>
      </w:r>
      <w:r w:rsidR="00361E82" w:rsidRPr="00361E82">
        <w:rPr>
          <w:rFonts w:asciiTheme="minorHAnsi" w:hAnsiTheme="minorHAnsi" w:cstheme="minorHAnsi"/>
          <w:color w:val="00000A"/>
        </w:rPr>
        <w:tab/>
      </w:r>
      <w:r w:rsidR="001958E8">
        <w:rPr>
          <w:rFonts w:asciiTheme="minorHAnsi" w:hAnsiTheme="minorHAnsi" w:cstheme="minorHAnsi"/>
          <w:color w:val="00000A"/>
        </w:rPr>
        <w:t>p</w:t>
      </w:r>
      <w:r w:rsidR="00361E82" w:rsidRPr="00361E82">
        <w:rPr>
          <w:rFonts w:asciiTheme="minorHAnsi" w:hAnsiTheme="minorHAnsi" w:cstheme="minorHAnsi"/>
          <w:color w:val="00000A"/>
        </w:rPr>
        <w:t xml:space="preserve">ředmět této zakázky bude dodavatelem realizován v souladu s pokyny </w:t>
      </w:r>
      <w:r w:rsidR="00F10683">
        <w:rPr>
          <w:rFonts w:asciiTheme="minorHAnsi" w:hAnsiTheme="minorHAnsi" w:cstheme="minorHAnsi"/>
          <w:color w:val="00000A"/>
        </w:rPr>
        <w:t>objednatele</w:t>
      </w:r>
      <w:r w:rsidR="00361E82" w:rsidRPr="00361E82">
        <w:rPr>
          <w:rFonts w:asciiTheme="minorHAnsi" w:hAnsiTheme="minorHAnsi" w:cstheme="minorHAnsi"/>
          <w:color w:val="00000A"/>
        </w:rPr>
        <w:t xml:space="preserve">, obecně závaznými právními předpisy, zejména stavebním zákonem, a platnými normami a předpisy týkajícími se bezpečnosti práce a technických zařízení. V případě, že v průběhu plnění zakázky nabude platnosti a účinnosti novela některého z předpisů a zákonů, popř. nabude platnosti a účinnosti jiný právní předpis vztahující se k předmětu plnění zakázky, je dodavatel povinen při realizaci této zakázky řídit se těmito novými právními předpisy. Dále v případě získání dotace se bude řídit dle podmínek Operačního programu Spravedlivá transformace pod odkazem </w:t>
      </w:r>
      <w:hyperlink r:id="rId8" w:history="1">
        <w:r w:rsidRPr="00737729">
          <w:rPr>
            <w:rStyle w:val="Hypertextovodkaz"/>
            <w:rFonts w:asciiTheme="minorHAnsi" w:hAnsiTheme="minorHAnsi" w:cstheme="minorHAnsi"/>
          </w:rPr>
          <w:t>22. výzva – Obnova území – Koncepce a příprava projektů obnovy území v Karlovarském kraji – Operační program Spravedlivá transformace</w:t>
        </w:r>
      </w:hyperlink>
      <w:r w:rsidR="00361E82" w:rsidRPr="00361E82">
        <w:rPr>
          <w:rFonts w:asciiTheme="minorHAnsi" w:hAnsiTheme="minorHAnsi" w:cstheme="minorHAnsi"/>
          <w:color w:val="00000A"/>
        </w:rPr>
        <w:t xml:space="preserve">. </w:t>
      </w:r>
      <w:r>
        <w:rPr>
          <w:rFonts w:asciiTheme="minorHAnsi" w:hAnsiTheme="minorHAnsi" w:cstheme="minorHAnsi"/>
          <w:color w:val="00000A"/>
        </w:rPr>
        <w:t>Zhotovitel</w:t>
      </w:r>
      <w:r w:rsidR="00361E82" w:rsidRPr="00361E82">
        <w:rPr>
          <w:rFonts w:asciiTheme="minorHAnsi" w:hAnsiTheme="minorHAnsi" w:cstheme="minorHAnsi"/>
          <w:color w:val="00000A"/>
        </w:rPr>
        <w:t xml:space="preserve"> se tak musí při zpracování své nabídky vždy řídit nejen požadavky obsaženými v zadávací dokumentaci, ale také ustanoveními příslušných obecně závazných právních norem, zejména zákonem č. 134/2016 Sb. o zadávání veřejných zakázek, ve znění pozdějších předpisů.  </w:t>
      </w:r>
    </w:p>
    <w:p w14:paraId="548F07D1" w14:textId="5C0BFC7D" w:rsidR="008938F7" w:rsidRDefault="004E2E1C" w:rsidP="00350C43">
      <w:pPr>
        <w:pStyle w:val="Zkladntext2"/>
        <w:numPr>
          <w:ilvl w:val="0"/>
          <w:numId w:val="2"/>
        </w:numPr>
        <w:tabs>
          <w:tab w:val="num" w:pos="567"/>
        </w:tabs>
        <w:spacing w:before="120" w:line="264" w:lineRule="auto"/>
        <w:ind w:left="567" w:hanging="567"/>
        <w:rPr>
          <w:color w:val="auto"/>
          <w:lang w:eastAsia="ar-SA"/>
        </w:rPr>
      </w:pPr>
      <w:r w:rsidRPr="00350C43">
        <w:rPr>
          <w:color w:val="auto"/>
          <w:lang w:eastAsia="ar-SA"/>
        </w:rPr>
        <w:t>Zhotovitel provede dílo v souladu s podmínkami zadávacího řízení</w:t>
      </w:r>
      <w:r w:rsidR="00350C43">
        <w:rPr>
          <w:color w:val="auto"/>
          <w:lang w:eastAsia="ar-SA"/>
        </w:rPr>
        <w:t>,</w:t>
      </w:r>
      <w:r w:rsidRPr="00350C43">
        <w:rPr>
          <w:color w:val="auto"/>
          <w:lang w:eastAsia="ar-SA"/>
        </w:rPr>
        <w:t xml:space="preserve"> svou nabídkou podanou v zadávacím řízení a touto smlouvou.</w:t>
      </w:r>
    </w:p>
    <w:p w14:paraId="02405DE4" w14:textId="70D7B00E" w:rsidR="00E04E76" w:rsidRPr="00E04E76" w:rsidRDefault="00E04E76" w:rsidP="00E04E76">
      <w:pPr>
        <w:pStyle w:val="Zkladntext2"/>
        <w:numPr>
          <w:ilvl w:val="0"/>
          <w:numId w:val="2"/>
        </w:numPr>
        <w:tabs>
          <w:tab w:val="num" w:pos="567"/>
        </w:tabs>
        <w:spacing w:before="120" w:line="264" w:lineRule="auto"/>
        <w:ind w:left="567" w:hanging="567"/>
        <w:rPr>
          <w:color w:val="auto"/>
          <w:lang w:eastAsia="ar-SA"/>
        </w:rPr>
      </w:pPr>
      <w:r w:rsidRPr="00E04E76">
        <w:rPr>
          <w:color w:val="auto"/>
          <w:lang w:eastAsia="ar-SA"/>
        </w:rPr>
        <w:t xml:space="preserve">Zhotovitel projektové dokumentace zodpovídá za soulad zpracované DSP a DPS včetně souladu se všemi stanovisky účastníků řízení ve věci povolení </w:t>
      </w:r>
      <w:r>
        <w:rPr>
          <w:color w:val="auto"/>
          <w:lang w:eastAsia="ar-SA"/>
        </w:rPr>
        <w:t>záměru</w:t>
      </w:r>
      <w:r w:rsidRPr="00E04E76">
        <w:rPr>
          <w:color w:val="auto"/>
          <w:lang w:eastAsia="ar-SA"/>
        </w:rPr>
        <w:t>. V případě existence odchylek navrženého řešení, obsaženého v projektové dokumentaci pro provádění stavby, oproti předchozím stupňům projektové dokumentace, zpracovatel vždy uvede v projektové dokumentaci pro provádění stavby seznam a přesnou specifikaci těchto odchylek a způsob povolení těchto změn příslušným stavebním úřadem oproti dosud vydaným povolení stavby.</w:t>
      </w:r>
    </w:p>
    <w:p w14:paraId="112BE264" w14:textId="77777777" w:rsidR="00E04E76" w:rsidRDefault="00E04E76" w:rsidP="008F2C04">
      <w:pPr>
        <w:pStyle w:val="Zkladntext2"/>
        <w:numPr>
          <w:ilvl w:val="0"/>
          <w:numId w:val="2"/>
        </w:numPr>
        <w:tabs>
          <w:tab w:val="num" w:pos="567"/>
        </w:tabs>
        <w:spacing w:before="120" w:line="264" w:lineRule="auto"/>
        <w:ind w:left="567" w:hanging="567"/>
        <w:rPr>
          <w:color w:val="auto"/>
          <w:lang w:eastAsia="ar-SA"/>
        </w:rPr>
      </w:pPr>
      <w:r w:rsidRPr="00E04E76">
        <w:rPr>
          <w:color w:val="auto"/>
          <w:lang w:eastAsia="ar-SA"/>
        </w:rPr>
        <w:t>Součástí všech projektových dokumentací dle této smlouvy budou seznamy všech částí a příloh dokumentace (dílčí seznamy dokumentace, technické zprávy, výkresy) s uvedením názvů akcí a archivních čísel dokumentující jednoznačně veškeré části této dokumentace. Každá část dokumentace bude označena svým archivním číslem, číslem pare, datem expedice, a dále bude označena oprávněnou osobou nebo osobami v souladu s ustanovením zák. č. 283/2021 Sb., stavební zákon, ve znění pozdějších předpisů a zák. č. 360/1992 Sb., o výkonu povolání autorizovaných architektů a o výkonu povolání autorizovaných inženýrů a techniků činných ve výstavbě, ve znění pozdějších předpisů. Jednotlivé strany technických zpráv a příloh dokumentace budou číslovány.</w:t>
      </w:r>
    </w:p>
    <w:p w14:paraId="52E22033" w14:textId="507DDCE6" w:rsidR="00E04E76" w:rsidRPr="00E04E76" w:rsidRDefault="00E04E76" w:rsidP="00E04E76">
      <w:pPr>
        <w:pStyle w:val="Zkladntext2"/>
        <w:numPr>
          <w:ilvl w:val="0"/>
          <w:numId w:val="2"/>
        </w:numPr>
        <w:tabs>
          <w:tab w:val="num" w:pos="567"/>
        </w:tabs>
        <w:spacing w:before="120" w:line="264" w:lineRule="auto"/>
        <w:ind w:left="567" w:hanging="567"/>
        <w:rPr>
          <w:color w:val="auto"/>
          <w:lang w:eastAsia="ar-SA"/>
        </w:rPr>
      </w:pPr>
      <w:r w:rsidRPr="00E04E76">
        <w:rPr>
          <w:color w:val="auto"/>
          <w:lang w:eastAsia="ar-SA"/>
        </w:rPr>
        <w:lastRenderedPageBreak/>
        <w:t xml:space="preserve">Veškerá výkresová dokumentace expedovaná v elektronické verzi ve formátu </w:t>
      </w:r>
      <w:r>
        <w:rPr>
          <w:color w:val="auto"/>
          <w:lang w:eastAsia="ar-SA"/>
        </w:rPr>
        <w:t>.</w:t>
      </w:r>
      <w:proofErr w:type="spellStart"/>
      <w:r w:rsidRPr="00E04E76">
        <w:rPr>
          <w:color w:val="auto"/>
          <w:lang w:eastAsia="ar-SA"/>
        </w:rPr>
        <w:t>dwg</w:t>
      </w:r>
      <w:proofErr w:type="spellEnd"/>
      <w:r w:rsidRPr="00E04E76">
        <w:rPr>
          <w:color w:val="auto"/>
          <w:lang w:eastAsia="ar-SA"/>
        </w:rPr>
        <w:t xml:space="preserve"> bude použitelná pro další práci v příslušném programovém vybavení pro zpracování dokumentace skutečného provedení a pro další využití při přípravě výstavby, vlastní realizace a provozování stavby.</w:t>
      </w:r>
    </w:p>
    <w:p w14:paraId="3CB996D0" w14:textId="794D8704" w:rsidR="008938F7" w:rsidRPr="00350C43" w:rsidRDefault="008938F7" w:rsidP="00350C43">
      <w:pPr>
        <w:pStyle w:val="Zkladntext2"/>
        <w:numPr>
          <w:ilvl w:val="0"/>
          <w:numId w:val="2"/>
        </w:numPr>
        <w:tabs>
          <w:tab w:val="num" w:pos="567"/>
        </w:tabs>
        <w:spacing w:before="120" w:line="264" w:lineRule="auto"/>
        <w:ind w:left="567" w:hanging="567"/>
        <w:rPr>
          <w:color w:val="auto"/>
          <w:lang w:eastAsia="ar-SA"/>
        </w:rPr>
      </w:pPr>
      <w:r w:rsidRPr="00350C43">
        <w:rPr>
          <w:color w:val="auto"/>
          <w:lang w:eastAsia="ar-SA"/>
        </w:rPr>
        <w:t>Veškeré projektové práce a poskytnuté služby musí vykonávat osoby mající příslušnou odbornou kvalifikaci.</w:t>
      </w:r>
    </w:p>
    <w:p w14:paraId="3938E0B6" w14:textId="6535226A" w:rsidR="004E2E1C" w:rsidRPr="00350C43" w:rsidRDefault="008938F7" w:rsidP="00350C43">
      <w:pPr>
        <w:pStyle w:val="Zkladntext2"/>
        <w:numPr>
          <w:ilvl w:val="0"/>
          <w:numId w:val="2"/>
        </w:numPr>
        <w:tabs>
          <w:tab w:val="num" w:pos="567"/>
        </w:tabs>
        <w:spacing w:before="120" w:line="264" w:lineRule="auto"/>
        <w:ind w:left="567" w:hanging="567"/>
        <w:rPr>
          <w:color w:val="auto"/>
          <w:lang w:eastAsia="ar-SA"/>
        </w:rPr>
      </w:pPr>
      <w:r w:rsidRPr="00350C43">
        <w:rPr>
          <w:color w:val="auto"/>
          <w:lang w:eastAsia="ar-SA"/>
        </w:rPr>
        <w:t xml:space="preserve">Zhotovitel se zavazuje provést dílo svým jménem a na vlastní zodpovědnost. </w:t>
      </w:r>
    </w:p>
    <w:p w14:paraId="1C72421E" w14:textId="3E2C8A6F" w:rsidR="00AA0AF1" w:rsidRDefault="00923F11" w:rsidP="00350C43">
      <w:pPr>
        <w:pStyle w:val="Zkladntext2"/>
        <w:numPr>
          <w:ilvl w:val="0"/>
          <w:numId w:val="2"/>
        </w:numPr>
        <w:tabs>
          <w:tab w:val="num" w:pos="567"/>
        </w:tabs>
        <w:spacing w:before="120" w:line="264" w:lineRule="auto"/>
        <w:ind w:left="567" w:hanging="567"/>
        <w:rPr>
          <w:color w:val="auto"/>
          <w:lang w:eastAsia="ar-SA"/>
        </w:rPr>
      </w:pPr>
      <w:r w:rsidRPr="00350C43">
        <w:rPr>
          <w:color w:val="auto"/>
          <w:lang w:eastAsia="ar-SA"/>
        </w:rPr>
        <w:t>Zhotovitel se zavazuje na základě objednávky objednatele nad rámec této smlouvy zhotovit nejpozději do 14 dní od objednání vícetisky kompletní dokumentace dle této smlouvy.</w:t>
      </w:r>
    </w:p>
    <w:p w14:paraId="4DC7A941" w14:textId="77777777" w:rsidR="00350C43" w:rsidRPr="00350C43" w:rsidRDefault="00350C43" w:rsidP="00350C43">
      <w:pPr>
        <w:pStyle w:val="Zkladntext2"/>
        <w:spacing w:before="120" w:line="264" w:lineRule="auto"/>
        <w:ind w:left="567"/>
        <w:rPr>
          <w:color w:val="auto"/>
          <w:lang w:eastAsia="ar-SA"/>
        </w:rPr>
      </w:pPr>
    </w:p>
    <w:p w14:paraId="6C8433B8" w14:textId="77777777" w:rsidR="00192BE5" w:rsidRPr="00636B2F" w:rsidRDefault="00192BE5" w:rsidP="00061177">
      <w:pPr>
        <w:pStyle w:val="Zkladntext2"/>
        <w:spacing w:line="264" w:lineRule="auto"/>
      </w:pPr>
    </w:p>
    <w:p w14:paraId="20B1BA03" w14:textId="687252FC" w:rsidR="00A62B2E" w:rsidRPr="00636B2F" w:rsidRDefault="00923F11" w:rsidP="00636B2F">
      <w:pPr>
        <w:pStyle w:val="Nadpis1"/>
        <w:numPr>
          <w:ilvl w:val="0"/>
          <w:numId w:val="3"/>
        </w:numPr>
        <w:spacing w:line="264" w:lineRule="auto"/>
        <w:ind w:left="567" w:hanging="567"/>
        <w:jc w:val="center"/>
        <w:rPr>
          <w:color w:val="00000A"/>
          <w:sz w:val="22"/>
          <w:szCs w:val="22"/>
        </w:rPr>
      </w:pPr>
      <w:r w:rsidRPr="00636B2F">
        <w:rPr>
          <w:color w:val="00000A"/>
          <w:sz w:val="22"/>
          <w:szCs w:val="22"/>
        </w:rPr>
        <w:t>Cena za dílo</w:t>
      </w:r>
      <w:r w:rsidR="00352543" w:rsidRPr="00636B2F">
        <w:rPr>
          <w:color w:val="00000A"/>
          <w:sz w:val="22"/>
          <w:szCs w:val="22"/>
        </w:rPr>
        <w:t xml:space="preserve"> a poskytování služeb</w:t>
      </w:r>
    </w:p>
    <w:p w14:paraId="5D39C2E7" w14:textId="77777777" w:rsidR="00AD7F68" w:rsidRPr="00BA1444" w:rsidRDefault="00AD7F68" w:rsidP="00E20606">
      <w:pPr>
        <w:pStyle w:val="Nadpis1"/>
        <w:spacing w:line="264" w:lineRule="auto"/>
        <w:ind w:left="567" w:hanging="567"/>
        <w:rPr>
          <w:color w:val="00000A"/>
          <w:sz w:val="22"/>
          <w:szCs w:val="22"/>
        </w:rPr>
      </w:pPr>
    </w:p>
    <w:p w14:paraId="68B96F7A" w14:textId="385001C9" w:rsidR="005D716F" w:rsidRPr="00DD1B2A" w:rsidRDefault="00923F11" w:rsidP="00DD1B2A">
      <w:pPr>
        <w:pStyle w:val="Zkladntext2"/>
        <w:numPr>
          <w:ilvl w:val="0"/>
          <w:numId w:val="4"/>
        </w:numPr>
        <w:tabs>
          <w:tab w:val="clear" w:pos="680"/>
          <w:tab w:val="num" w:pos="567"/>
        </w:tabs>
        <w:spacing w:before="120" w:line="264" w:lineRule="auto"/>
        <w:ind w:left="567" w:hanging="567"/>
        <w:rPr>
          <w:rFonts w:eastAsiaTheme="minorEastAsia"/>
          <w:b/>
          <w:bCs/>
          <w:color w:val="00000A"/>
        </w:rPr>
      </w:pPr>
      <w:r w:rsidRPr="00BA1444">
        <w:rPr>
          <w:rStyle w:val="FontStyle29"/>
          <w:color w:val="00000A"/>
          <w:sz w:val="22"/>
          <w:szCs w:val="22"/>
        </w:rPr>
        <w:t>Objednatel se zavazuje zaplatit zhotoviteli za předmět plnění dle čl</w:t>
      </w:r>
      <w:r w:rsidRPr="000658D6">
        <w:rPr>
          <w:rStyle w:val="FontStyle29"/>
          <w:color w:val="00000A"/>
          <w:sz w:val="22"/>
          <w:szCs w:val="22"/>
        </w:rPr>
        <w:t>. I. této smlouvy</w:t>
      </w:r>
      <w:r w:rsidRPr="00BA1444">
        <w:rPr>
          <w:rStyle w:val="FontStyle29"/>
          <w:color w:val="00000A"/>
          <w:sz w:val="22"/>
          <w:szCs w:val="22"/>
        </w:rPr>
        <w:t xml:space="preserve"> po jeho řádném provedení a předání sjednanou cenu:</w:t>
      </w:r>
    </w:p>
    <w:p w14:paraId="19724CCC" w14:textId="657C32E5" w:rsidR="00E533A9" w:rsidRDefault="00E533A9" w:rsidP="00DD1B2A">
      <w:pPr>
        <w:pStyle w:val="Zkladntext2"/>
        <w:tabs>
          <w:tab w:val="num" w:pos="567"/>
        </w:tabs>
        <w:spacing w:before="120" w:line="264" w:lineRule="auto"/>
        <w:ind w:left="567"/>
        <w:rPr>
          <w:b/>
          <w:u w:val="single"/>
        </w:rPr>
      </w:pPr>
      <w:r>
        <w:rPr>
          <w:b/>
          <w:u w:val="single"/>
        </w:rPr>
        <w:t>CENA CELKEM</w:t>
      </w:r>
    </w:p>
    <w:p w14:paraId="4B01DAAB" w14:textId="77777777" w:rsidR="008C6CC8" w:rsidRPr="004A6BE0" w:rsidRDefault="008C6CC8" w:rsidP="00DD1B2A">
      <w:pPr>
        <w:pStyle w:val="textodstavce"/>
        <w:tabs>
          <w:tab w:val="left" w:pos="525"/>
          <w:tab w:val="num" w:pos="567"/>
        </w:tabs>
        <w:spacing w:before="120" w:after="0" w:line="264" w:lineRule="auto"/>
        <w:ind w:hanging="425"/>
        <w:rPr>
          <w:rStyle w:val="FontStyle29"/>
          <w:sz w:val="22"/>
          <w:szCs w:val="22"/>
          <w:u w:val="single"/>
        </w:rPr>
      </w:pPr>
      <w:r w:rsidRPr="004A6BE0">
        <w:rPr>
          <w:rFonts w:ascii="Times New Roman" w:hAnsi="Times New Roman"/>
          <w:szCs w:val="22"/>
        </w:rPr>
        <w:tab/>
      </w:r>
      <w:r w:rsidRPr="00E533A9">
        <w:rPr>
          <w:rStyle w:val="FontStyle29"/>
          <w:color w:val="00000A"/>
          <w:sz w:val="22"/>
          <w:szCs w:val="22"/>
        </w:rPr>
        <w:t>Cena bez DPH:</w:t>
      </w:r>
      <w:r w:rsidRPr="00E533A9">
        <w:rPr>
          <w:rStyle w:val="FontStyle29"/>
          <w:color w:val="00000A"/>
          <w:sz w:val="22"/>
          <w:szCs w:val="22"/>
        </w:rPr>
        <w:tab/>
      </w:r>
      <w:r w:rsidRPr="00E533A9">
        <w:rPr>
          <w:rStyle w:val="FontStyle29"/>
          <w:color w:val="00000A"/>
          <w:sz w:val="22"/>
          <w:szCs w:val="22"/>
        </w:rPr>
        <w:tab/>
      </w:r>
      <w:r w:rsidRPr="001C6910">
        <w:rPr>
          <w:rFonts w:ascii="Times New Roman" w:hAnsi="Times New Roman"/>
          <w:szCs w:val="22"/>
          <w:shd w:val="clear" w:color="auto" w:fill="FFFF99"/>
        </w:rPr>
        <w:t>…………</w:t>
      </w:r>
      <w:r w:rsidRPr="00E533A9">
        <w:rPr>
          <w:rStyle w:val="FontStyle29"/>
          <w:color w:val="00000A"/>
          <w:sz w:val="22"/>
          <w:szCs w:val="22"/>
        </w:rPr>
        <w:t xml:space="preserve"> Kč</w:t>
      </w:r>
    </w:p>
    <w:p w14:paraId="212EA61E" w14:textId="77777777" w:rsidR="008C6CC8" w:rsidRPr="001C6910" w:rsidRDefault="008C6CC8" w:rsidP="00DD1B2A">
      <w:pPr>
        <w:pStyle w:val="textodstavce"/>
        <w:spacing w:before="120" w:after="0" w:line="264" w:lineRule="auto"/>
        <w:ind w:left="1134" w:hanging="567"/>
        <w:rPr>
          <w:rFonts w:ascii="Times New Roman" w:hAnsi="Times New Roman"/>
          <w:szCs w:val="22"/>
        </w:rPr>
      </w:pPr>
      <w:r w:rsidRPr="001C6910">
        <w:rPr>
          <w:rFonts w:ascii="Times New Roman" w:hAnsi="Times New Roman"/>
          <w:szCs w:val="22"/>
        </w:rPr>
        <w:t xml:space="preserve">(slovy: </w:t>
      </w:r>
      <w:r w:rsidRPr="001C6910">
        <w:rPr>
          <w:rFonts w:ascii="Times New Roman" w:hAnsi="Times New Roman"/>
          <w:szCs w:val="22"/>
          <w:shd w:val="clear" w:color="auto" w:fill="FFFF99"/>
        </w:rPr>
        <w:t>………………….</w:t>
      </w:r>
      <w:r w:rsidRPr="001C6910">
        <w:rPr>
          <w:rFonts w:ascii="Times New Roman" w:hAnsi="Times New Roman"/>
          <w:szCs w:val="22"/>
        </w:rPr>
        <w:t xml:space="preserve"> korun českých)</w:t>
      </w:r>
    </w:p>
    <w:p w14:paraId="15A79821" w14:textId="77777777" w:rsidR="008C6CC8" w:rsidRPr="001C6910" w:rsidRDefault="008C6CC8" w:rsidP="00DD1B2A">
      <w:pPr>
        <w:pStyle w:val="textodstavce"/>
        <w:tabs>
          <w:tab w:val="left" w:pos="2835"/>
          <w:tab w:val="left" w:pos="3119"/>
        </w:tabs>
        <w:spacing w:before="120" w:after="0" w:line="264" w:lineRule="auto"/>
        <w:ind w:left="1134" w:hanging="567"/>
        <w:rPr>
          <w:rFonts w:ascii="Times New Roman" w:hAnsi="Times New Roman"/>
          <w:szCs w:val="22"/>
        </w:rPr>
      </w:pPr>
      <w:r w:rsidRPr="001C6910">
        <w:rPr>
          <w:rFonts w:ascii="Times New Roman" w:hAnsi="Times New Roman"/>
          <w:szCs w:val="22"/>
        </w:rPr>
        <w:t>DPH:</w:t>
      </w:r>
      <w:r w:rsidRPr="001C6910">
        <w:rPr>
          <w:rFonts w:ascii="Times New Roman" w:hAnsi="Times New Roman"/>
          <w:szCs w:val="22"/>
        </w:rPr>
        <w:tab/>
      </w:r>
      <w:r w:rsidRPr="001C6910">
        <w:rPr>
          <w:rFonts w:ascii="Times New Roman" w:hAnsi="Times New Roman"/>
          <w:szCs w:val="22"/>
        </w:rPr>
        <w:tab/>
      </w:r>
      <w:r w:rsidRPr="001C6910">
        <w:rPr>
          <w:rFonts w:ascii="Times New Roman" w:hAnsi="Times New Roman"/>
          <w:szCs w:val="22"/>
          <w:shd w:val="clear" w:color="auto" w:fill="FFFF99"/>
        </w:rPr>
        <w:t>……</w:t>
      </w:r>
      <w:r>
        <w:rPr>
          <w:rFonts w:ascii="Times New Roman" w:hAnsi="Times New Roman"/>
          <w:szCs w:val="22"/>
          <w:shd w:val="clear" w:color="auto" w:fill="FFFF99"/>
        </w:rPr>
        <w:t>…</w:t>
      </w:r>
      <w:r w:rsidRPr="001C6910">
        <w:rPr>
          <w:rFonts w:ascii="Times New Roman" w:hAnsi="Times New Roman"/>
          <w:szCs w:val="22"/>
          <w:shd w:val="clear" w:color="auto" w:fill="FFFF99"/>
        </w:rPr>
        <w:t>….</w:t>
      </w:r>
      <w:r w:rsidRPr="001C6910">
        <w:rPr>
          <w:rFonts w:ascii="Times New Roman" w:hAnsi="Times New Roman"/>
          <w:szCs w:val="22"/>
        </w:rPr>
        <w:t xml:space="preserve"> Kč</w:t>
      </w:r>
    </w:p>
    <w:p w14:paraId="5983EB8D" w14:textId="77777777" w:rsidR="008C6CC8" w:rsidRPr="001C6910" w:rsidRDefault="008C6CC8" w:rsidP="00DD1B2A">
      <w:pPr>
        <w:pStyle w:val="textodstavce"/>
        <w:spacing w:before="120" w:after="0" w:line="264" w:lineRule="auto"/>
        <w:ind w:left="1134" w:hanging="567"/>
        <w:rPr>
          <w:rFonts w:ascii="Times New Roman" w:hAnsi="Times New Roman"/>
          <w:szCs w:val="22"/>
        </w:rPr>
      </w:pPr>
      <w:r w:rsidRPr="001C6910">
        <w:rPr>
          <w:rFonts w:ascii="Times New Roman" w:hAnsi="Times New Roman"/>
          <w:szCs w:val="22"/>
        </w:rPr>
        <w:t>(slovy</w:t>
      </w:r>
      <w:r w:rsidRPr="001C6910">
        <w:rPr>
          <w:rFonts w:ascii="Times New Roman" w:hAnsi="Times New Roman"/>
          <w:szCs w:val="22"/>
          <w:shd w:val="clear" w:color="auto" w:fill="FFFFFF" w:themeFill="background1"/>
        </w:rPr>
        <w:t xml:space="preserve">: </w:t>
      </w:r>
      <w:r w:rsidRPr="002877F4">
        <w:rPr>
          <w:rFonts w:ascii="Times New Roman" w:hAnsi="Times New Roman"/>
          <w:szCs w:val="22"/>
          <w:shd w:val="clear" w:color="auto" w:fill="FFFF99"/>
        </w:rPr>
        <w:t>………………….</w:t>
      </w:r>
      <w:r w:rsidRPr="001C6910">
        <w:rPr>
          <w:rFonts w:ascii="Times New Roman" w:hAnsi="Times New Roman"/>
          <w:szCs w:val="22"/>
          <w:shd w:val="clear" w:color="auto" w:fill="FFFFFF" w:themeFill="background1"/>
        </w:rPr>
        <w:t xml:space="preserve"> </w:t>
      </w:r>
      <w:r w:rsidRPr="001C6910">
        <w:rPr>
          <w:rFonts w:ascii="Times New Roman" w:hAnsi="Times New Roman"/>
          <w:szCs w:val="22"/>
        </w:rPr>
        <w:t>korun českých)</w:t>
      </w:r>
    </w:p>
    <w:p w14:paraId="34F05797" w14:textId="77777777" w:rsidR="008C6CC8" w:rsidRPr="001C6910" w:rsidRDefault="008C6CC8" w:rsidP="00DD1B2A">
      <w:pPr>
        <w:pStyle w:val="textodstavce"/>
        <w:spacing w:before="120" w:after="0" w:line="264" w:lineRule="auto"/>
        <w:ind w:left="1134" w:hanging="567"/>
        <w:rPr>
          <w:rFonts w:ascii="Times New Roman" w:hAnsi="Times New Roman"/>
          <w:szCs w:val="22"/>
        </w:rPr>
      </w:pPr>
      <w:r w:rsidRPr="001C6910">
        <w:rPr>
          <w:rFonts w:ascii="Times New Roman" w:hAnsi="Times New Roman"/>
          <w:szCs w:val="22"/>
        </w:rPr>
        <w:t>---------------------------------------------------------</w:t>
      </w:r>
    </w:p>
    <w:p w14:paraId="035D0DC2" w14:textId="77777777" w:rsidR="008C6CC8" w:rsidRPr="001C6910" w:rsidRDefault="008C6CC8" w:rsidP="00DD1B2A">
      <w:pPr>
        <w:pStyle w:val="textodstavce"/>
        <w:spacing w:before="120" w:after="0" w:line="264" w:lineRule="auto"/>
        <w:ind w:left="1134" w:hanging="567"/>
        <w:rPr>
          <w:rFonts w:ascii="Times New Roman" w:hAnsi="Times New Roman"/>
          <w:b/>
          <w:szCs w:val="22"/>
        </w:rPr>
      </w:pPr>
      <w:r w:rsidRPr="001C6910">
        <w:rPr>
          <w:rFonts w:ascii="Times New Roman" w:hAnsi="Times New Roman"/>
          <w:b/>
          <w:szCs w:val="22"/>
        </w:rPr>
        <w:t>Cena včetně DPH:</w:t>
      </w:r>
      <w:r w:rsidRPr="001C6910">
        <w:rPr>
          <w:rFonts w:ascii="Times New Roman" w:hAnsi="Times New Roman"/>
          <w:b/>
          <w:szCs w:val="22"/>
        </w:rPr>
        <w:tab/>
      </w:r>
      <w:proofErr w:type="gramStart"/>
      <w:r w:rsidRPr="002877F4">
        <w:rPr>
          <w:rFonts w:ascii="Times New Roman" w:hAnsi="Times New Roman"/>
          <w:b/>
          <w:szCs w:val="22"/>
          <w:shd w:val="clear" w:color="auto" w:fill="FFFF99"/>
        </w:rPr>
        <w:t>……</w:t>
      </w:r>
      <w:r>
        <w:rPr>
          <w:rFonts w:ascii="Times New Roman" w:hAnsi="Times New Roman"/>
          <w:b/>
          <w:szCs w:val="22"/>
          <w:shd w:val="clear" w:color="auto" w:fill="FFFF99"/>
        </w:rPr>
        <w:t>.</w:t>
      </w:r>
      <w:proofErr w:type="gramEnd"/>
      <w:r w:rsidRPr="002877F4">
        <w:rPr>
          <w:rFonts w:ascii="Times New Roman" w:hAnsi="Times New Roman"/>
          <w:b/>
          <w:szCs w:val="22"/>
          <w:shd w:val="clear" w:color="auto" w:fill="FFFF99"/>
        </w:rPr>
        <w:t>……</w:t>
      </w:r>
      <w:r w:rsidRPr="001C6910">
        <w:rPr>
          <w:rFonts w:ascii="Times New Roman" w:hAnsi="Times New Roman"/>
          <w:b/>
          <w:szCs w:val="22"/>
        </w:rPr>
        <w:t xml:space="preserve"> Kč</w:t>
      </w:r>
    </w:p>
    <w:p w14:paraId="23E56D0C" w14:textId="77777777" w:rsidR="008C6CC8" w:rsidRPr="008C48F3" w:rsidRDefault="008C6CC8" w:rsidP="00DD1B2A">
      <w:pPr>
        <w:pStyle w:val="textodstavce"/>
        <w:spacing w:before="120" w:after="0" w:line="264" w:lineRule="auto"/>
        <w:ind w:left="1134" w:hanging="567"/>
        <w:rPr>
          <w:rFonts w:ascii="Times New Roman" w:hAnsi="Times New Roman"/>
          <w:szCs w:val="22"/>
        </w:rPr>
      </w:pPr>
      <w:r w:rsidRPr="001C6910">
        <w:rPr>
          <w:rFonts w:ascii="Times New Roman" w:hAnsi="Times New Roman"/>
          <w:szCs w:val="22"/>
        </w:rPr>
        <w:t xml:space="preserve">(slovy: </w:t>
      </w:r>
      <w:r w:rsidRPr="002877F4">
        <w:rPr>
          <w:rFonts w:ascii="Times New Roman" w:hAnsi="Times New Roman"/>
          <w:szCs w:val="22"/>
          <w:shd w:val="clear" w:color="auto" w:fill="FFFF99"/>
        </w:rPr>
        <w:t>………………….</w:t>
      </w:r>
      <w:r w:rsidRPr="001C6910">
        <w:rPr>
          <w:rFonts w:ascii="Times New Roman" w:hAnsi="Times New Roman"/>
          <w:szCs w:val="22"/>
        </w:rPr>
        <w:t xml:space="preserve"> korun českých</w:t>
      </w:r>
      <w:r w:rsidRPr="008C48F3">
        <w:rPr>
          <w:rFonts w:ascii="Times New Roman" w:hAnsi="Times New Roman"/>
          <w:szCs w:val="22"/>
        </w:rPr>
        <w:t>)</w:t>
      </w:r>
    </w:p>
    <w:p w14:paraId="0C9189E2" w14:textId="62ABB922" w:rsidR="00A62B2E" w:rsidRDefault="00923F11" w:rsidP="00DD1B2A">
      <w:pPr>
        <w:pStyle w:val="Zkladntext2"/>
        <w:spacing w:before="120" w:line="264" w:lineRule="auto"/>
        <w:ind w:left="567"/>
        <w:rPr>
          <w:rStyle w:val="FontStyle29"/>
          <w:color w:val="00000A"/>
          <w:sz w:val="22"/>
          <w:szCs w:val="22"/>
        </w:rPr>
      </w:pPr>
      <w:r w:rsidRPr="00BA1444">
        <w:rPr>
          <w:rStyle w:val="FontStyle29"/>
          <w:color w:val="00000A"/>
          <w:sz w:val="22"/>
          <w:szCs w:val="22"/>
        </w:rPr>
        <w:t>(dále jen „</w:t>
      </w:r>
      <w:r w:rsidR="000D671A" w:rsidRPr="00AD7F68">
        <w:rPr>
          <w:rStyle w:val="FontStyle29"/>
          <w:i/>
          <w:color w:val="00000A"/>
          <w:sz w:val="22"/>
          <w:szCs w:val="22"/>
        </w:rPr>
        <w:t>c</w:t>
      </w:r>
      <w:r w:rsidRPr="00AD7F68">
        <w:rPr>
          <w:rStyle w:val="FontStyle29"/>
          <w:i/>
          <w:color w:val="00000A"/>
          <w:sz w:val="22"/>
          <w:szCs w:val="22"/>
        </w:rPr>
        <w:t>ena</w:t>
      </w:r>
      <w:r w:rsidRPr="00BA1444">
        <w:rPr>
          <w:rStyle w:val="FontStyle29"/>
          <w:color w:val="00000A"/>
          <w:sz w:val="22"/>
          <w:szCs w:val="22"/>
        </w:rPr>
        <w:t xml:space="preserve">“). </w:t>
      </w:r>
    </w:p>
    <w:p w14:paraId="43885CE9" w14:textId="5F4331E9" w:rsidR="0041320C" w:rsidRPr="00891A8F" w:rsidRDefault="00923F11" w:rsidP="00891A8F">
      <w:pPr>
        <w:pStyle w:val="Zkladntext2"/>
        <w:numPr>
          <w:ilvl w:val="0"/>
          <w:numId w:val="4"/>
        </w:numPr>
        <w:tabs>
          <w:tab w:val="clear" w:pos="680"/>
          <w:tab w:val="num" w:pos="567"/>
        </w:tabs>
        <w:spacing w:before="120" w:line="264" w:lineRule="auto"/>
        <w:ind w:left="567" w:hanging="567"/>
        <w:rPr>
          <w:rStyle w:val="FontStyle29"/>
          <w:color w:val="00000A"/>
          <w:sz w:val="22"/>
          <w:szCs w:val="22"/>
        </w:rPr>
      </w:pPr>
      <w:r w:rsidRPr="00BA1444">
        <w:rPr>
          <w:rStyle w:val="FontStyle29"/>
          <w:color w:val="00000A"/>
          <w:sz w:val="22"/>
          <w:szCs w:val="22"/>
        </w:rPr>
        <w:t>V</w:t>
      </w:r>
      <w:r w:rsidR="00C84F9F">
        <w:rPr>
          <w:rStyle w:val="FontStyle29"/>
          <w:color w:val="00000A"/>
          <w:sz w:val="22"/>
          <w:szCs w:val="22"/>
        </w:rPr>
        <w:t> </w:t>
      </w:r>
      <w:r w:rsidR="000D671A">
        <w:rPr>
          <w:rStyle w:val="FontStyle29"/>
          <w:color w:val="00000A"/>
          <w:sz w:val="22"/>
          <w:szCs w:val="22"/>
        </w:rPr>
        <w:t>c</w:t>
      </w:r>
      <w:r w:rsidRPr="00BA1444">
        <w:rPr>
          <w:rStyle w:val="FontStyle29"/>
          <w:color w:val="00000A"/>
          <w:sz w:val="22"/>
          <w:szCs w:val="22"/>
        </w:rPr>
        <w:t>eně</w:t>
      </w:r>
      <w:r w:rsidR="00C84F9F">
        <w:rPr>
          <w:rStyle w:val="FontStyle29"/>
          <w:color w:val="00000A"/>
          <w:sz w:val="22"/>
          <w:szCs w:val="22"/>
        </w:rPr>
        <w:t xml:space="preserve"> </w:t>
      </w:r>
      <w:r w:rsidRPr="00BA1444">
        <w:rPr>
          <w:rStyle w:val="FontStyle29"/>
          <w:color w:val="00000A"/>
          <w:sz w:val="22"/>
          <w:szCs w:val="22"/>
        </w:rPr>
        <w:t xml:space="preserve">jsou zahrnuty veškeré náklady zhotovitele, které při plnění svého závazku dle této smlouvy vynaloží, včetně započtení veškerých poplatků, které v souvislosti se zajištěním předmětu plnění vynaloží, a rezerv na úhradu nepředvídatelných nákladů vyplývajících z rizik u akce tohoto charakteru obvyklých, pokud není smlouvou stanoveno jinak. Cena nebude po dobu do ukončení díla předmětem zvýšení, pokud tato smlouva výslovně nestanoví jinak. Zhotovitel prohlašuje, že všechny technické, finanční, věcné a ostatní podmínky díla zahrnul do kalkulace ceny. </w:t>
      </w:r>
    </w:p>
    <w:p w14:paraId="3693CD2D" w14:textId="1B1CABEE" w:rsidR="0041320C" w:rsidRPr="00737729" w:rsidRDefault="00C55851" w:rsidP="00737729">
      <w:pPr>
        <w:pStyle w:val="Zkladntext2"/>
        <w:numPr>
          <w:ilvl w:val="0"/>
          <w:numId w:val="4"/>
        </w:numPr>
        <w:tabs>
          <w:tab w:val="clear" w:pos="680"/>
          <w:tab w:val="num" w:pos="567"/>
        </w:tabs>
        <w:spacing w:before="120" w:line="264" w:lineRule="auto"/>
        <w:ind w:left="567" w:hanging="567"/>
        <w:rPr>
          <w:rStyle w:val="FontStyle29"/>
          <w:color w:val="00000A"/>
          <w:sz w:val="22"/>
          <w:szCs w:val="22"/>
        </w:rPr>
      </w:pPr>
      <w:r>
        <w:rPr>
          <w:rStyle w:val="FontStyle29"/>
          <w:color w:val="00000A"/>
          <w:sz w:val="22"/>
          <w:szCs w:val="22"/>
        </w:rPr>
        <w:t>Cena</w:t>
      </w:r>
      <w:r w:rsidR="00421700">
        <w:rPr>
          <w:rStyle w:val="FontStyle29"/>
          <w:color w:val="00000A"/>
          <w:sz w:val="22"/>
          <w:szCs w:val="22"/>
        </w:rPr>
        <w:t xml:space="preserve"> </w:t>
      </w:r>
      <w:r w:rsidRPr="00BA1444">
        <w:rPr>
          <w:rStyle w:val="FontStyle29"/>
          <w:color w:val="00000A"/>
          <w:sz w:val="22"/>
          <w:szCs w:val="22"/>
        </w:rPr>
        <w:t>bud</w:t>
      </w:r>
      <w:r>
        <w:rPr>
          <w:rStyle w:val="FontStyle29"/>
          <w:color w:val="00000A"/>
          <w:sz w:val="22"/>
          <w:szCs w:val="22"/>
        </w:rPr>
        <w:t>e</w:t>
      </w:r>
      <w:r w:rsidRPr="00BA1444">
        <w:rPr>
          <w:rStyle w:val="FontStyle29"/>
          <w:color w:val="00000A"/>
          <w:sz w:val="22"/>
          <w:szCs w:val="22"/>
        </w:rPr>
        <w:t xml:space="preserve"> </w:t>
      </w:r>
      <w:r w:rsidR="00923F11" w:rsidRPr="00BA1444">
        <w:rPr>
          <w:rStyle w:val="FontStyle29"/>
          <w:color w:val="00000A"/>
          <w:sz w:val="22"/>
          <w:szCs w:val="22"/>
        </w:rPr>
        <w:t xml:space="preserve">objednatelem zhotoviteli </w:t>
      </w:r>
      <w:r>
        <w:rPr>
          <w:rStyle w:val="FontStyle29"/>
          <w:color w:val="00000A"/>
          <w:sz w:val="22"/>
          <w:szCs w:val="22"/>
        </w:rPr>
        <w:t>u</w:t>
      </w:r>
      <w:r w:rsidRPr="00BA1444">
        <w:rPr>
          <w:rStyle w:val="FontStyle29"/>
          <w:color w:val="00000A"/>
          <w:sz w:val="22"/>
          <w:szCs w:val="22"/>
        </w:rPr>
        <w:t>hrazen</w:t>
      </w:r>
      <w:r>
        <w:rPr>
          <w:rStyle w:val="FontStyle29"/>
          <w:color w:val="00000A"/>
          <w:sz w:val="22"/>
          <w:szCs w:val="22"/>
        </w:rPr>
        <w:t>a dílčími úhradami v souladu s čl. III. odst. 3.3 smlouvy,</w:t>
      </w:r>
      <w:r w:rsidRPr="00BA1444">
        <w:rPr>
          <w:rStyle w:val="FontStyle29"/>
          <w:color w:val="00000A"/>
          <w:sz w:val="22"/>
          <w:szCs w:val="22"/>
        </w:rPr>
        <w:t xml:space="preserve"> </w:t>
      </w:r>
      <w:r w:rsidR="00C84F9F">
        <w:rPr>
          <w:rStyle w:val="FontStyle29"/>
          <w:color w:val="00000A"/>
          <w:sz w:val="22"/>
          <w:szCs w:val="22"/>
        </w:rPr>
        <w:t xml:space="preserve">po protokolárním předání </w:t>
      </w:r>
      <w:r w:rsidR="00421700">
        <w:rPr>
          <w:rStyle w:val="FontStyle29"/>
          <w:color w:val="00000A"/>
          <w:sz w:val="22"/>
          <w:szCs w:val="22"/>
        </w:rPr>
        <w:t xml:space="preserve">částí </w:t>
      </w:r>
      <w:r w:rsidR="00C84F9F">
        <w:rPr>
          <w:rStyle w:val="FontStyle29"/>
          <w:color w:val="00000A"/>
          <w:sz w:val="22"/>
          <w:szCs w:val="22"/>
        </w:rPr>
        <w:t>díla</w:t>
      </w:r>
      <w:r w:rsidR="00421700">
        <w:rPr>
          <w:rStyle w:val="FontStyle29"/>
          <w:color w:val="00000A"/>
          <w:sz w:val="22"/>
          <w:szCs w:val="22"/>
        </w:rPr>
        <w:t xml:space="preserve"> </w:t>
      </w:r>
      <w:r w:rsidR="00C84F9F">
        <w:rPr>
          <w:rStyle w:val="FontStyle29"/>
          <w:color w:val="00000A"/>
          <w:sz w:val="22"/>
          <w:szCs w:val="22"/>
        </w:rPr>
        <w:t>bez vad a nedodělků</w:t>
      </w:r>
      <w:r w:rsidR="00923F11" w:rsidRPr="00C868ED">
        <w:rPr>
          <w:rStyle w:val="FontStyle29"/>
          <w:color w:val="00000A"/>
          <w:sz w:val="22"/>
          <w:szCs w:val="22"/>
        </w:rPr>
        <w:t xml:space="preserve"> na</w:t>
      </w:r>
      <w:r w:rsidR="0063179C">
        <w:rPr>
          <w:rStyle w:val="FontStyle29"/>
          <w:color w:val="00000A"/>
          <w:sz w:val="22"/>
          <w:szCs w:val="22"/>
        </w:rPr>
        <w:t> </w:t>
      </w:r>
      <w:r w:rsidR="00923F11" w:rsidRPr="00C868ED">
        <w:rPr>
          <w:rStyle w:val="FontStyle29"/>
          <w:color w:val="00000A"/>
          <w:sz w:val="22"/>
          <w:szCs w:val="22"/>
        </w:rPr>
        <w:t>základě faktur</w:t>
      </w:r>
      <w:r w:rsidR="002F2D64">
        <w:rPr>
          <w:rStyle w:val="FontStyle29"/>
          <w:color w:val="00000A"/>
          <w:sz w:val="22"/>
          <w:szCs w:val="22"/>
        </w:rPr>
        <w:t xml:space="preserve"> </w:t>
      </w:r>
      <w:r w:rsidR="00421700">
        <w:rPr>
          <w:rStyle w:val="FontStyle29"/>
          <w:color w:val="00000A"/>
          <w:sz w:val="22"/>
          <w:szCs w:val="22"/>
        </w:rPr>
        <w:t>vystavených</w:t>
      </w:r>
      <w:r w:rsidR="00421700" w:rsidRPr="00C868ED">
        <w:rPr>
          <w:rStyle w:val="FontStyle29"/>
          <w:color w:val="00000A"/>
          <w:sz w:val="22"/>
          <w:szCs w:val="22"/>
        </w:rPr>
        <w:t xml:space="preserve"> </w:t>
      </w:r>
      <w:r w:rsidR="00923F11" w:rsidRPr="00C868ED">
        <w:rPr>
          <w:rStyle w:val="FontStyle29"/>
          <w:color w:val="00000A"/>
          <w:sz w:val="22"/>
          <w:szCs w:val="22"/>
        </w:rPr>
        <w:t>zhotovitelem a prokazatelně</w:t>
      </w:r>
      <w:r w:rsidR="002F2D64">
        <w:rPr>
          <w:rStyle w:val="FontStyle29"/>
          <w:color w:val="00000A"/>
          <w:sz w:val="22"/>
          <w:szCs w:val="22"/>
        </w:rPr>
        <w:t xml:space="preserve"> </w:t>
      </w:r>
      <w:r>
        <w:rPr>
          <w:rStyle w:val="FontStyle29"/>
          <w:color w:val="00000A"/>
          <w:sz w:val="22"/>
          <w:szCs w:val="22"/>
        </w:rPr>
        <w:t>předaných</w:t>
      </w:r>
      <w:r w:rsidRPr="00BA1444">
        <w:rPr>
          <w:rStyle w:val="FontStyle29"/>
          <w:color w:val="00000A"/>
          <w:sz w:val="22"/>
          <w:szCs w:val="22"/>
        </w:rPr>
        <w:t xml:space="preserve"> </w:t>
      </w:r>
      <w:r w:rsidR="00923F11" w:rsidRPr="00BA1444">
        <w:rPr>
          <w:rStyle w:val="FontStyle29"/>
          <w:color w:val="00000A"/>
          <w:sz w:val="22"/>
          <w:szCs w:val="22"/>
        </w:rPr>
        <w:t xml:space="preserve">objednateli. </w:t>
      </w:r>
    </w:p>
    <w:p w14:paraId="560807DC" w14:textId="59CB22C1" w:rsidR="009F7C12" w:rsidRPr="007663E8" w:rsidRDefault="00923F11" w:rsidP="007663E8">
      <w:pPr>
        <w:pStyle w:val="Zkladntext2"/>
        <w:numPr>
          <w:ilvl w:val="1"/>
          <w:numId w:val="22"/>
        </w:numPr>
        <w:spacing w:before="120" w:line="264" w:lineRule="auto"/>
        <w:ind w:left="567" w:hanging="567"/>
        <w:rPr>
          <w:rStyle w:val="FontStyle29"/>
          <w:color w:val="00000A"/>
          <w:sz w:val="22"/>
          <w:szCs w:val="22"/>
        </w:rPr>
      </w:pPr>
      <w:r w:rsidRPr="00BA1444">
        <w:rPr>
          <w:rStyle w:val="FontStyle29"/>
          <w:color w:val="00000A"/>
          <w:sz w:val="22"/>
          <w:szCs w:val="22"/>
        </w:rPr>
        <w:t xml:space="preserve">Zjistí-li objednatel do 30 dní po řádném protokolárním předání a převzetí </w:t>
      </w:r>
      <w:r w:rsidR="00421700">
        <w:rPr>
          <w:rStyle w:val="FontStyle29"/>
          <w:color w:val="00000A"/>
          <w:sz w:val="22"/>
          <w:szCs w:val="22"/>
        </w:rPr>
        <w:t>jednotlivých částí</w:t>
      </w:r>
      <w:r w:rsidR="00421700" w:rsidRPr="00BA1444">
        <w:rPr>
          <w:rStyle w:val="FontStyle29"/>
          <w:color w:val="00000A"/>
          <w:sz w:val="22"/>
          <w:szCs w:val="22"/>
        </w:rPr>
        <w:t xml:space="preserve"> </w:t>
      </w:r>
      <w:r w:rsidRPr="00BA1444">
        <w:rPr>
          <w:rStyle w:val="FontStyle29"/>
          <w:color w:val="00000A"/>
          <w:sz w:val="22"/>
          <w:szCs w:val="22"/>
        </w:rPr>
        <w:t xml:space="preserve">díla, že dílo má vady, a zhotovitel již vystavil fakturu, je objednatel oprávněn fakturu zhotoviteli vrátit. </w:t>
      </w:r>
      <w:r w:rsidR="00421700">
        <w:rPr>
          <w:rStyle w:val="FontStyle29"/>
          <w:color w:val="00000A"/>
          <w:sz w:val="22"/>
          <w:szCs w:val="22"/>
        </w:rPr>
        <w:t>F</w:t>
      </w:r>
      <w:r w:rsidRPr="00BA1444">
        <w:rPr>
          <w:rStyle w:val="FontStyle29"/>
          <w:color w:val="00000A"/>
          <w:sz w:val="22"/>
          <w:szCs w:val="22"/>
        </w:rPr>
        <w:t>akturu je zhotovitel oprávněn vystavit až po</w:t>
      </w:r>
      <w:r w:rsidR="006C4047">
        <w:rPr>
          <w:rStyle w:val="FontStyle29"/>
          <w:color w:val="00000A"/>
          <w:sz w:val="22"/>
          <w:szCs w:val="22"/>
        </w:rPr>
        <w:t> </w:t>
      </w:r>
      <w:r w:rsidRPr="00BA1444">
        <w:rPr>
          <w:rStyle w:val="FontStyle29"/>
          <w:color w:val="00000A"/>
          <w:sz w:val="22"/>
          <w:szCs w:val="22"/>
        </w:rPr>
        <w:t>odstranění vad</w:t>
      </w:r>
      <w:r w:rsidR="0041320C">
        <w:rPr>
          <w:rStyle w:val="FontStyle29"/>
          <w:color w:val="00000A"/>
          <w:sz w:val="22"/>
          <w:szCs w:val="22"/>
        </w:rPr>
        <w:t>, přičemž její splatnost běží znovu od počátku, a to ode dne řádného předání objednateli.</w:t>
      </w:r>
      <w:r w:rsidRPr="00BA1444">
        <w:rPr>
          <w:rStyle w:val="FontStyle29"/>
          <w:color w:val="00000A"/>
          <w:sz w:val="22"/>
          <w:szCs w:val="22"/>
        </w:rPr>
        <w:t xml:space="preserve"> Při uplatnění vad díla dle tohoto odstavce této smlouvy bude postupováno podle čl.</w:t>
      </w:r>
      <w:r w:rsidR="008F7B1F">
        <w:rPr>
          <w:rStyle w:val="FontStyle29"/>
          <w:color w:val="00000A"/>
          <w:sz w:val="22"/>
          <w:szCs w:val="22"/>
        </w:rPr>
        <w:t> </w:t>
      </w:r>
      <w:r w:rsidRPr="00BA1444">
        <w:rPr>
          <w:rStyle w:val="FontStyle29"/>
          <w:color w:val="00000A"/>
          <w:sz w:val="22"/>
          <w:szCs w:val="22"/>
        </w:rPr>
        <w:t xml:space="preserve">V. smlouvy. </w:t>
      </w:r>
    </w:p>
    <w:p w14:paraId="118DACDB" w14:textId="3CE704D2" w:rsidR="00C45527" w:rsidRPr="007663E8" w:rsidRDefault="0041320C" w:rsidP="007663E8">
      <w:pPr>
        <w:pStyle w:val="Zkladntext2"/>
        <w:numPr>
          <w:ilvl w:val="1"/>
          <w:numId w:val="22"/>
        </w:numPr>
        <w:spacing w:before="120" w:line="264" w:lineRule="auto"/>
        <w:ind w:left="567" w:hanging="567"/>
        <w:rPr>
          <w:rStyle w:val="FontStyle29"/>
          <w:color w:val="00000A"/>
          <w:sz w:val="22"/>
          <w:szCs w:val="22"/>
        </w:rPr>
      </w:pPr>
      <w:r w:rsidRPr="0041320C">
        <w:rPr>
          <w:rStyle w:val="FontStyle29"/>
          <w:color w:val="00000A"/>
          <w:sz w:val="22"/>
          <w:szCs w:val="22"/>
        </w:rPr>
        <w:t>Faktury budou mít splatnost třicet (30) dní ode dne řádného předání objednateli. V každé faktuře zhotovitel uvede fakturovanou část ceny bez DPH a DPH stanovenou ve smyslu zákona č. 235/2004 Sb., o dani z přidané hodnoty, ve znění pozdějších předpisů (dále jen „zákon o DPH“). Každá dílčí i konečná faktura dle tohoto článku smlouvy bude obsahovat náležitosti daňového dokladu stanovené zákonem o DPH a zákonem č. 563/1991 Sb., o účetnictví, ve znění pozdějších předpisů.</w:t>
      </w:r>
    </w:p>
    <w:p w14:paraId="17005974" w14:textId="77777777" w:rsidR="007663E8" w:rsidRDefault="00923F11" w:rsidP="007663E8">
      <w:pPr>
        <w:pStyle w:val="Zkladntext2"/>
        <w:numPr>
          <w:ilvl w:val="1"/>
          <w:numId w:val="22"/>
        </w:numPr>
        <w:spacing w:before="120" w:line="264" w:lineRule="auto"/>
        <w:ind w:left="567" w:hanging="567"/>
        <w:rPr>
          <w:rStyle w:val="FontStyle29"/>
          <w:color w:val="00000A"/>
          <w:sz w:val="22"/>
          <w:szCs w:val="22"/>
        </w:rPr>
      </w:pPr>
      <w:r w:rsidRPr="00BA1444">
        <w:rPr>
          <w:rStyle w:val="FontStyle29"/>
          <w:color w:val="00000A"/>
          <w:sz w:val="22"/>
          <w:szCs w:val="22"/>
        </w:rPr>
        <w:lastRenderedPageBreak/>
        <w:t xml:space="preserve">Cena je považována za uhrazenou řádně a včas, pokud ke dni splatnosti ceny za provedení díla či její části budou peněžní prostředky odpovídající ceně za provedení díla či její záloze odepsány z účtu objednatele ve prospěch účtu zhotovitele. </w:t>
      </w:r>
    </w:p>
    <w:p w14:paraId="5A2E2EE4" w14:textId="47B8C8E8" w:rsidR="007663E8" w:rsidRPr="007663E8" w:rsidRDefault="007663E8" w:rsidP="007663E8">
      <w:pPr>
        <w:pStyle w:val="Zkladntext2"/>
        <w:numPr>
          <w:ilvl w:val="1"/>
          <w:numId w:val="22"/>
        </w:numPr>
        <w:spacing w:before="120" w:line="264" w:lineRule="auto"/>
        <w:ind w:left="567" w:hanging="567"/>
        <w:rPr>
          <w:rStyle w:val="FontStyle29"/>
          <w:color w:val="00000A"/>
          <w:sz w:val="22"/>
          <w:szCs w:val="22"/>
        </w:rPr>
      </w:pPr>
      <w:r w:rsidRPr="007663E8">
        <w:rPr>
          <w:rStyle w:val="FontStyle29"/>
          <w:color w:val="00000A"/>
          <w:sz w:val="22"/>
          <w:szCs w:val="22"/>
        </w:rPr>
        <w:t>Smluvní strany této smlouvy se dohodly, že je zhotovitel, coby poskytovatel zdanitelného plnění, povinen bez zbytečného prodlení písemně informovat objednatele o tom, že se stal nespolehlivým plátcem ve smyslu ustanovení § 106a zákona o DPH.  Smluvní strany si dále společně ujednaly, že pokud objednatel v průběhu platnosti tohoto smluvního vztahu na základě informace od zhotovitele či na základě vlastního šetření zjistí, že se zhotovitel stal nespolehlivým plátcem ve smyslu § 106a zákona o DPH, souhlasí obě smluvní strany s tím, že objednatel uhradí za zhotovitele daň z přidané hodnoty z takového zdanitelného plnění dobrovolně správci daně dle § 109a zákona o DPH. Zaplacení částky ve výši daně objednatelem správci daně pak bude smluvními stranami považováno za splnění závazku uhradit sjednanou cenu, resp. její část. Smluvní strany si v této souvislosti poskytnou veškerou nezbytnou součinnost při vzájemném poskytování informací požadovaných zákonem o DPH. Zhotovitel současně souhlasí s tím, že je povinen objednateli nahradit veškerou škodu vzniklou v důsledku aplikace institutu ručení ze strany správce daně. Smluvní strany se dohodly, že objednatel bude hradit sjednanou cenu pouze na účet zaregistrovaný a zveřejněný ve smyslu § 96 odst. 1 zákona o DPH.</w:t>
      </w:r>
    </w:p>
    <w:p w14:paraId="3B861624" w14:textId="140C5CCC" w:rsidR="00A62B2E" w:rsidRDefault="00A62B2E" w:rsidP="004A443C">
      <w:pPr>
        <w:pStyle w:val="Zkladntext2"/>
        <w:tabs>
          <w:tab w:val="num" w:pos="567"/>
        </w:tabs>
        <w:spacing w:line="264" w:lineRule="auto"/>
        <w:ind w:left="851" w:hanging="709"/>
        <w:rPr>
          <w:rStyle w:val="FontStyle29"/>
          <w:color w:val="00000A"/>
          <w:sz w:val="22"/>
          <w:szCs w:val="22"/>
        </w:rPr>
      </w:pPr>
    </w:p>
    <w:p w14:paraId="3950BF4C" w14:textId="77777777" w:rsidR="00D310F8" w:rsidRPr="00BA1444" w:rsidRDefault="00D310F8" w:rsidP="004A443C">
      <w:pPr>
        <w:pStyle w:val="Zkladntext2"/>
        <w:tabs>
          <w:tab w:val="num" w:pos="567"/>
        </w:tabs>
        <w:spacing w:line="264" w:lineRule="auto"/>
        <w:ind w:left="851" w:hanging="709"/>
        <w:rPr>
          <w:rStyle w:val="FontStyle29"/>
          <w:color w:val="00000A"/>
          <w:sz w:val="22"/>
          <w:szCs w:val="22"/>
        </w:rPr>
      </w:pPr>
    </w:p>
    <w:p w14:paraId="220C32A7" w14:textId="420AFC0D" w:rsidR="00A62B2E" w:rsidRDefault="00923F11" w:rsidP="004A443C">
      <w:pPr>
        <w:pStyle w:val="Nadpis1"/>
        <w:numPr>
          <w:ilvl w:val="0"/>
          <w:numId w:val="3"/>
        </w:numPr>
        <w:tabs>
          <w:tab w:val="num" w:pos="567"/>
        </w:tabs>
        <w:spacing w:line="264" w:lineRule="auto"/>
        <w:ind w:left="851" w:hanging="709"/>
        <w:jc w:val="center"/>
        <w:rPr>
          <w:color w:val="00000A"/>
          <w:sz w:val="22"/>
          <w:szCs w:val="22"/>
        </w:rPr>
      </w:pPr>
      <w:r w:rsidRPr="002647DD">
        <w:rPr>
          <w:color w:val="00000A"/>
          <w:sz w:val="22"/>
          <w:szCs w:val="22"/>
        </w:rPr>
        <w:t>Věcné plnění ve vztahu k termínům realizace</w:t>
      </w:r>
      <w:r w:rsidR="007E78A0">
        <w:rPr>
          <w:color w:val="00000A"/>
          <w:sz w:val="22"/>
          <w:szCs w:val="22"/>
        </w:rPr>
        <w:t xml:space="preserve"> a platbám</w:t>
      </w:r>
      <w:r w:rsidRPr="002647DD">
        <w:rPr>
          <w:color w:val="00000A"/>
          <w:sz w:val="22"/>
          <w:szCs w:val="22"/>
        </w:rPr>
        <w:t>, místo plnění</w:t>
      </w:r>
    </w:p>
    <w:p w14:paraId="490006C3" w14:textId="77777777" w:rsidR="00AD7F68" w:rsidRPr="002647DD" w:rsidRDefault="00AD7F68" w:rsidP="004A443C">
      <w:pPr>
        <w:pStyle w:val="Nadpis1"/>
        <w:tabs>
          <w:tab w:val="num" w:pos="567"/>
        </w:tabs>
        <w:spacing w:line="264" w:lineRule="auto"/>
        <w:ind w:left="851" w:hanging="709"/>
        <w:rPr>
          <w:color w:val="00000A"/>
          <w:sz w:val="22"/>
          <w:szCs w:val="22"/>
        </w:rPr>
      </w:pPr>
    </w:p>
    <w:p w14:paraId="08CE5B56" w14:textId="1E23765B" w:rsidR="007663E8" w:rsidRDefault="007663E8" w:rsidP="007663E8">
      <w:pPr>
        <w:pStyle w:val="Zkladntext2"/>
        <w:numPr>
          <w:ilvl w:val="0"/>
          <w:numId w:val="5"/>
        </w:numPr>
        <w:tabs>
          <w:tab w:val="clear" w:pos="680"/>
          <w:tab w:val="num" w:pos="567"/>
        </w:tabs>
        <w:spacing w:before="120" w:line="264" w:lineRule="auto"/>
        <w:ind w:left="567" w:hanging="567"/>
        <w:rPr>
          <w:color w:val="00000A"/>
        </w:rPr>
      </w:pPr>
      <w:r w:rsidRPr="007663E8">
        <w:rPr>
          <w:color w:val="00000A"/>
        </w:rPr>
        <w:t xml:space="preserve">Zahájení plnění bude </w:t>
      </w:r>
      <w:r>
        <w:rPr>
          <w:color w:val="00000A"/>
        </w:rPr>
        <w:t>zhotovitelem</w:t>
      </w:r>
      <w:r w:rsidRPr="007663E8">
        <w:rPr>
          <w:color w:val="00000A"/>
        </w:rPr>
        <w:t xml:space="preserve"> zahájeno </w:t>
      </w:r>
      <w:r w:rsidR="001C4DDA">
        <w:rPr>
          <w:color w:val="00000A"/>
        </w:rPr>
        <w:t>účinností smlouvy</w:t>
      </w:r>
      <w:r w:rsidR="004707D9">
        <w:rPr>
          <w:color w:val="00000A"/>
        </w:rPr>
        <w:t>.</w:t>
      </w:r>
    </w:p>
    <w:p w14:paraId="43E9063C" w14:textId="353D87CA" w:rsidR="00987C96" w:rsidRPr="00987C96" w:rsidRDefault="00987C96" w:rsidP="00987C96">
      <w:pPr>
        <w:pStyle w:val="Zkladntext2"/>
        <w:numPr>
          <w:ilvl w:val="0"/>
          <w:numId w:val="5"/>
        </w:numPr>
        <w:tabs>
          <w:tab w:val="clear" w:pos="680"/>
          <w:tab w:val="num" w:pos="567"/>
        </w:tabs>
        <w:spacing w:before="120" w:line="264" w:lineRule="auto"/>
        <w:ind w:left="567" w:hanging="567"/>
        <w:rPr>
          <w:color w:val="00000A"/>
        </w:rPr>
      </w:pPr>
      <w:r>
        <w:rPr>
          <w:color w:val="00000A"/>
        </w:rPr>
        <w:t xml:space="preserve">Zahájení plnění na dokumentaci pro provádění stavby </w:t>
      </w:r>
      <w:r w:rsidRPr="007663E8">
        <w:rPr>
          <w:color w:val="00000A"/>
        </w:rPr>
        <w:t xml:space="preserve">bude </w:t>
      </w:r>
      <w:r>
        <w:rPr>
          <w:color w:val="00000A"/>
        </w:rPr>
        <w:t>zhotovitelem</w:t>
      </w:r>
      <w:r w:rsidRPr="007663E8">
        <w:rPr>
          <w:color w:val="00000A"/>
        </w:rPr>
        <w:t xml:space="preserve"> zahájeno na základě výzvy </w:t>
      </w:r>
      <w:r>
        <w:rPr>
          <w:color w:val="00000A"/>
        </w:rPr>
        <w:t xml:space="preserve">objednatele </w:t>
      </w:r>
      <w:r w:rsidRPr="007663E8">
        <w:rPr>
          <w:color w:val="00000A"/>
        </w:rPr>
        <w:t>k zahájení prací</w:t>
      </w:r>
      <w:r>
        <w:rPr>
          <w:color w:val="00000A"/>
        </w:rPr>
        <w:t xml:space="preserve"> na tomto stupni projektové dokumentace</w:t>
      </w:r>
      <w:r w:rsidRPr="007663E8">
        <w:rPr>
          <w:color w:val="00000A"/>
        </w:rPr>
        <w:t xml:space="preserve">, kterou </w:t>
      </w:r>
      <w:r>
        <w:rPr>
          <w:color w:val="00000A"/>
        </w:rPr>
        <w:t>objednatel</w:t>
      </w:r>
      <w:r w:rsidRPr="007663E8">
        <w:rPr>
          <w:color w:val="00000A"/>
        </w:rPr>
        <w:t xml:space="preserve"> zašle písemně (elektronicky) </w:t>
      </w:r>
      <w:r>
        <w:rPr>
          <w:color w:val="00000A"/>
        </w:rPr>
        <w:t>zhotoviteli</w:t>
      </w:r>
      <w:r w:rsidRPr="007663E8">
        <w:rPr>
          <w:color w:val="00000A"/>
        </w:rPr>
        <w:t xml:space="preserve"> min. 10 pracovních dnů před určeným datem zahájení.</w:t>
      </w:r>
      <w:r w:rsidR="004707D9">
        <w:rPr>
          <w:color w:val="00000A"/>
        </w:rPr>
        <w:t xml:space="preserve"> </w:t>
      </w:r>
    </w:p>
    <w:p w14:paraId="23D69846" w14:textId="6C335846" w:rsidR="00D310F8" w:rsidRDefault="00D310F8" w:rsidP="007663E8">
      <w:pPr>
        <w:pStyle w:val="Zkladntext2"/>
        <w:numPr>
          <w:ilvl w:val="0"/>
          <w:numId w:val="5"/>
        </w:numPr>
        <w:tabs>
          <w:tab w:val="clear" w:pos="680"/>
          <w:tab w:val="num" w:pos="567"/>
        </w:tabs>
        <w:spacing w:before="120" w:line="264" w:lineRule="auto"/>
        <w:ind w:left="567" w:hanging="567"/>
        <w:rPr>
          <w:color w:val="00000A"/>
        </w:rPr>
      </w:pPr>
      <w:r w:rsidRPr="00D310F8">
        <w:rPr>
          <w:color w:val="00000A"/>
        </w:rPr>
        <w:t>Zhotovitel se zavazuje dílo dle čl. I. smlouvy řádně provést ve lhůtě:</w:t>
      </w:r>
    </w:p>
    <w:p w14:paraId="443AAC0D" w14:textId="77777777" w:rsidR="007663E8" w:rsidRDefault="007663E8" w:rsidP="007663E8">
      <w:pPr>
        <w:suppressAutoHyphens/>
        <w:spacing w:line="264" w:lineRule="auto"/>
        <w:jc w:val="both"/>
        <w:rPr>
          <w:sz w:val="22"/>
          <w:szCs w:val="22"/>
        </w:rPr>
      </w:pPr>
      <w:r w:rsidRPr="007663E8">
        <w:rPr>
          <w:sz w:val="22"/>
          <w:szCs w:val="22"/>
        </w:rPr>
        <w:t xml:space="preserve">a) Projektová příprava </w:t>
      </w:r>
    </w:p>
    <w:p w14:paraId="1DD6EECC" w14:textId="148F1D90" w:rsidR="007663E8" w:rsidRDefault="007663E8" w:rsidP="00987C96">
      <w:pPr>
        <w:suppressAutoHyphens/>
        <w:spacing w:line="264" w:lineRule="auto"/>
        <w:ind w:left="709"/>
        <w:jc w:val="both"/>
        <w:rPr>
          <w:sz w:val="22"/>
          <w:szCs w:val="22"/>
        </w:rPr>
      </w:pPr>
      <w:r w:rsidRPr="007663E8">
        <w:rPr>
          <w:sz w:val="22"/>
          <w:szCs w:val="22"/>
        </w:rPr>
        <w:t>–</w:t>
      </w:r>
      <w:r>
        <w:rPr>
          <w:sz w:val="22"/>
          <w:szCs w:val="22"/>
        </w:rPr>
        <w:t xml:space="preserve"> </w:t>
      </w:r>
      <w:r w:rsidRPr="007663E8">
        <w:rPr>
          <w:sz w:val="22"/>
          <w:szCs w:val="22"/>
        </w:rPr>
        <w:t xml:space="preserve">konzultace s </w:t>
      </w:r>
      <w:r>
        <w:rPr>
          <w:sz w:val="22"/>
          <w:szCs w:val="22"/>
        </w:rPr>
        <w:t>objednatelem</w:t>
      </w:r>
      <w:r w:rsidRPr="007663E8">
        <w:rPr>
          <w:sz w:val="22"/>
          <w:szCs w:val="22"/>
        </w:rPr>
        <w:t xml:space="preserve">: do 1 měsíce od </w:t>
      </w:r>
      <w:r w:rsidR="001C4DDA">
        <w:rPr>
          <w:sz w:val="22"/>
          <w:szCs w:val="22"/>
        </w:rPr>
        <w:t>účinnosti smlouvy.</w:t>
      </w:r>
    </w:p>
    <w:p w14:paraId="336B635B" w14:textId="77777777" w:rsidR="001C4DDA" w:rsidRDefault="007663E8" w:rsidP="001C4DDA">
      <w:pPr>
        <w:suppressAutoHyphens/>
        <w:spacing w:line="264" w:lineRule="auto"/>
        <w:ind w:left="709"/>
        <w:jc w:val="both"/>
        <w:rPr>
          <w:sz w:val="22"/>
          <w:szCs w:val="22"/>
        </w:rPr>
      </w:pPr>
      <w:r>
        <w:rPr>
          <w:sz w:val="22"/>
          <w:szCs w:val="22"/>
        </w:rPr>
        <w:t>- zaměření</w:t>
      </w:r>
      <w:r w:rsidRPr="007663E8">
        <w:rPr>
          <w:sz w:val="22"/>
          <w:szCs w:val="22"/>
        </w:rPr>
        <w:t xml:space="preserve">: </w:t>
      </w:r>
      <w:r w:rsidR="00987C96" w:rsidRPr="007663E8">
        <w:rPr>
          <w:sz w:val="22"/>
          <w:szCs w:val="22"/>
        </w:rPr>
        <w:t xml:space="preserve">do 1 měsíce </w:t>
      </w:r>
      <w:r w:rsidR="001C4DDA" w:rsidRPr="007663E8">
        <w:rPr>
          <w:sz w:val="22"/>
          <w:szCs w:val="22"/>
        </w:rPr>
        <w:t xml:space="preserve">od </w:t>
      </w:r>
      <w:r w:rsidR="001C4DDA">
        <w:rPr>
          <w:sz w:val="22"/>
          <w:szCs w:val="22"/>
        </w:rPr>
        <w:t>účinnosti smlouvy.</w:t>
      </w:r>
    </w:p>
    <w:p w14:paraId="4EDAFA3B" w14:textId="39CF698F" w:rsidR="007663E8" w:rsidRPr="007663E8" w:rsidRDefault="007663E8" w:rsidP="00987C96">
      <w:pPr>
        <w:suppressAutoHyphens/>
        <w:spacing w:line="264" w:lineRule="auto"/>
        <w:ind w:left="709"/>
        <w:jc w:val="both"/>
        <w:rPr>
          <w:sz w:val="22"/>
          <w:szCs w:val="22"/>
        </w:rPr>
      </w:pPr>
      <w:r>
        <w:rPr>
          <w:sz w:val="22"/>
          <w:szCs w:val="22"/>
        </w:rPr>
        <w:t xml:space="preserve">- průzkumy: </w:t>
      </w:r>
      <w:r w:rsidR="00987C96">
        <w:rPr>
          <w:sz w:val="22"/>
          <w:szCs w:val="22"/>
        </w:rPr>
        <w:t>do předání</w:t>
      </w:r>
      <w:r>
        <w:rPr>
          <w:sz w:val="22"/>
          <w:szCs w:val="22"/>
        </w:rPr>
        <w:t xml:space="preserve"> </w:t>
      </w:r>
      <w:r w:rsidR="00987C96" w:rsidRPr="007663E8">
        <w:rPr>
          <w:sz w:val="22"/>
          <w:szCs w:val="22"/>
        </w:rPr>
        <w:t>projektové dokumentace pro provádění stavby</w:t>
      </w:r>
      <w:r w:rsidR="00987C96">
        <w:rPr>
          <w:sz w:val="22"/>
          <w:szCs w:val="22"/>
        </w:rPr>
        <w:t>.</w:t>
      </w:r>
    </w:p>
    <w:p w14:paraId="5993CE8A" w14:textId="11C60711" w:rsidR="007663E8" w:rsidRPr="007663E8" w:rsidRDefault="007663E8" w:rsidP="00987C96">
      <w:pPr>
        <w:suppressAutoHyphens/>
        <w:spacing w:line="264" w:lineRule="auto"/>
        <w:jc w:val="both"/>
        <w:rPr>
          <w:sz w:val="22"/>
          <w:szCs w:val="22"/>
        </w:rPr>
      </w:pPr>
      <w:r w:rsidRPr="007663E8">
        <w:rPr>
          <w:sz w:val="22"/>
          <w:szCs w:val="22"/>
        </w:rPr>
        <w:t>b) Zpracování</w:t>
      </w:r>
      <w:r w:rsidR="0057065D">
        <w:rPr>
          <w:sz w:val="22"/>
          <w:szCs w:val="22"/>
        </w:rPr>
        <w:t xml:space="preserve"> a předání</w:t>
      </w:r>
      <w:r w:rsidRPr="007663E8">
        <w:rPr>
          <w:sz w:val="22"/>
          <w:szCs w:val="22"/>
        </w:rPr>
        <w:t xml:space="preserve"> projektové dokumentace pro odstranění staveb</w:t>
      </w:r>
      <w:r w:rsidR="0057065D">
        <w:rPr>
          <w:sz w:val="22"/>
          <w:szCs w:val="22"/>
        </w:rPr>
        <w:t xml:space="preserve"> </w:t>
      </w:r>
      <w:r w:rsidRPr="007663E8">
        <w:rPr>
          <w:sz w:val="22"/>
          <w:szCs w:val="22"/>
        </w:rPr>
        <w:t xml:space="preserve">(do fáze pro podání žádosti o povolení k odstranění staveb): do 5 měsíců </w:t>
      </w:r>
      <w:r w:rsidR="00987C96" w:rsidRPr="007663E8">
        <w:rPr>
          <w:sz w:val="22"/>
          <w:szCs w:val="22"/>
        </w:rPr>
        <w:t xml:space="preserve">od </w:t>
      </w:r>
      <w:r w:rsidR="001C4DDA" w:rsidRPr="001C4DDA">
        <w:rPr>
          <w:sz w:val="22"/>
          <w:szCs w:val="22"/>
        </w:rPr>
        <w:t>účinnosti smlouvy.</w:t>
      </w:r>
    </w:p>
    <w:p w14:paraId="16677A73" w14:textId="7D73E11A" w:rsidR="007663E8" w:rsidRPr="007663E8" w:rsidRDefault="007663E8" w:rsidP="001C4DDA">
      <w:pPr>
        <w:suppressAutoHyphens/>
        <w:spacing w:line="264" w:lineRule="auto"/>
        <w:jc w:val="both"/>
        <w:rPr>
          <w:sz w:val="22"/>
          <w:szCs w:val="22"/>
        </w:rPr>
      </w:pPr>
      <w:r w:rsidRPr="007663E8">
        <w:rPr>
          <w:sz w:val="22"/>
          <w:szCs w:val="22"/>
        </w:rPr>
        <w:t xml:space="preserve">c) </w:t>
      </w:r>
      <w:r w:rsidR="0057065D">
        <w:rPr>
          <w:sz w:val="22"/>
          <w:szCs w:val="22"/>
        </w:rPr>
        <w:t>Zpracování a p</w:t>
      </w:r>
      <w:r w:rsidRPr="007663E8">
        <w:rPr>
          <w:sz w:val="22"/>
          <w:szCs w:val="22"/>
        </w:rPr>
        <w:t xml:space="preserve">ředání dokumentace </w:t>
      </w:r>
      <w:bookmarkStart w:id="3" w:name="_Hlk185750444"/>
      <w:r w:rsidRPr="007663E8">
        <w:rPr>
          <w:sz w:val="22"/>
          <w:szCs w:val="22"/>
        </w:rPr>
        <w:t>pro povolení stavby</w:t>
      </w:r>
      <w:bookmarkEnd w:id="3"/>
      <w:r w:rsidR="001958E8">
        <w:rPr>
          <w:sz w:val="22"/>
          <w:szCs w:val="22"/>
        </w:rPr>
        <w:t xml:space="preserve"> </w:t>
      </w:r>
      <w:r w:rsidRPr="007663E8">
        <w:rPr>
          <w:sz w:val="22"/>
          <w:szCs w:val="22"/>
        </w:rPr>
        <w:t xml:space="preserve">– do 7 měsíců </w:t>
      </w:r>
      <w:r w:rsidR="00987C96" w:rsidRPr="007663E8">
        <w:rPr>
          <w:sz w:val="22"/>
          <w:szCs w:val="22"/>
        </w:rPr>
        <w:t>od</w:t>
      </w:r>
      <w:r w:rsidR="001C4DDA" w:rsidRPr="007663E8">
        <w:rPr>
          <w:sz w:val="22"/>
          <w:szCs w:val="22"/>
        </w:rPr>
        <w:t xml:space="preserve"> </w:t>
      </w:r>
      <w:r w:rsidR="001C4DDA">
        <w:rPr>
          <w:sz w:val="22"/>
          <w:szCs w:val="22"/>
        </w:rPr>
        <w:t>účinnosti smlouvy.</w:t>
      </w:r>
    </w:p>
    <w:p w14:paraId="1AD139FD" w14:textId="53E51FD5" w:rsidR="007663E8" w:rsidRPr="007663E8" w:rsidRDefault="007663E8" w:rsidP="007663E8">
      <w:pPr>
        <w:suppressAutoHyphens/>
        <w:spacing w:line="264" w:lineRule="auto"/>
        <w:jc w:val="both"/>
        <w:rPr>
          <w:sz w:val="22"/>
          <w:szCs w:val="22"/>
        </w:rPr>
      </w:pPr>
      <w:r w:rsidRPr="007663E8">
        <w:rPr>
          <w:sz w:val="22"/>
          <w:szCs w:val="22"/>
        </w:rPr>
        <w:t xml:space="preserve">d) </w:t>
      </w:r>
      <w:r w:rsidR="0057065D">
        <w:rPr>
          <w:sz w:val="22"/>
          <w:szCs w:val="22"/>
        </w:rPr>
        <w:t>Zpracování a p</w:t>
      </w:r>
      <w:r w:rsidRPr="007663E8">
        <w:rPr>
          <w:sz w:val="22"/>
          <w:szCs w:val="22"/>
        </w:rPr>
        <w:t>ředání projektové dokumentace pro odstranění staveb (</w:t>
      </w:r>
      <w:r w:rsidR="00F51F9F">
        <w:rPr>
          <w:sz w:val="22"/>
          <w:szCs w:val="22"/>
        </w:rPr>
        <w:t xml:space="preserve">dopracování </w:t>
      </w:r>
      <w:r w:rsidRPr="007663E8">
        <w:rPr>
          <w:sz w:val="22"/>
          <w:szCs w:val="22"/>
        </w:rPr>
        <w:t xml:space="preserve">do fáze pro provedení demolice, tj. zejména s dopracováním případných podmínek z vydaných stanovisek a povolení </w:t>
      </w:r>
      <w:r w:rsidR="00987C96">
        <w:rPr>
          <w:sz w:val="22"/>
          <w:szCs w:val="22"/>
        </w:rPr>
        <w:t xml:space="preserve">k odstranění stavby </w:t>
      </w:r>
      <w:r w:rsidRPr="007663E8">
        <w:rPr>
          <w:sz w:val="22"/>
          <w:szCs w:val="22"/>
        </w:rPr>
        <w:t>včetně zpracování soupisů stavebních prací, dodávek a služeb s výkazem výměr</w:t>
      </w:r>
      <w:r>
        <w:rPr>
          <w:sz w:val="22"/>
          <w:szCs w:val="22"/>
        </w:rPr>
        <w:t>)</w:t>
      </w:r>
      <w:r w:rsidRPr="007663E8">
        <w:rPr>
          <w:sz w:val="22"/>
          <w:szCs w:val="22"/>
        </w:rPr>
        <w:t>: do 1 měsíce od nabytí právní moci povolení k odstranění stavby, popř. od nabytí právní moci povolení záměru.</w:t>
      </w:r>
    </w:p>
    <w:p w14:paraId="62C6C739" w14:textId="48AEBBCC" w:rsidR="001C4DDA" w:rsidRDefault="007663E8" w:rsidP="007663E8">
      <w:pPr>
        <w:suppressAutoHyphens/>
        <w:spacing w:line="264" w:lineRule="auto"/>
        <w:jc w:val="both"/>
        <w:rPr>
          <w:sz w:val="22"/>
          <w:szCs w:val="22"/>
        </w:rPr>
      </w:pPr>
      <w:r w:rsidRPr="007663E8">
        <w:rPr>
          <w:sz w:val="22"/>
          <w:szCs w:val="22"/>
        </w:rPr>
        <w:t xml:space="preserve">e) Zpracování </w:t>
      </w:r>
      <w:r w:rsidR="0057065D">
        <w:rPr>
          <w:sz w:val="22"/>
          <w:szCs w:val="22"/>
        </w:rPr>
        <w:t xml:space="preserve">a předání </w:t>
      </w:r>
      <w:r w:rsidRPr="007663E8">
        <w:rPr>
          <w:sz w:val="22"/>
          <w:szCs w:val="22"/>
        </w:rPr>
        <w:t xml:space="preserve">projektové dokumentace pro provádění </w:t>
      </w:r>
      <w:proofErr w:type="gramStart"/>
      <w:r w:rsidRPr="007663E8">
        <w:rPr>
          <w:sz w:val="22"/>
          <w:szCs w:val="22"/>
        </w:rPr>
        <w:t>stavby - do</w:t>
      </w:r>
      <w:proofErr w:type="gramEnd"/>
      <w:r w:rsidRPr="007663E8">
        <w:rPr>
          <w:sz w:val="22"/>
          <w:szCs w:val="22"/>
        </w:rPr>
        <w:t xml:space="preserve"> </w:t>
      </w:r>
      <w:r w:rsidR="00DF262F">
        <w:rPr>
          <w:sz w:val="22"/>
          <w:szCs w:val="22"/>
        </w:rPr>
        <w:t>7</w:t>
      </w:r>
      <w:r w:rsidRPr="007663E8">
        <w:rPr>
          <w:sz w:val="22"/>
          <w:szCs w:val="22"/>
        </w:rPr>
        <w:t xml:space="preserve"> měsíců od </w:t>
      </w:r>
      <w:r w:rsidR="00987C96">
        <w:rPr>
          <w:sz w:val="22"/>
          <w:szCs w:val="22"/>
        </w:rPr>
        <w:t xml:space="preserve">termínu k </w:t>
      </w:r>
      <w:r w:rsidR="00987C96" w:rsidRPr="007663E8">
        <w:rPr>
          <w:sz w:val="22"/>
          <w:szCs w:val="22"/>
        </w:rPr>
        <w:t>zahájení plnění</w:t>
      </w:r>
      <w:r w:rsidR="00987C96">
        <w:rPr>
          <w:sz w:val="22"/>
          <w:szCs w:val="22"/>
        </w:rPr>
        <w:t xml:space="preserve"> dle odst. 3.</w:t>
      </w:r>
      <w:r w:rsidR="004707D9">
        <w:rPr>
          <w:sz w:val="22"/>
          <w:szCs w:val="22"/>
        </w:rPr>
        <w:t>2.</w:t>
      </w:r>
      <w:r w:rsidR="00226D1C">
        <w:rPr>
          <w:sz w:val="22"/>
          <w:szCs w:val="22"/>
        </w:rPr>
        <w:t xml:space="preserve"> </w:t>
      </w:r>
    </w:p>
    <w:p w14:paraId="0D1EA685" w14:textId="299F0942" w:rsidR="007663E8" w:rsidRPr="007663E8" w:rsidRDefault="007663E8" w:rsidP="001C4DDA">
      <w:pPr>
        <w:pStyle w:val="Zkladntext2"/>
        <w:spacing w:before="120" w:line="264" w:lineRule="auto"/>
      </w:pPr>
      <w:r w:rsidRPr="007663E8">
        <w:t>f) Inženýrské služby:</w:t>
      </w:r>
    </w:p>
    <w:p w14:paraId="6BE6E633" w14:textId="47290117" w:rsidR="007663E8" w:rsidRPr="007663E8" w:rsidRDefault="007663E8" w:rsidP="007663E8">
      <w:pPr>
        <w:suppressAutoHyphens/>
        <w:spacing w:line="264" w:lineRule="auto"/>
        <w:jc w:val="both"/>
        <w:rPr>
          <w:sz w:val="22"/>
          <w:szCs w:val="22"/>
        </w:rPr>
      </w:pPr>
      <w:r w:rsidRPr="007663E8">
        <w:rPr>
          <w:sz w:val="22"/>
          <w:szCs w:val="22"/>
        </w:rPr>
        <w:t xml:space="preserve">- </w:t>
      </w:r>
      <w:r w:rsidR="00776965">
        <w:rPr>
          <w:sz w:val="22"/>
          <w:szCs w:val="22"/>
        </w:rPr>
        <w:tab/>
      </w:r>
      <w:r w:rsidRPr="007663E8">
        <w:rPr>
          <w:sz w:val="22"/>
          <w:szCs w:val="22"/>
        </w:rPr>
        <w:t>podání kompletní žádost</w:t>
      </w:r>
      <w:r w:rsidR="001958E8">
        <w:rPr>
          <w:sz w:val="22"/>
          <w:szCs w:val="22"/>
        </w:rPr>
        <w:t>i</w:t>
      </w:r>
      <w:r w:rsidRPr="007663E8">
        <w:rPr>
          <w:sz w:val="22"/>
          <w:szCs w:val="22"/>
        </w:rPr>
        <w:t xml:space="preserve"> o odstranění </w:t>
      </w:r>
      <w:r w:rsidR="004707D9">
        <w:rPr>
          <w:sz w:val="22"/>
          <w:szCs w:val="22"/>
        </w:rPr>
        <w:t>staveb</w:t>
      </w:r>
      <w:r w:rsidRPr="007663E8">
        <w:rPr>
          <w:sz w:val="22"/>
          <w:szCs w:val="22"/>
        </w:rPr>
        <w:t xml:space="preserve"> včetně všech potřebných stanovisek: do 2 měsíců od předání projektové dokumentace pro odstranění staveb dle výše uvedeného písm. b) </w:t>
      </w:r>
    </w:p>
    <w:p w14:paraId="5F35285A" w14:textId="6DF5E480" w:rsidR="007663E8" w:rsidRDefault="007663E8" w:rsidP="007663E8">
      <w:pPr>
        <w:suppressAutoHyphens/>
        <w:spacing w:line="264" w:lineRule="auto"/>
        <w:jc w:val="both"/>
        <w:rPr>
          <w:sz w:val="22"/>
          <w:szCs w:val="22"/>
        </w:rPr>
      </w:pPr>
      <w:r w:rsidRPr="007663E8">
        <w:rPr>
          <w:sz w:val="22"/>
          <w:szCs w:val="22"/>
        </w:rPr>
        <w:t xml:space="preserve">-  </w:t>
      </w:r>
      <w:r w:rsidR="00776965">
        <w:rPr>
          <w:sz w:val="22"/>
          <w:szCs w:val="22"/>
        </w:rPr>
        <w:tab/>
      </w:r>
      <w:r w:rsidRPr="007663E8">
        <w:rPr>
          <w:sz w:val="22"/>
          <w:szCs w:val="22"/>
        </w:rPr>
        <w:t xml:space="preserve">podání kompletní žádosti povolení záměru včetně všech potřebných stanovisek: do </w:t>
      </w:r>
      <w:r w:rsidR="006057C7">
        <w:rPr>
          <w:sz w:val="22"/>
          <w:szCs w:val="22"/>
        </w:rPr>
        <w:t>2</w:t>
      </w:r>
      <w:r w:rsidRPr="007663E8">
        <w:rPr>
          <w:sz w:val="22"/>
          <w:szCs w:val="22"/>
        </w:rPr>
        <w:t xml:space="preserve"> měsíců od předání projektové dokumentace pro povolení stavby dle výše uvedeného písm. c)</w:t>
      </w:r>
      <w:r w:rsidR="00776965">
        <w:rPr>
          <w:sz w:val="22"/>
          <w:szCs w:val="22"/>
        </w:rPr>
        <w:t>.</w:t>
      </w:r>
      <w:r w:rsidRPr="007663E8">
        <w:rPr>
          <w:sz w:val="22"/>
          <w:szCs w:val="22"/>
        </w:rPr>
        <w:t xml:space="preserve"> </w:t>
      </w:r>
    </w:p>
    <w:p w14:paraId="2FD10590" w14:textId="040C42B3" w:rsidR="0099228A" w:rsidRDefault="0099228A" w:rsidP="007663E8">
      <w:pPr>
        <w:suppressAutoHyphens/>
        <w:spacing w:before="120" w:line="264" w:lineRule="auto"/>
        <w:jc w:val="both"/>
        <w:rPr>
          <w:color w:val="auto"/>
          <w:sz w:val="22"/>
          <w:szCs w:val="22"/>
          <w:lang w:eastAsia="ar-SA"/>
        </w:rPr>
      </w:pPr>
      <w:r w:rsidRPr="008C2D80">
        <w:rPr>
          <w:color w:val="auto"/>
          <w:sz w:val="22"/>
          <w:szCs w:val="22"/>
          <w:lang w:eastAsia="ar-SA"/>
        </w:rPr>
        <w:t xml:space="preserve">Výzva k realizaci plnění </w:t>
      </w:r>
      <w:r w:rsidRPr="008C2D80">
        <w:rPr>
          <w:sz w:val="22"/>
          <w:szCs w:val="22"/>
        </w:rPr>
        <w:t>pro provádění stavby</w:t>
      </w:r>
      <w:r w:rsidRPr="008C2D80">
        <w:rPr>
          <w:color w:val="auto"/>
          <w:sz w:val="22"/>
          <w:szCs w:val="22"/>
          <w:lang w:eastAsia="ar-SA"/>
        </w:rPr>
        <w:t xml:space="preserve"> dle odst. 3.2 bude dána objednatelem nejpozději do </w:t>
      </w:r>
      <w:r w:rsidR="00DF262F" w:rsidRPr="008C2D80">
        <w:rPr>
          <w:color w:val="auto"/>
          <w:sz w:val="22"/>
          <w:szCs w:val="22"/>
          <w:lang w:eastAsia="ar-SA"/>
        </w:rPr>
        <w:t>01</w:t>
      </w:r>
      <w:r w:rsidRPr="008C2D80">
        <w:rPr>
          <w:color w:val="auto"/>
          <w:sz w:val="22"/>
          <w:szCs w:val="22"/>
          <w:lang w:eastAsia="ar-SA"/>
        </w:rPr>
        <w:t>.</w:t>
      </w:r>
      <w:r w:rsidR="00DF262F" w:rsidRPr="008C2D80">
        <w:rPr>
          <w:color w:val="auto"/>
          <w:sz w:val="22"/>
          <w:szCs w:val="22"/>
          <w:lang w:eastAsia="ar-SA"/>
        </w:rPr>
        <w:t>03</w:t>
      </w:r>
      <w:r w:rsidRPr="008C2D80">
        <w:rPr>
          <w:color w:val="auto"/>
          <w:sz w:val="22"/>
          <w:szCs w:val="22"/>
          <w:lang w:eastAsia="ar-SA"/>
        </w:rPr>
        <w:t>.202</w:t>
      </w:r>
      <w:r w:rsidR="00DF262F" w:rsidRPr="008C2D80">
        <w:rPr>
          <w:color w:val="auto"/>
          <w:sz w:val="22"/>
          <w:szCs w:val="22"/>
          <w:lang w:eastAsia="ar-SA"/>
        </w:rPr>
        <w:t>7</w:t>
      </w:r>
      <w:r w:rsidRPr="008C2D80">
        <w:rPr>
          <w:color w:val="auto"/>
          <w:sz w:val="22"/>
          <w:szCs w:val="22"/>
          <w:lang w:eastAsia="ar-SA"/>
        </w:rPr>
        <w:t>,</w:t>
      </w:r>
      <w:r>
        <w:rPr>
          <w:color w:val="auto"/>
          <w:sz w:val="22"/>
          <w:szCs w:val="22"/>
          <w:lang w:eastAsia="ar-SA"/>
        </w:rPr>
        <w:t xml:space="preserve"> nebude-li dohodnuto se zhotovitelem jinak. V případě, že nebude výzva v této době objednatelem učiněna</w:t>
      </w:r>
      <w:r w:rsidR="001C4DDA">
        <w:rPr>
          <w:color w:val="auto"/>
          <w:sz w:val="22"/>
          <w:szCs w:val="22"/>
          <w:lang w:eastAsia="ar-SA"/>
        </w:rPr>
        <w:t xml:space="preserve"> a nebude-li ani dohodnuto jinak,</w:t>
      </w:r>
      <w:r>
        <w:rPr>
          <w:color w:val="auto"/>
          <w:sz w:val="22"/>
          <w:szCs w:val="22"/>
          <w:lang w:eastAsia="ar-SA"/>
        </w:rPr>
        <w:t xml:space="preserve"> je to chápáno jako využití práva objednatele dle odst. 4.10 této smlouvy.</w:t>
      </w:r>
    </w:p>
    <w:p w14:paraId="49F94875" w14:textId="4DA8D018" w:rsidR="00821438" w:rsidRDefault="007E78A0" w:rsidP="00776965">
      <w:pPr>
        <w:pStyle w:val="Zkladntext2"/>
        <w:numPr>
          <w:ilvl w:val="0"/>
          <w:numId w:val="5"/>
        </w:numPr>
        <w:tabs>
          <w:tab w:val="clear" w:pos="680"/>
          <w:tab w:val="left" w:pos="5529"/>
        </w:tabs>
        <w:spacing w:before="120" w:line="264" w:lineRule="auto"/>
        <w:ind w:left="567" w:hanging="567"/>
        <w:rPr>
          <w:rStyle w:val="FontStyle29"/>
          <w:color w:val="00000A"/>
          <w:sz w:val="22"/>
          <w:szCs w:val="22"/>
        </w:rPr>
      </w:pPr>
      <w:r w:rsidRPr="007E78A0">
        <w:rPr>
          <w:rStyle w:val="FontStyle29"/>
          <w:color w:val="00000A"/>
          <w:sz w:val="22"/>
          <w:szCs w:val="22"/>
        </w:rPr>
        <w:lastRenderedPageBreak/>
        <w:t xml:space="preserve">Dílčí úhrady díla dle čl. I. smlouvy budou probíhat s ohledem na postup provádění díla </w:t>
      </w:r>
      <w:r w:rsidR="004707D9">
        <w:rPr>
          <w:rStyle w:val="FontStyle29"/>
          <w:color w:val="00000A"/>
          <w:sz w:val="22"/>
          <w:szCs w:val="22"/>
        </w:rPr>
        <w:t>vždy po protokolárním předání</w:t>
      </w:r>
      <w:r w:rsidR="00776965">
        <w:rPr>
          <w:rStyle w:val="FontStyle29"/>
          <w:color w:val="00000A"/>
          <w:sz w:val="22"/>
          <w:szCs w:val="22"/>
        </w:rPr>
        <w:t xml:space="preserve"> dokončené část</w:t>
      </w:r>
      <w:r w:rsidR="00821438">
        <w:rPr>
          <w:rStyle w:val="FontStyle29"/>
          <w:color w:val="00000A"/>
          <w:sz w:val="22"/>
          <w:szCs w:val="22"/>
        </w:rPr>
        <w:t>i, a to tak, že:</w:t>
      </w:r>
    </w:p>
    <w:p w14:paraId="7652C618" w14:textId="523C0AF0" w:rsidR="00821438" w:rsidRPr="008C2D80" w:rsidRDefault="00821438" w:rsidP="00821438">
      <w:pPr>
        <w:pStyle w:val="Zkladntext2"/>
        <w:tabs>
          <w:tab w:val="left" w:pos="5529"/>
        </w:tabs>
        <w:spacing w:before="120" w:line="264" w:lineRule="auto"/>
        <w:ind w:left="680"/>
        <w:rPr>
          <w:rStyle w:val="FontStyle29"/>
          <w:color w:val="00000A"/>
          <w:sz w:val="22"/>
          <w:szCs w:val="22"/>
        </w:rPr>
      </w:pPr>
      <w:r w:rsidRPr="008C2D80">
        <w:rPr>
          <w:rStyle w:val="FontStyle29"/>
          <w:color w:val="00000A"/>
          <w:sz w:val="22"/>
          <w:szCs w:val="22"/>
        </w:rPr>
        <w:t xml:space="preserve">a) Provedení zaměření a průzkumů, přípravné práce včetně aktualizace rozsahu stavby: </w:t>
      </w:r>
      <w:r w:rsidR="00DF262F" w:rsidRPr="008C2D80">
        <w:rPr>
          <w:rStyle w:val="FontStyle29"/>
          <w:color w:val="00000A"/>
          <w:sz w:val="22"/>
          <w:szCs w:val="22"/>
        </w:rPr>
        <w:t xml:space="preserve">po </w:t>
      </w:r>
      <w:r w:rsidRPr="008C2D80">
        <w:rPr>
          <w:rStyle w:val="FontStyle29"/>
          <w:color w:val="00000A"/>
          <w:sz w:val="22"/>
          <w:szCs w:val="22"/>
        </w:rPr>
        <w:t xml:space="preserve">předání </w:t>
      </w:r>
      <w:r w:rsidR="00DF262F" w:rsidRPr="008C2D80">
        <w:rPr>
          <w:rStyle w:val="FontStyle29"/>
          <w:color w:val="00000A"/>
          <w:sz w:val="22"/>
          <w:szCs w:val="22"/>
        </w:rPr>
        <w:t>zaměření a zpracovaných průzkumů</w:t>
      </w:r>
      <w:r w:rsidRPr="008C2D80">
        <w:rPr>
          <w:rStyle w:val="FontStyle29"/>
          <w:color w:val="00000A"/>
          <w:sz w:val="22"/>
          <w:szCs w:val="22"/>
        </w:rPr>
        <w:t>,</w:t>
      </w:r>
    </w:p>
    <w:p w14:paraId="60867011" w14:textId="739519C6" w:rsidR="00821438" w:rsidRPr="008C2D80" w:rsidRDefault="00821438" w:rsidP="00821438">
      <w:pPr>
        <w:pStyle w:val="Zkladntext2"/>
        <w:tabs>
          <w:tab w:val="left" w:pos="5529"/>
        </w:tabs>
        <w:spacing w:before="120" w:line="264" w:lineRule="auto"/>
        <w:ind w:left="680"/>
        <w:rPr>
          <w:rStyle w:val="FontStyle29"/>
          <w:color w:val="00000A"/>
          <w:sz w:val="22"/>
          <w:szCs w:val="22"/>
        </w:rPr>
      </w:pPr>
      <w:r w:rsidRPr="008C2D80">
        <w:rPr>
          <w:rStyle w:val="FontStyle29"/>
          <w:color w:val="00000A"/>
          <w:sz w:val="22"/>
          <w:szCs w:val="22"/>
        </w:rPr>
        <w:t xml:space="preserve">b) Protokolární předání dokumentace </w:t>
      </w:r>
      <w:r w:rsidRPr="008C2D80">
        <w:t xml:space="preserve">pro odstranění staveb </w:t>
      </w:r>
      <w:r w:rsidRPr="008C2D80">
        <w:rPr>
          <w:rStyle w:val="FontStyle29"/>
          <w:color w:val="00000A"/>
          <w:sz w:val="22"/>
          <w:szCs w:val="22"/>
        </w:rPr>
        <w:t xml:space="preserve">v tištěné i elektronické podobě </w:t>
      </w:r>
      <w:r w:rsidR="00DF262F" w:rsidRPr="008C2D80">
        <w:rPr>
          <w:rStyle w:val="FontStyle29"/>
          <w:color w:val="00000A"/>
          <w:sz w:val="22"/>
          <w:szCs w:val="22"/>
        </w:rPr>
        <w:t xml:space="preserve">po předání této dokumentace </w:t>
      </w:r>
      <w:r w:rsidR="00792AFC" w:rsidRPr="008C2D80">
        <w:rPr>
          <w:rStyle w:val="FontStyle29"/>
          <w:color w:val="00000A"/>
          <w:sz w:val="22"/>
          <w:szCs w:val="22"/>
        </w:rPr>
        <w:t xml:space="preserve">objednateli </w:t>
      </w:r>
      <w:r w:rsidRPr="008C2D80">
        <w:rPr>
          <w:rStyle w:val="FontStyle29"/>
          <w:color w:val="00000A"/>
          <w:sz w:val="22"/>
          <w:szCs w:val="22"/>
        </w:rPr>
        <w:t xml:space="preserve">a </w:t>
      </w:r>
      <w:r w:rsidR="00792AFC" w:rsidRPr="008C2D80">
        <w:rPr>
          <w:rStyle w:val="FontStyle29"/>
          <w:color w:val="00000A"/>
          <w:sz w:val="22"/>
          <w:szCs w:val="22"/>
        </w:rPr>
        <w:t xml:space="preserve">inženýrská činnost týkající se získání povolení k odstranění staveb </w:t>
      </w:r>
      <w:r w:rsidRPr="008C2D80">
        <w:rPr>
          <w:rStyle w:val="FontStyle29"/>
          <w:color w:val="00000A"/>
          <w:sz w:val="22"/>
          <w:szCs w:val="22"/>
        </w:rPr>
        <w:t xml:space="preserve">po nabytí právní moci povolení odstranění stavby, popř. </w:t>
      </w:r>
      <w:r w:rsidRPr="008C2D80">
        <w:t>od nabytí právní moci povolení záměru</w:t>
      </w:r>
      <w:r w:rsidRPr="008C2D80">
        <w:rPr>
          <w:rStyle w:val="FontStyle29"/>
          <w:color w:val="00000A"/>
          <w:sz w:val="22"/>
          <w:szCs w:val="22"/>
        </w:rPr>
        <w:t>,</w:t>
      </w:r>
    </w:p>
    <w:p w14:paraId="6337556E" w14:textId="551A433A" w:rsidR="00821438" w:rsidRPr="008C2D80" w:rsidRDefault="00821438" w:rsidP="00821438">
      <w:pPr>
        <w:pStyle w:val="Zkladntext2"/>
        <w:tabs>
          <w:tab w:val="left" w:pos="5529"/>
        </w:tabs>
        <w:spacing w:before="120" w:line="264" w:lineRule="auto"/>
        <w:ind w:left="680"/>
        <w:rPr>
          <w:rStyle w:val="FontStyle29"/>
          <w:color w:val="00000A"/>
          <w:sz w:val="22"/>
          <w:szCs w:val="22"/>
        </w:rPr>
      </w:pPr>
      <w:r w:rsidRPr="008C2D80">
        <w:rPr>
          <w:rStyle w:val="FontStyle29"/>
          <w:color w:val="00000A"/>
          <w:sz w:val="22"/>
          <w:szCs w:val="22"/>
        </w:rPr>
        <w:t xml:space="preserve">c) Protokolární předání dokumentace </w:t>
      </w:r>
      <w:r w:rsidRPr="008C2D80">
        <w:rPr>
          <w:color w:val="00000A"/>
        </w:rPr>
        <w:t>pro povolení stavby</w:t>
      </w:r>
      <w:r w:rsidRPr="008C2D80">
        <w:rPr>
          <w:rStyle w:val="FontStyle29"/>
          <w:color w:val="00000A"/>
          <w:sz w:val="22"/>
          <w:szCs w:val="22"/>
        </w:rPr>
        <w:t xml:space="preserve"> v tištěné i elektronické podobě </w:t>
      </w:r>
      <w:r w:rsidR="00792AFC" w:rsidRPr="008C2D80">
        <w:rPr>
          <w:rStyle w:val="FontStyle29"/>
          <w:color w:val="00000A"/>
          <w:sz w:val="22"/>
          <w:szCs w:val="22"/>
        </w:rPr>
        <w:t xml:space="preserve">po předání této dokumentace objednateli </w:t>
      </w:r>
      <w:r w:rsidRPr="008C2D80">
        <w:rPr>
          <w:rStyle w:val="FontStyle29"/>
          <w:color w:val="00000A"/>
          <w:sz w:val="22"/>
          <w:szCs w:val="22"/>
        </w:rPr>
        <w:t xml:space="preserve">a </w:t>
      </w:r>
      <w:r w:rsidR="00792AFC" w:rsidRPr="008C2D80">
        <w:rPr>
          <w:rStyle w:val="FontStyle29"/>
          <w:color w:val="00000A"/>
          <w:sz w:val="22"/>
          <w:szCs w:val="22"/>
        </w:rPr>
        <w:t xml:space="preserve">inženýrská činnost týkající se získání povolení záměru </w:t>
      </w:r>
      <w:r w:rsidRPr="008C2D80">
        <w:rPr>
          <w:rStyle w:val="FontStyle29"/>
          <w:color w:val="00000A"/>
          <w:sz w:val="22"/>
          <w:szCs w:val="22"/>
        </w:rPr>
        <w:t>po nabytí právní moci povolení záměru,</w:t>
      </w:r>
    </w:p>
    <w:p w14:paraId="50FE07B5" w14:textId="64B6C345" w:rsidR="00821438" w:rsidRPr="00821438" w:rsidRDefault="00821438" w:rsidP="00821438">
      <w:pPr>
        <w:pStyle w:val="Zkladntext2"/>
        <w:tabs>
          <w:tab w:val="left" w:pos="5529"/>
        </w:tabs>
        <w:spacing w:before="120" w:line="264" w:lineRule="auto"/>
        <w:ind w:left="680"/>
        <w:rPr>
          <w:rStyle w:val="FontStyle29"/>
          <w:color w:val="00000A"/>
          <w:sz w:val="22"/>
          <w:szCs w:val="22"/>
        </w:rPr>
      </w:pPr>
      <w:r w:rsidRPr="008C2D80">
        <w:rPr>
          <w:rStyle w:val="FontStyle29"/>
          <w:color w:val="00000A"/>
          <w:sz w:val="22"/>
          <w:szCs w:val="22"/>
        </w:rPr>
        <w:t xml:space="preserve">d) Protokolární předání </w:t>
      </w:r>
      <w:r w:rsidRPr="008C2D80">
        <w:t xml:space="preserve">pro provádění stavby </w:t>
      </w:r>
      <w:r w:rsidRPr="008C2D80">
        <w:rPr>
          <w:rStyle w:val="FontStyle29"/>
          <w:color w:val="00000A"/>
          <w:sz w:val="22"/>
          <w:szCs w:val="22"/>
        </w:rPr>
        <w:t>vč. soupisu stavebních prací, dodávek a služeb s výkazem výměr a rozpočtu v tištěné i elektronické podobě</w:t>
      </w:r>
      <w:r w:rsidR="00792AFC" w:rsidRPr="008C2D80">
        <w:rPr>
          <w:rStyle w:val="FontStyle29"/>
          <w:color w:val="00000A"/>
          <w:sz w:val="22"/>
          <w:szCs w:val="22"/>
        </w:rPr>
        <w:t xml:space="preserve"> po předání této dokumentace objednateli</w:t>
      </w:r>
      <w:r w:rsidRPr="008C2D80">
        <w:rPr>
          <w:rStyle w:val="FontStyle29"/>
          <w:color w:val="00000A"/>
          <w:sz w:val="22"/>
          <w:szCs w:val="22"/>
        </w:rPr>
        <w:t>,</w:t>
      </w:r>
    </w:p>
    <w:p w14:paraId="7B8AB1FE" w14:textId="300D12E7" w:rsidR="007E78A0" w:rsidRPr="0001208D" w:rsidRDefault="00776965" w:rsidP="0001208D">
      <w:pPr>
        <w:suppressAutoHyphens/>
        <w:spacing w:before="120" w:line="264" w:lineRule="auto"/>
        <w:jc w:val="both"/>
        <w:rPr>
          <w:rStyle w:val="FontStyle29"/>
          <w:color w:val="auto"/>
          <w:sz w:val="22"/>
          <w:szCs w:val="22"/>
          <w:lang w:eastAsia="ar-SA"/>
        </w:rPr>
      </w:pPr>
      <w:r>
        <w:rPr>
          <w:rStyle w:val="FontStyle29"/>
          <w:color w:val="00000A"/>
          <w:sz w:val="22"/>
          <w:szCs w:val="22"/>
        </w:rPr>
        <w:t>a to</w:t>
      </w:r>
      <w:r w:rsidR="004707D9">
        <w:rPr>
          <w:rStyle w:val="FontStyle29"/>
          <w:color w:val="00000A"/>
          <w:sz w:val="22"/>
          <w:szCs w:val="22"/>
        </w:rPr>
        <w:t xml:space="preserve"> ve výši </w:t>
      </w:r>
      <w:r>
        <w:rPr>
          <w:rStyle w:val="FontStyle29"/>
          <w:color w:val="00000A"/>
          <w:sz w:val="22"/>
          <w:szCs w:val="22"/>
        </w:rPr>
        <w:t>před</w:t>
      </w:r>
      <w:r w:rsidR="00821438">
        <w:rPr>
          <w:rStyle w:val="FontStyle29"/>
          <w:color w:val="00000A"/>
          <w:sz w:val="22"/>
          <w:szCs w:val="22"/>
        </w:rPr>
        <w:t>ávané</w:t>
      </w:r>
      <w:r w:rsidR="0001208D">
        <w:rPr>
          <w:rStyle w:val="FontStyle29"/>
          <w:color w:val="00000A"/>
          <w:sz w:val="22"/>
          <w:szCs w:val="22"/>
        </w:rPr>
        <w:t>ho stupně plnění</w:t>
      </w:r>
      <w:r w:rsidR="004707D9">
        <w:rPr>
          <w:rStyle w:val="FontStyle29"/>
          <w:color w:val="00000A"/>
          <w:sz w:val="22"/>
          <w:szCs w:val="22"/>
        </w:rPr>
        <w:t xml:space="preserve"> díla</w:t>
      </w:r>
      <w:r>
        <w:rPr>
          <w:rStyle w:val="FontStyle29"/>
          <w:color w:val="00000A"/>
          <w:sz w:val="22"/>
          <w:szCs w:val="22"/>
        </w:rPr>
        <w:t>, kter</w:t>
      </w:r>
      <w:r w:rsidR="0001208D">
        <w:rPr>
          <w:rStyle w:val="FontStyle29"/>
          <w:color w:val="00000A"/>
          <w:sz w:val="22"/>
          <w:szCs w:val="22"/>
        </w:rPr>
        <w:t>é</w:t>
      </w:r>
      <w:r>
        <w:rPr>
          <w:rStyle w:val="FontStyle29"/>
          <w:color w:val="00000A"/>
          <w:sz w:val="22"/>
          <w:szCs w:val="22"/>
        </w:rPr>
        <w:t xml:space="preserve"> bude odpovídat je</w:t>
      </w:r>
      <w:r w:rsidR="0001208D">
        <w:rPr>
          <w:rStyle w:val="FontStyle29"/>
          <w:color w:val="00000A"/>
          <w:sz w:val="22"/>
          <w:szCs w:val="22"/>
        </w:rPr>
        <w:t>ho</w:t>
      </w:r>
      <w:r>
        <w:rPr>
          <w:rStyle w:val="FontStyle29"/>
          <w:color w:val="00000A"/>
          <w:sz w:val="22"/>
          <w:szCs w:val="22"/>
        </w:rPr>
        <w:t xml:space="preserve"> výši dle</w:t>
      </w:r>
      <w:r w:rsidR="004707D9">
        <w:rPr>
          <w:rStyle w:val="FontStyle29"/>
          <w:color w:val="00000A"/>
          <w:sz w:val="22"/>
          <w:szCs w:val="22"/>
        </w:rPr>
        <w:t xml:space="preserve"> přílohy č. 1 této smlouvy</w:t>
      </w:r>
      <w:r w:rsidR="0001208D">
        <w:rPr>
          <w:rStyle w:val="FontStyle29"/>
          <w:color w:val="00000A"/>
          <w:sz w:val="22"/>
          <w:szCs w:val="22"/>
        </w:rPr>
        <w:t>.</w:t>
      </w:r>
    </w:p>
    <w:p w14:paraId="4EDB03A4" w14:textId="38714A57" w:rsidR="00776965" w:rsidRPr="00776965" w:rsidRDefault="00776965" w:rsidP="00776965">
      <w:pPr>
        <w:pStyle w:val="Zkladntext2"/>
        <w:numPr>
          <w:ilvl w:val="0"/>
          <w:numId w:val="5"/>
        </w:numPr>
        <w:tabs>
          <w:tab w:val="clear" w:pos="680"/>
          <w:tab w:val="left" w:pos="5529"/>
        </w:tabs>
        <w:spacing w:before="120" w:line="264" w:lineRule="auto"/>
        <w:ind w:left="567" w:hanging="567"/>
        <w:rPr>
          <w:rStyle w:val="FontStyle29"/>
          <w:color w:val="00000A"/>
          <w:sz w:val="22"/>
          <w:szCs w:val="22"/>
        </w:rPr>
      </w:pPr>
      <w:r w:rsidRPr="00776965">
        <w:rPr>
          <w:rStyle w:val="FontStyle29"/>
          <w:color w:val="00000A"/>
          <w:sz w:val="22"/>
          <w:szCs w:val="22"/>
        </w:rPr>
        <w:t>Smluvní strany se dohodly, že pokud v průběhu inženýrské činnosti dojde ke vzniku překážek ze strany dotčených orgánů, ze strany vlastníků dotčených pozemků, vlastníků nebo správců inženýrských sítí, vlastníků dotčených objektů, případně jiných dotčených subjektů (dále jen „účastník správního řízení“), které zapříčiní prodlení ve vydání stanoviska nutného k podání žádosti o vydání povolení záměru stavby oproti lhůtě běžné, a kterým zhotovitel jednající s náležitou péčí nemohl zabránit, je možné, aby zhotovitel, po předchozím souhlasu objednatele, ve lhůtě dle odst. 3.</w:t>
      </w:r>
      <w:r w:rsidR="00C54FFE">
        <w:rPr>
          <w:rStyle w:val="FontStyle29"/>
          <w:color w:val="00000A"/>
          <w:sz w:val="22"/>
          <w:szCs w:val="22"/>
        </w:rPr>
        <w:t>3</w:t>
      </w:r>
      <w:r w:rsidRPr="00776965">
        <w:rPr>
          <w:rStyle w:val="FontStyle29"/>
          <w:color w:val="00000A"/>
          <w:sz w:val="22"/>
          <w:szCs w:val="22"/>
        </w:rPr>
        <w:t xml:space="preserve"> tohoto článku smlouvy odevzdal pouze </w:t>
      </w:r>
      <w:r w:rsidR="00C54FFE" w:rsidRPr="007663E8">
        <w:t>projektov</w:t>
      </w:r>
      <w:r w:rsidR="00C54FFE">
        <w:t>ou</w:t>
      </w:r>
      <w:r w:rsidR="00C54FFE" w:rsidRPr="007663E8">
        <w:t xml:space="preserve"> dokumentac</w:t>
      </w:r>
      <w:r w:rsidR="00C54FFE">
        <w:t>i</w:t>
      </w:r>
      <w:r w:rsidR="00C54FFE" w:rsidRPr="007663E8">
        <w:t xml:space="preserve"> pro odstranění staveb</w:t>
      </w:r>
      <w:r w:rsidR="00C54FFE">
        <w:t xml:space="preserve"> nebo pro </w:t>
      </w:r>
      <w:r w:rsidR="00567753">
        <w:t xml:space="preserve">povolení </w:t>
      </w:r>
      <w:r w:rsidR="00C54FFE">
        <w:t>stavby</w:t>
      </w:r>
      <w:r w:rsidRPr="00776965">
        <w:rPr>
          <w:rStyle w:val="FontStyle29"/>
          <w:color w:val="00000A"/>
          <w:sz w:val="22"/>
          <w:szCs w:val="22"/>
        </w:rPr>
        <w:t>, získaná stanoviska a zpracovanou žádost ke stavebnímu úřadu a chybějící stanovisko/a doručil objednateli nejpozději do 2 pracovních dnů od jeho/jejich získání.</w:t>
      </w:r>
    </w:p>
    <w:p w14:paraId="43278385" w14:textId="03C9F729" w:rsidR="00776965" w:rsidRPr="00776965" w:rsidRDefault="00776965" w:rsidP="00C54FFE">
      <w:pPr>
        <w:pStyle w:val="Zkladntext2"/>
        <w:tabs>
          <w:tab w:val="left" w:pos="5529"/>
        </w:tabs>
        <w:spacing w:before="120" w:line="264" w:lineRule="auto"/>
        <w:ind w:left="567"/>
        <w:rPr>
          <w:rStyle w:val="FontStyle29"/>
          <w:color w:val="00000A"/>
          <w:sz w:val="22"/>
          <w:szCs w:val="22"/>
        </w:rPr>
      </w:pPr>
      <w:r w:rsidRPr="00776965">
        <w:rPr>
          <w:rStyle w:val="FontStyle29"/>
          <w:color w:val="00000A"/>
          <w:sz w:val="22"/>
          <w:szCs w:val="22"/>
        </w:rPr>
        <w:t xml:space="preserve">Smluvní strany se dohodly, že za běžnou lhůtu ve smyslu předchozího odstavce považují </w:t>
      </w:r>
      <w:r w:rsidR="00C54FFE">
        <w:rPr>
          <w:rStyle w:val="FontStyle29"/>
          <w:color w:val="00000A"/>
          <w:sz w:val="22"/>
          <w:szCs w:val="22"/>
        </w:rPr>
        <w:t>1</w:t>
      </w:r>
      <w:r w:rsidRPr="00776965">
        <w:rPr>
          <w:rStyle w:val="FontStyle29"/>
          <w:color w:val="00000A"/>
          <w:sz w:val="22"/>
          <w:szCs w:val="22"/>
        </w:rPr>
        <w:t xml:space="preserve"> měsíc</w:t>
      </w:r>
      <w:r w:rsidR="00C54FFE">
        <w:rPr>
          <w:rStyle w:val="FontStyle29"/>
          <w:color w:val="00000A"/>
          <w:sz w:val="22"/>
          <w:szCs w:val="22"/>
        </w:rPr>
        <w:t>e</w:t>
      </w:r>
      <w:r w:rsidRPr="00776965">
        <w:rPr>
          <w:rStyle w:val="FontStyle29"/>
          <w:color w:val="00000A"/>
          <w:sz w:val="22"/>
          <w:szCs w:val="22"/>
        </w:rPr>
        <w:t xml:space="preserve"> od podání žádosti o stanovisko (rozhodnutí, vyjádření) příslušnému účastníkovi správního řízení o vydání stavebního povolení na tuto stavbu. </w:t>
      </w:r>
      <w:r w:rsidR="00C54FFE">
        <w:rPr>
          <w:rStyle w:val="FontStyle29"/>
          <w:color w:val="00000A"/>
          <w:sz w:val="22"/>
          <w:szCs w:val="22"/>
        </w:rPr>
        <w:t xml:space="preserve">Žádost účastníkovi musí být podána nejpozději do 14 dnů od předání dotčené části povolované dokumentace objednateli. </w:t>
      </w:r>
      <w:r w:rsidRPr="00776965">
        <w:rPr>
          <w:rStyle w:val="FontStyle29"/>
          <w:color w:val="00000A"/>
          <w:sz w:val="22"/>
          <w:szCs w:val="22"/>
        </w:rPr>
        <w:t xml:space="preserve">Pokud nebude žádost podána kompletní nebo bude ve zřejmém rozporu s požadavky daného účastníka správního řízení, nelze to pokládat za jednání zhotovitele s náležitou péčí. Za náležitou péči zhotovitele je dále pokládáno i to, že v průběhu projektových prací s daným účastníkem prokazatelně konzultoval v předstihu projektovou dokumentaci a informace o těchto konzultacích poskytl objednateli v rámci výrobních výborů, a dále pak, že po podání žádosti o vydání stanoviska (rozhodnutí, vyjádření) opakovaně urgoval jeho vydání.  </w:t>
      </w:r>
    </w:p>
    <w:p w14:paraId="14683B22" w14:textId="77777777" w:rsidR="00C54FFE" w:rsidRDefault="00776965" w:rsidP="00C54FFE">
      <w:pPr>
        <w:pStyle w:val="Zkladntext2"/>
        <w:tabs>
          <w:tab w:val="left" w:pos="5529"/>
        </w:tabs>
        <w:spacing w:before="120" w:line="264" w:lineRule="auto"/>
        <w:ind w:left="567"/>
        <w:rPr>
          <w:rStyle w:val="FontStyle29"/>
          <w:color w:val="00000A"/>
          <w:sz w:val="22"/>
          <w:szCs w:val="22"/>
        </w:rPr>
      </w:pPr>
      <w:r w:rsidRPr="00776965">
        <w:rPr>
          <w:rStyle w:val="FontStyle29"/>
          <w:color w:val="00000A"/>
          <w:sz w:val="22"/>
          <w:szCs w:val="22"/>
        </w:rPr>
        <w:t>Souhlas poskytne objednatel na základě písemné žádosti zhotovitele, pokud na základě odůvodnění žádosti a doložených dokladů dospěje k závěru, že zhotovitel jednal s náležitou péčí a nevydání stanoviska (rozhodnutí, vyjádření) ani zčásti nezapříčinil. Žádost bude podrobně odůvodněna s uvedením důvod</w:t>
      </w:r>
      <w:r w:rsidR="00C54FFE">
        <w:rPr>
          <w:rStyle w:val="FontStyle29"/>
          <w:color w:val="00000A"/>
          <w:sz w:val="22"/>
          <w:szCs w:val="22"/>
        </w:rPr>
        <w:t>u</w:t>
      </w:r>
      <w:r w:rsidRPr="00776965">
        <w:rPr>
          <w:rStyle w:val="FontStyle29"/>
          <w:color w:val="00000A"/>
          <w:sz w:val="22"/>
          <w:szCs w:val="22"/>
        </w:rPr>
        <w:t xml:space="preserve"> nevydání, doby podání žádosti o stanovisko a veškerého postupu zhotovitele tak, aby byla zřejmá jeho náležitá péče, příp. vyjádření účastníka správního řízení (bude-li k dispozici), a to včetně kopií souvisejících dokladů. Objednatel si může ověřit tvrzení zhotovitele i u účastníka správního řízení. </w:t>
      </w:r>
    </w:p>
    <w:p w14:paraId="1D5864B3" w14:textId="77777777" w:rsidR="00C54FFE" w:rsidRDefault="00776965" w:rsidP="00C54FFE">
      <w:pPr>
        <w:pStyle w:val="Zkladntext2"/>
        <w:tabs>
          <w:tab w:val="num" w:pos="567"/>
          <w:tab w:val="left" w:pos="5529"/>
        </w:tabs>
        <w:spacing w:before="120" w:line="264" w:lineRule="auto"/>
        <w:ind w:left="567"/>
        <w:rPr>
          <w:rStyle w:val="FontStyle29"/>
          <w:color w:val="00000A"/>
          <w:sz w:val="22"/>
          <w:szCs w:val="22"/>
        </w:rPr>
      </w:pPr>
      <w:r w:rsidRPr="00776965">
        <w:rPr>
          <w:rStyle w:val="FontStyle29"/>
          <w:color w:val="00000A"/>
          <w:sz w:val="22"/>
          <w:szCs w:val="22"/>
        </w:rPr>
        <w:t>V případě poskytnutí souhlasu objednatele ve smyslu tohoto článku smlouvy je zhotovitel oprávněn vyfakturovat dílčí platbu</w:t>
      </w:r>
      <w:r w:rsidR="00C54FFE">
        <w:rPr>
          <w:rStyle w:val="FontStyle29"/>
          <w:color w:val="00000A"/>
          <w:sz w:val="22"/>
          <w:szCs w:val="22"/>
        </w:rPr>
        <w:t xml:space="preserve"> za dotčenou část dokumentace uvedenou v rámci přílohy č. 1 této smlouvy</w:t>
      </w:r>
      <w:r w:rsidRPr="00776965">
        <w:rPr>
          <w:rStyle w:val="FontStyle29"/>
          <w:color w:val="00000A"/>
          <w:sz w:val="22"/>
          <w:szCs w:val="22"/>
        </w:rPr>
        <w:t xml:space="preserve"> poníženou o 5 % </w:t>
      </w:r>
      <w:bookmarkStart w:id="4" w:name="_Hlk185749964"/>
      <w:r w:rsidRPr="00776965">
        <w:rPr>
          <w:rStyle w:val="FontStyle29"/>
          <w:color w:val="00000A"/>
          <w:sz w:val="22"/>
          <w:szCs w:val="22"/>
        </w:rPr>
        <w:t>z</w:t>
      </w:r>
      <w:r w:rsidR="00C54FFE">
        <w:rPr>
          <w:rStyle w:val="FontStyle29"/>
          <w:color w:val="00000A"/>
          <w:sz w:val="22"/>
          <w:szCs w:val="22"/>
        </w:rPr>
        <w:t> dotčené dílčí c</w:t>
      </w:r>
      <w:r w:rsidRPr="00776965">
        <w:rPr>
          <w:rStyle w:val="FontStyle29"/>
          <w:color w:val="00000A"/>
          <w:sz w:val="22"/>
          <w:szCs w:val="22"/>
        </w:rPr>
        <w:t>eny včetně DPH</w:t>
      </w:r>
      <w:bookmarkEnd w:id="4"/>
      <w:r w:rsidRPr="00776965">
        <w:rPr>
          <w:rStyle w:val="FontStyle29"/>
          <w:color w:val="00000A"/>
          <w:sz w:val="22"/>
          <w:szCs w:val="22"/>
        </w:rPr>
        <w:t>. Zbytek dílčí platby ve výši 5 % z</w:t>
      </w:r>
      <w:r w:rsidR="00C54FFE" w:rsidRPr="00C54FFE">
        <w:rPr>
          <w:color w:val="00000A"/>
        </w:rPr>
        <w:t xml:space="preserve"> dotčené dílčí ceny včetně DPH </w:t>
      </w:r>
      <w:r w:rsidRPr="00776965">
        <w:rPr>
          <w:rStyle w:val="FontStyle29"/>
          <w:color w:val="00000A"/>
          <w:sz w:val="22"/>
          <w:szCs w:val="22"/>
        </w:rPr>
        <w:t>může zhotovitel fakturovat po předání všech chybějících stanovisek (rozhodnutí, vyjádření).</w:t>
      </w:r>
    </w:p>
    <w:p w14:paraId="12D96EBA" w14:textId="7169B85E" w:rsidR="00650891" w:rsidRPr="00776965" w:rsidRDefault="00650891" w:rsidP="00650891">
      <w:pPr>
        <w:pStyle w:val="Zkladntext2"/>
        <w:numPr>
          <w:ilvl w:val="0"/>
          <w:numId w:val="5"/>
        </w:numPr>
        <w:tabs>
          <w:tab w:val="clear" w:pos="680"/>
          <w:tab w:val="left" w:pos="5529"/>
        </w:tabs>
        <w:spacing w:before="120" w:line="264" w:lineRule="auto"/>
        <w:ind w:left="567" w:hanging="567"/>
        <w:rPr>
          <w:rStyle w:val="FontStyle29"/>
          <w:color w:val="00000A"/>
          <w:sz w:val="22"/>
          <w:szCs w:val="22"/>
        </w:rPr>
      </w:pPr>
      <w:r w:rsidRPr="00776965">
        <w:rPr>
          <w:rStyle w:val="FontStyle29"/>
          <w:color w:val="00000A"/>
          <w:sz w:val="22"/>
          <w:szCs w:val="22"/>
        </w:rPr>
        <w:t xml:space="preserve">Smluvní strany se dohodly, že pokud </w:t>
      </w:r>
      <w:r>
        <w:rPr>
          <w:rStyle w:val="FontStyle29"/>
          <w:color w:val="00000A"/>
          <w:sz w:val="22"/>
          <w:szCs w:val="22"/>
        </w:rPr>
        <w:t>dojde k předání dokumentace pro provádění stavby/staveb před vydáním povolení záměru</w:t>
      </w:r>
      <w:r w:rsidR="003F4A84">
        <w:rPr>
          <w:rStyle w:val="FontStyle29"/>
          <w:color w:val="00000A"/>
          <w:sz w:val="22"/>
          <w:szCs w:val="22"/>
        </w:rPr>
        <w:t xml:space="preserve"> </w:t>
      </w:r>
      <w:r>
        <w:rPr>
          <w:rStyle w:val="FontStyle29"/>
          <w:color w:val="00000A"/>
          <w:sz w:val="22"/>
          <w:szCs w:val="22"/>
        </w:rPr>
        <w:t xml:space="preserve">a bude potřeba provést dodatečnou aktualizaci již předané dokumentace pro </w:t>
      </w:r>
      <w:r>
        <w:rPr>
          <w:rStyle w:val="FontStyle29"/>
          <w:color w:val="00000A"/>
          <w:sz w:val="22"/>
          <w:szCs w:val="22"/>
        </w:rPr>
        <w:lastRenderedPageBreak/>
        <w:t xml:space="preserve">provádění stavby, učiní toto dodavatel </w:t>
      </w:r>
      <w:r w:rsidRPr="00650891">
        <w:rPr>
          <w:color w:val="00000A"/>
        </w:rPr>
        <w:t>nejpozději do 1 měsíce od vydání nabytí právní moci povolení záměru</w:t>
      </w:r>
      <w:r w:rsidR="00A57D9E">
        <w:rPr>
          <w:color w:val="00000A"/>
        </w:rPr>
        <w:t xml:space="preserve">. </w:t>
      </w:r>
    </w:p>
    <w:p w14:paraId="166B9788" w14:textId="57829505" w:rsidR="003F4A84" w:rsidRDefault="00650891" w:rsidP="003F4A84">
      <w:pPr>
        <w:pStyle w:val="Zkladntext2"/>
        <w:tabs>
          <w:tab w:val="num" w:pos="567"/>
          <w:tab w:val="left" w:pos="5529"/>
        </w:tabs>
        <w:spacing w:before="120" w:line="264" w:lineRule="auto"/>
        <w:ind w:left="567"/>
        <w:rPr>
          <w:rStyle w:val="FontStyle29"/>
          <w:color w:val="00000A"/>
          <w:sz w:val="22"/>
          <w:szCs w:val="22"/>
        </w:rPr>
      </w:pPr>
      <w:r w:rsidRPr="00776965">
        <w:rPr>
          <w:rStyle w:val="FontStyle29"/>
          <w:color w:val="00000A"/>
          <w:sz w:val="22"/>
          <w:szCs w:val="22"/>
        </w:rPr>
        <w:t xml:space="preserve">V případě </w:t>
      </w:r>
      <w:r w:rsidR="00A57D9E">
        <w:rPr>
          <w:rStyle w:val="FontStyle29"/>
          <w:color w:val="00000A"/>
          <w:sz w:val="22"/>
          <w:szCs w:val="22"/>
        </w:rPr>
        <w:t>provedení aktualizace již předané dokumentace je zhotovitel</w:t>
      </w:r>
      <w:r w:rsidRPr="00776965">
        <w:rPr>
          <w:rStyle w:val="FontStyle29"/>
          <w:color w:val="00000A"/>
          <w:sz w:val="22"/>
          <w:szCs w:val="22"/>
        </w:rPr>
        <w:t xml:space="preserve"> oprávněn vyfakturovat platbu</w:t>
      </w:r>
      <w:r w:rsidR="00A57D9E">
        <w:rPr>
          <w:rStyle w:val="FontStyle29"/>
          <w:color w:val="00000A"/>
          <w:sz w:val="22"/>
          <w:szCs w:val="22"/>
        </w:rPr>
        <w:t xml:space="preserve"> nad rámec celkové ceny, a to v rozsahu podle doby skutečného plnění zhotovitelem s tím, že bude hrazena částkou </w:t>
      </w:r>
      <w:r w:rsidR="00EC1908" w:rsidRPr="00792AFC">
        <w:rPr>
          <w:rStyle w:val="FontStyle29"/>
          <w:color w:val="00000A"/>
          <w:sz w:val="22"/>
          <w:szCs w:val="22"/>
        </w:rPr>
        <w:t>1 000</w:t>
      </w:r>
      <w:r w:rsidR="00A57D9E">
        <w:rPr>
          <w:rStyle w:val="FontStyle29"/>
          <w:color w:val="00000A"/>
          <w:sz w:val="22"/>
          <w:szCs w:val="22"/>
        </w:rPr>
        <w:t xml:space="preserve"> Kč včetně DPH za hodinu aktualizace</w:t>
      </w:r>
      <w:r w:rsidR="003F4A84">
        <w:rPr>
          <w:rStyle w:val="FontStyle29"/>
          <w:color w:val="00000A"/>
          <w:sz w:val="22"/>
          <w:szCs w:val="22"/>
        </w:rPr>
        <w:t>, a to do maximálního počtu 100 hodin.</w:t>
      </w:r>
      <w:r w:rsidR="001D1307">
        <w:rPr>
          <w:rStyle w:val="FontStyle29"/>
          <w:color w:val="00000A"/>
          <w:sz w:val="22"/>
          <w:szCs w:val="22"/>
        </w:rPr>
        <w:t xml:space="preserve"> </w:t>
      </w:r>
    </w:p>
    <w:p w14:paraId="17F742BC" w14:textId="42257A19" w:rsidR="003F4A84" w:rsidRDefault="003F4A84" w:rsidP="003F4A84">
      <w:pPr>
        <w:pStyle w:val="Zkladntext2"/>
        <w:tabs>
          <w:tab w:val="num" w:pos="567"/>
          <w:tab w:val="left" w:pos="5529"/>
        </w:tabs>
        <w:spacing w:before="120" w:line="264" w:lineRule="auto"/>
        <w:ind w:left="567"/>
        <w:rPr>
          <w:rStyle w:val="FontStyle29"/>
          <w:color w:val="00000A"/>
          <w:sz w:val="22"/>
          <w:szCs w:val="22"/>
        </w:rPr>
      </w:pPr>
      <w:r>
        <w:rPr>
          <w:rStyle w:val="FontStyle29"/>
          <w:color w:val="00000A"/>
          <w:sz w:val="22"/>
          <w:szCs w:val="22"/>
        </w:rPr>
        <w:t>V případě úhrady bude tato platba</w:t>
      </w:r>
      <w:r w:rsidRPr="003F4A84">
        <w:rPr>
          <w:rStyle w:val="FontStyle29"/>
          <w:color w:val="00000A"/>
          <w:sz w:val="22"/>
          <w:szCs w:val="22"/>
        </w:rPr>
        <w:t xml:space="preserve"> fakturována podle skutečně provedených činností na základě zprávy o činnosti ze strany </w:t>
      </w:r>
      <w:r>
        <w:rPr>
          <w:rStyle w:val="FontStyle29"/>
          <w:color w:val="00000A"/>
          <w:sz w:val="22"/>
          <w:szCs w:val="22"/>
        </w:rPr>
        <w:t>zhotovitele</w:t>
      </w:r>
      <w:r w:rsidR="000B5085">
        <w:rPr>
          <w:rStyle w:val="FontStyle29"/>
          <w:color w:val="00000A"/>
          <w:sz w:val="22"/>
          <w:szCs w:val="22"/>
        </w:rPr>
        <w:t xml:space="preserve"> nejvíce však do max. výše</w:t>
      </w:r>
      <w:r w:rsidRPr="003F4A84">
        <w:rPr>
          <w:rStyle w:val="FontStyle29"/>
          <w:color w:val="00000A"/>
          <w:sz w:val="22"/>
          <w:szCs w:val="22"/>
        </w:rPr>
        <w:t>. Zpráva o činnosti bude odsouhlasena o</w:t>
      </w:r>
      <w:r>
        <w:rPr>
          <w:rStyle w:val="FontStyle29"/>
          <w:color w:val="00000A"/>
          <w:sz w:val="22"/>
          <w:szCs w:val="22"/>
        </w:rPr>
        <w:t xml:space="preserve">bjednatelem </w:t>
      </w:r>
      <w:r w:rsidRPr="003F4A84">
        <w:rPr>
          <w:rStyle w:val="FontStyle29"/>
          <w:color w:val="00000A"/>
          <w:sz w:val="22"/>
          <w:szCs w:val="22"/>
        </w:rPr>
        <w:t xml:space="preserve">a bude obsahovat časový rozsah a přehled provedených činností. Pokud zpráva o činnosti nebude odsouhlasena </w:t>
      </w:r>
      <w:r>
        <w:rPr>
          <w:rStyle w:val="FontStyle29"/>
          <w:color w:val="00000A"/>
          <w:sz w:val="22"/>
          <w:szCs w:val="22"/>
        </w:rPr>
        <w:t>objednatelem</w:t>
      </w:r>
      <w:r w:rsidRPr="003F4A84">
        <w:rPr>
          <w:rStyle w:val="FontStyle29"/>
          <w:color w:val="00000A"/>
          <w:sz w:val="22"/>
          <w:szCs w:val="22"/>
        </w:rPr>
        <w:t xml:space="preserve">, je povinností </w:t>
      </w:r>
      <w:r>
        <w:rPr>
          <w:rStyle w:val="FontStyle29"/>
          <w:color w:val="00000A"/>
          <w:sz w:val="22"/>
          <w:szCs w:val="22"/>
        </w:rPr>
        <w:t>zhotovitele</w:t>
      </w:r>
      <w:r w:rsidRPr="003F4A84">
        <w:rPr>
          <w:rStyle w:val="FontStyle29"/>
          <w:color w:val="00000A"/>
          <w:sz w:val="22"/>
          <w:szCs w:val="22"/>
        </w:rPr>
        <w:t xml:space="preserve"> doložit a tím prokázat svůj nárok. </w:t>
      </w:r>
    </w:p>
    <w:p w14:paraId="416A77D6" w14:textId="755D50F2" w:rsidR="00260E8E" w:rsidRPr="003F4A84" w:rsidRDefault="00D310F8" w:rsidP="003F4A84">
      <w:pPr>
        <w:pStyle w:val="Zkladntext2"/>
        <w:numPr>
          <w:ilvl w:val="0"/>
          <w:numId w:val="5"/>
        </w:numPr>
        <w:tabs>
          <w:tab w:val="clear" w:pos="680"/>
          <w:tab w:val="num" w:pos="567"/>
          <w:tab w:val="left" w:pos="5529"/>
        </w:tabs>
        <w:spacing w:before="120" w:line="264" w:lineRule="auto"/>
        <w:ind w:left="567" w:hanging="567"/>
        <w:rPr>
          <w:rStyle w:val="FontStyle29"/>
          <w:color w:val="00000A"/>
          <w:sz w:val="22"/>
          <w:szCs w:val="22"/>
        </w:rPr>
      </w:pPr>
      <w:r w:rsidRPr="0079005F">
        <w:rPr>
          <w:rStyle w:val="FontStyle29"/>
          <w:color w:val="00000A"/>
          <w:sz w:val="22"/>
          <w:szCs w:val="22"/>
        </w:rPr>
        <w:t xml:space="preserve">Smluvní strany se dohodly, že </w:t>
      </w:r>
      <w:r w:rsidRPr="002C7F57">
        <w:rPr>
          <w:rStyle w:val="FontStyle29"/>
          <w:color w:val="00000A"/>
          <w:sz w:val="22"/>
          <w:szCs w:val="22"/>
        </w:rPr>
        <w:t xml:space="preserve">projektová dokumentace musí být před jejím protokolárním předáním a převzetím odsouhlasena objednatelem. Objednatel je povinen se k předložené projektové dokumentaci vyjádřit do </w:t>
      </w:r>
      <w:r w:rsidR="00F97294">
        <w:rPr>
          <w:rStyle w:val="FontStyle29"/>
          <w:color w:val="00000A"/>
          <w:sz w:val="22"/>
          <w:szCs w:val="22"/>
        </w:rPr>
        <w:t>1</w:t>
      </w:r>
      <w:r w:rsidR="00226D1C">
        <w:rPr>
          <w:rStyle w:val="FontStyle29"/>
          <w:color w:val="00000A"/>
          <w:sz w:val="22"/>
          <w:szCs w:val="22"/>
        </w:rPr>
        <w:t>5</w:t>
      </w:r>
      <w:r w:rsidR="00685781" w:rsidRPr="002C7F57">
        <w:rPr>
          <w:rStyle w:val="FontStyle29"/>
          <w:color w:val="00000A"/>
          <w:sz w:val="22"/>
          <w:szCs w:val="22"/>
        </w:rPr>
        <w:t xml:space="preserve"> </w:t>
      </w:r>
      <w:r w:rsidRPr="002C7F57">
        <w:rPr>
          <w:rStyle w:val="FontStyle29"/>
          <w:color w:val="00000A"/>
          <w:sz w:val="22"/>
          <w:szCs w:val="22"/>
        </w:rPr>
        <w:t xml:space="preserve">pracovních dnů od jejího předložení zhotovitelem. Pokud se objednatel v tomto termínu k projektové dokumentaci nevyjádří, má se za to, že je odsouhlasena. </w:t>
      </w:r>
      <w:r w:rsidR="00BA17A3" w:rsidRPr="003F4A84">
        <w:rPr>
          <w:rStyle w:val="FontStyle29"/>
          <w:sz w:val="22"/>
          <w:szCs w:val="22"/>
        </w:rPr>
        <w:t xml:space="preserve">Zhotovitel je povinen zapracovat případné připomínky do </w:t>
      </w:r>
      <w:r w:rsidR="00FB400F" w:rsidRPr="003F4A84">
        <w:rPr>
          <w:rStyle w:val="FontStyle29"/>
          <w:sz w:val="22"/>
          <w:szCs w:val="22"/>
        </w:rPr>
        <w:t>5</w:t>
      </w:r>
      <w:r w:rsidR="00BA17A3" w:rsidRPr="003F4A84">
        <w:rPr>
          <w:rStyle w:val="FontStyle29"/>
          <w:sz w:val="22"/>
          <w:szCs w:val="22"/>
        </w:rPr>
        <w:t xml:space="preserve"> pracovních dnů od písemného sdělení těchto připomínek.</w:t>
      </w:r>
    </w:p>
    <w:p w14:paraId="172C5ED4" w14:textId="21F219D5" w:rsidR="00885811" w:rsidRPr="00606974" w:rsidRDefault="00885811" w:rsidP="007663E8">
      <w:pPr>
        <w:pStyle w:val="Zkladntext2"/>
        <w:numPr>
          <w:ilvl w:val="0"/>
          <w:numId w:val="5"/>
        </w:numPr>
        <w:tabs>
          <w:tab w:val="clear" w:pos="680"/>
          <w:tab w:val="num" w:pos="567"/>
          <w:tab w:val="left" w:pos="5529"/>
        </w:tabs>
        <w:spacing w:before="120" w:line="264" w:lineRule="auto"/>
        <w:ind w:left="567" w:hanging="567"/>
        <w:rPr>
          <w:rStyle w:val="FontStyle29"/>
          <w:sz w:val="22"/>
          <w:szCs w:val="22"/>
        </w:rPr>
      </w:pPr>
      <w:bookmarkStart w:id="5" w:name="_Hlk135903207"/>
      <w:r w:rsidRPr="00260E8E">
        <w:rPr>
          <w:rStyle w:val="FontStyle29"/>
          <w:color w:val="00000A"/>
          <w:sz w:val="22"/>
          <w:szCs w:val="22"/>
        </w:rPr>
        <w:t xml:space="preserve">Místem </w:t>
      </w:r>
      <w:r w:rsidR="00020912">
        <w:rPr>
          <w:rStyle w:val="FontStyle29"/>
          <w:color w:val="00000A"/>
          <w:sz w:val="22"/>
          <w:szCs w:val="22"/>
        </w:rPr>
        <w:t xml:space="preserve">předání díla </w:t>
      </w:r>
      <w:r w:rsidR="00020912" w:rsidRPr="00784D32">
        <w:t>a konání výrobních výborů</w:t>
      </w:r>
      <w:r w:rsidR="00020912" w:rsidRPr="00260E8E">
        <w:rPr>
          <w:rStyle w:val="FontStyle29"/>
          <w:color w:val="00000A"/>
          <w:sz w:val="22"/>
          <w:szCs w:val="22"/>
        </w:rPr>
        <w:t xml:space="preserve"> </w:t>
      </w:r>
      <w:r w:rsidRPr="00260E8E">
        <w:rPr>
          <w:rStyle w:val="FontStyle29"/>
          <w:color w:val="00000A"/>
          <w:sz w:val="22"/>
          <w:szCs w:val="22"/>
        </w:rPr>
        <w:t>je</w:t>
      </w:r>
      <w:r w:rsidR="00260E8E">
        <w:rPr>
          <w:rStyle w:val="FontStyle29"/>
          <w:color w:val="00000A"/>
          <w:sz w:val="22"/>
          <w:szCs w:val="22"/>
        </w:rPr>
        <w:t xml:space="preserve"> </w:t>
      </w:r>
      <w:r w:rsidR="00606974">
        <w:rPr>
          <w:rStyle w:val="FontStyle29"/>
          <w:color w:val="00000A"/>
          <w:sz w:val="22"/>
          <w:szCs w:val="22"/>
        </w:rPr>
        <w:t xml:space="preserve">sídlo objednatele </w:t>
      </w:r>
      <w:r w:rsidR="00606974" w:rsidRPr="00606974">
        <w:rPr>
          <w:color w:val="00000A"/>
        </w:rPr>
        <w:t>Dolní Nivy 75, 356 01 Dolní Nivy</w:t>
      </w:r>
      <w:r w:rsidRPr="00260E8E">
        <w:rPr>
          <w:rStyle w:val="FontStyle29"/>
          <w:color w:val="00000A"/>
          <w:sz w:val="22"/>
          <w:szCs w:val="22"/>
        </w:rPr>
        <w:t>.</w:t>
      </w:r>
    </w:p>
    <w:p w14:paraId="5FD5CB02" w14:textId="77777777" w:rsidR="00606974" w:rsidRPr="00260E8E" w:rsidRDefault="00606974" w:rsidP="00606974">
      <w:pPr>
        <w:pStyle w:val="Zkladntext2"/>
        <w:tabs>
          <w:tab w:val="left" w:pos="5529"/>
        </w:tabs>
        <w:spacing w:before="120" w:line="264" w:lineRule="auto"/>
        <w:ind w:left="567"/>
        <w:rPr>
          <w:rStyle w:val="FontStyle29"/>
          <w:sz w:val="22"/>
          <w:szCs w:val="22"/>
        </w:rPr>
      </w:pPr>
    </w:p>
    <w:bookmarkEnd w:id="5"/>
    <w:p w14:paraId="0061A4DB" w14:textId="77777777" w:rsidR="00D310F8" w:rsidRPr="00BA1444" w:rsidRDefault="00D310F8" w:rsidP="00392960">
      <w:pPr>
        <w:pStyle w:val="Zkladntext2"/>
        <w:tabs>
          <w:tab w:val="num" w:pos="567"/>
          <w:tab w:val="left" w:pos="5387"/>
        </w:tabs>
        <w:spacing w:line="264" w:lineRule="auto"/>
        <w:rPr>
          <w:rStyle w:val="FontStyle29"/>
          <w:color w:val="00000A"/>
          <w:sz w:val="22"/>
          <w:szCs w:val="22"/>
        </w:rPr>
      </w:pPr>
    </w:p>
    <w:p w14:paraId="2AA64A30" w14:textId="77777777" w:rsidR="00A62B2E" w:rsidRDefault="00923F11" w:rsidP="004A443C">
      <w:pPr>
        <w:pStyle w:val="Nadpis1"/>
        <w:numPr>
          <w:ilvl w:val="0"/>
          <w:numId w:val="3"/>
        </w:numPr>
        <w:tabs>
          <w:tab w:val="num" w:pos="567"/>
        </w:tabs>
        <w:spacing w:line="264" w:lineRule="auto"/>
        <w:ind w:left="851" w:hanging="709"/>
        <w:jc w:val="center"/>
        <w:rPr>
          <w:color w:val="00000A"/>
          <w:sz w:val="22"/>
          <w:szCs w:val="22"/>
        </w:rPr>
      </w:pPr>
      <w:r w:rsidRPr="00BA1444">
        <w:rPr>
          <w:color w:val="00000A"/>
          <w:sz w:val="22"/>
          <w:szCs w:val="22"/>
        </w:rPr>
        <w:t>Prohlášení, práva a povinnosti smluvních stran</w:t>
      </w:r>
    </w:p>
    <w:p w14:paraId="4878D2E7" w14:textId="77777777" w:rsidR="00AD7F68" w:rsidRPr="00BA1444" w:rsidRDefault="00AD7F68" w:rsidP="004A443C">
      <w:pPr>
        <w:pStyle w:val="Nadpis1"/>
        <w:tabs>
          <w:tab w:val="num" w:pos="567"/>
        </w:tabs>
        <w:spacing w:line="264" w:lineRule="auto"/>
        <w:ind w:left="851" w:hanging="709"/>
        <w:rPr>
          <w:color w:val="00000A"/>
          <w:sz w:val="22"/>
          <w:szCs w:val="22"/>
        </w:rPr>
      </w:pPr>
    </w:p>
    <w:p w14:paraId="4E1BAB1B" w14:textId="391541EE" w:rsidR="00B85097" w:rsidRPr="00606974" w:rsidRDefault="00606974" w:rsidP="00606974">
      <w:pPr>
        <w:pStyle w:val="Zkladntext2"/>
        <w:numPr>
          <w:ilvl w:val="0"/>
          <w:numId w:val="6"/>
        </w:numPr>
        <w:tabs>
          <w:tab w:val="clear" w:pos="680"/>
          <w:tab w:val="num" w:pos="567"/>
          <w:tab w:val="left" w:pos="5387"/>
        </w:tabs>
        <w:spacing w:before="120" w:line="264" w:lineRule="auto"/>
        <w:ind w:left="567" w:hanging="567"/>
        <w:rPr>
          <w:rStyle w:val="FontStyle29"/>
          <w:color w:val="00000A"/>
          <w:sz w:val="22"/>
          <w:szCs w:val="22"/>
        </w:rPr>
      </w:pPr>
      <w:r w:rsidRPr="00606974">
        <w:rPr>
          <w:rStyle w:val="FontStyle29"/>
          <w:color w:val="00000A"/>
          <w:sz w:val="22"/>
          <w:szCs w:val="22"/>
        </w:rPr>
        <w:t xml:space="preserve">Zhotovitel se zavazuje, že zajistí, aby provádění díla bylo zabezpečeno oprávněnou osobou nebo osobami v souladu s ustanovením zák. č. 283/2021 Sb., stavební zákon, ve znění pozdějších předpisů a zák. č. 360/1992 Sb., o výkonu povolání autorizovaných architektů a o výkonu povolání autorizovaných inženýrů a techniků činných ve výstavbě, ve znění pozdějších předpisů. Pokud zhotovitel není schopen zpracování některé dílčí části projektové dokumentace takto zabezpečit vlastními kapacitami, je povinen si další oprávněné osoby s příslušnou specializací k provádění díla přizvat. Veškeré části projektové dokumentace budou označeny otiskem autorizačního razítka a podepsány v souladu s pravidly České komory autorizovaných inženýrů a techniků činných ve výstavbě. Zhotovitel zabezpečí, že odborné práce a činnosti, které nemá zapsány v obchodním rejstříku nebo na které nemá vystaveno příslušné živnostenské nebo jiné podnikatelské oprávnění, provede subdodavatel s odpovídající odbornou způsobilostí. </w:t>
      </w:r>
    </w:p>
    <w:p w14:paraId="49BD74C7" w14:textId="4D502066" w:rsidR="00184EEC" w:rsidRPr="00606974" w:rsidRDefault="00923F11" w:rsidP="00606974">
      <w:pPr>
        <w:pStyle w:val="Zkladntext2"/>
        <w:numPr>
          <w:ilvl w:val="0"/>
          <w:numId w:val="6"/>
        </w:numPr>
        <w:tabs>
          <w:tab w:val="clear" w:pos="680"/>
          <w:tab w:val="num" w:pos="567"/>
          <w:tab w:val="left" w:pos="5387"/>
        </w:tabs>
        <w:spacing w:before="120" w:line="264" w:lineRule="auto"/>
        <w:ind w:left="567" w:hanging="567"/>
        <w:rPr>
          <w:rStyle w:val="FontStyle29"/>
          <w:color w:val="00000A"/>
          <w:sz w:val="22"/>
          <w:szCs w:val="22"/>
        </w:rPr>
      </w:pPr>
      <w:r w:rsidRPr="00BA1444">
        <w:rPr>
          <w:rStyle w:val="FontStyle29"/>
          <w:color w:val="00000A"/>
          <w:sz w:val="22"/>
          <w:szCs w:val="22"/>
        </w:rPr>
        <w:t>Zhotovitel se zavazuje písemně upozornit objednatele na nevhodnost, případně nepřípustnost podkladových materiálů, pokynů a věcí, které mu byly předány objednatelem, nebo objednatelem požadovaných změn, ať již z hlediska důsledků na jakost a provedení díla či rozporu s podklady pro</w:t>
      </w:r>
      <w:r w:rsidR="00AE52F3">
        <w:rPr>
          <w:rStyle w:val="FontStyle29"/>
          <w:color w:val="00000A"/>
          <w:sz w:val="22"/>
          <w:szCs w:val="22"/>
        </w:rPr>
        <w:t> </w:t>
      </w:r>
      <w:r w:rsidRPr="00BA1444">
        <w:rPr>
          <w:rStyle w:val="FontStyle29"/>
          <w:color w:val="00000A"/>
          <w:sz w:val="22"/>
          <w:szCs w:val="22"/>
        </w:rPr>
        <w:t xml:space="preserve">uzavření této smlouvy, ustanoveními nebo rozhodnutími orgánů veřejné správy či obecně závaznými právními předpisy, ČSN, EN či jinými normami. 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w:t>
      </w:r>
    </w:p>
    <w:p w14:paraId="1DC6ADD0" w14:textId="3D1D6095" w:rsidR="00184EEC" w:rsidRPr="00606974" w:rsidRDefault="00923F11" w:rsidP="00606974">
      <w:pPr>
        <w:pStyle w:val="Zkladntext2"/>
        <w:numPr>
          <w:ilvl w:val="0"/>
          <w:numId w:val="6"/>
        </w:numPr>
        <w:tabs>
          <w:tab w:val="clear" w:pos="680"/>
          <w:tab w:val="num" w:pos="567"/>
          <w:tab w:val="left" w:pos="5387"/>
        </w:tabs>
        <w:spacing w:before="120" w:line="264" w:lineRule="auto"/>
        <w:ind w:left="567" w:hanging="567"/>
        <w:rPr>
          <w:rStyle w:val="FontStyle29"/>
          <w:color w:val="00000A"/>
          <w:sz w:val="22"/>
          <w:szCs w:val="22"/>
        </w:rPr>
      </w:pPr>
      <w:r w:rsidRPr="00BA1444">
        <w:rPr>
          <w:rStyle w:val="FontStyle29"/>
          <w:color w:val="00000A"/>
          <w:sz w:val="22"/>
          <w:szCs w:val="22"/>
        </w:rPr>
        <w:t>Zhotovitel není oprávněn zastupovat objednatele na základě této smlouvy. Pro příslušné zastupování udělí objednatel zhotoviteli příslušnou plnou moc.</w:t>
      </w:r>
    </w:p>
    <w:p w14:paraId="213EED3E" w14:textId="02085888" w:rsidR="001D665A" w:rsidRPr="00606974" w:rsidRDefault="00923F11" w:rsidP="00606974">
      <w:pPr>
        <w:pStyle w:val="Zkladntext2"/>
        <w:numPr>
          <w:ilvl w:val="0"/>
          <w:numId w:val="6"/>
        </w:numPr>
        <w:tabs>
          <w:tab w:val="clear" w:pos="680"/>
          <w:tab w:val="num" w:pos="567"/>
          <w:tab w:val="left" w:pos="5387"/>
        </w:tabs>
        <w:spacing w:before="120" w:line="264" w:lineRule="auto"/>
        <w:ind w:left="567" w:hanging="567"/>
        <w:rPr>
          <w:rStyle w:val="FontStyle29"/>
          <w:color w:val="00000A"/>
          <w:sz w:val="22"/>
          <w:szCs w:val="22"/>
        </w:rPr>
      </w:pPr>
      <w:r w:rsidRPr="00BA1444">
        <w:rPr>
          <w:rStyle w:val="FontStyle29"/>
          <w:color w:val="00000A"/>
          <w:sz w:val="22"/>
          <w:szCs w:val="22"/>
        </w:rPr>
        <w:t>Zhotovitel se zavazuje uhradit objednateli do jednadvaceti dní poté, kdy k tomu bude objednatelem písemně vyzván, veškeré pokuty či další sankce, které byly objednateli vyměřeny pravomocným rozhodnutím orgánu veřejné správy v souvislosti s porušením povinností zhotovitele stanovených touto smlouvou či obecně závaznými právními předpisy při provádění díla. Úhrada bude provedena na účet objednatele uvedený v písemné výzvě.</w:t>
      </w:r>
    </w:p>
    <w:p w14:paraId="17E7949E" w14:textId="644ACB6B" w:rsidR="00CF25D8" w:rsidRPr="001F6484" w:rsidRDefault="00923F11" w:rsidP="008F2C04">
      <w:pPr>
        <w:pStyle w:val="Zkladntext2"/>
        <w:numPr>
          <w:ilvl w:val="0"/>
          <w:numId w:val="6"/>
        </w:numPr>
        <w:tabs>
          <w:tab w:val="clear" w:pos="680"/>
          <w:tab w:val="num" w:pos="567"/>
          <w:tab w:val="left" w:pos="5387"/>
        </w:tabs>
        <w:spacing w:before="120" w:line="264" w:lineRule="auto"/>
        <w:ind w:left="567" w:hanging="567"/>
        <w:rPr>
          <w:rStyle w:val="FontStyle29"/>
          <w:sz w:val="22"/>
          <w:szCs w:val="22"/>
        </w:rPr>
      </w:pPr>
      <w:r w:rsidRPr="001F6484">
        <w:rPr>
          <w:rStyle w:val="FontStyle29"/>
          <w:sz w:val="22"/>
          <w:szCs w:val="22"/>
        </w:rPr>
        <w:lastRenderedPageBreak/>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w:t>
      </w:r>
      <w:r w:rsidR="00FC4FFD" w:rsidRPr="001F6484">
        <w:rPr>
          <w:rStyle w:val="FontStyle29"/>
          <w:sz w:val="22"/>
          <w:szCs w:val="22"/>
        </w:rPr>
        <w:t> </w:t>
      </w:r>
      <w:r w:rsidRPr="001F6484">
        <w:rPr>
          <w:rStyle w:val="FontStyle29"/>
          <w:sz w:val="22"/>
          <w:szCs w:val="22"/>
        </w:rPr>
        <w:t>výzvu objednatele, a to nejpozději ke dni řádného předání díla, s výjimkou těch, které prokazatelně a oprávněně spotřeboval k naplnění svých závazků z této smlouvy.</w:t>
      </w:r>
    </w:p>
    <w:p w14:paraId="281DC561" w14:textId="1D9B90AD" w:rsidR="00CF25D8" w:rsidRPr="00CF25D8" w:rsidRDefault="00CF25D8" w:rsidP="00606974">
      <w:pPr>
        <w:pStyle w:val="Zkladntext2"/>
        <w:numPr>
          <w:ilvl w:val="0"/>
          <w:numId w:val="6"/>
        </w:numPr>
        <w:tabs>
          <w:tab w:val="clear" w:pos="680"/>
          <w:tab w:val="num" w:pos="567"/>
          <w:tab w:val="left" w:pos="5387"/>
        </w:tabs>
        <w:spacing w:before="120" w:line="264" w:lineRule="auto"/>
        <w:ind w:left="567" w:hanging="567"/>
        <w:rPr>
          <w:rStyle w:val="FontStyle29"/>
          <w:rFonts w:eastAsiaTheme="majorEastAsia"/>
          <w:sz w:val="22"/>
          <w:szCs w:val="22"/>
        </w:rPr>
      </w:pPr>
      <w:r w:rsidRPr="00CF25D8">
        <w:rPr>
          <w:rStyle w:val="FontStyle29"/>
          <w:rFonts w:eastAsiaTheme="majorEastAsia"/>
          <w:sz w:val="22"/>
          <w:szCs w:val="22"/>
        </w:rPr>
        <w:t>Zhotovitel se zavazuje, že dílo dle této smlouvy bud</w:t>
      </w:r>
      <w:r w:rsidR="00E42F69">
        <w:rPr>
          <w:rStyle w:val="FontStyle29"/>
          <w:rFonts w:eastAsiaTheme="majorEastAsia"/>
          <w:sz w:val="22"/>
          <w:szCs w:val="22"/>
        </w:rPr>
        <w:t>e</w:t>
      </w:r>
      <w:r w:rsidRPr="00CF25D8">
        <w:rPr>
          <w:rStyle w:val="FontStyle29"/>
          <w:rFonts w:eastAsiaTheme="majorEastAsia"/>
          <w:sz w:val="22"/>
          <w:szCs w:val="22"/>
        </w:rPr>
        <w:t xml:space="preserve"> na určen</w:t>
      </w:r>
      <w:r w:rsidR="00E42F69">
        <w:rPr>
          <w:rStyle w:val="FontStyle29"/>
          <w:rFonts w:eastAsiaTheme="majorEastAsia"/>
          <w:sz w:val="22"/>
          <w:szCs w:val="22"/>
        </w:rPr>
        <w:t>é</w:t>
      </w:r>
      <w:r w:rsidRPr="00CF25D8">
        <w:rPr>
          <w:rStyle w:val="FontStyle29"/>
          <w:rFonts w:eastAsiaTheme="majorEastAsia"/>
          <w:sz w:val="22"/>
          <w:szCs w:val="22"/>
        </w:rPr>
        <w:t xml:space="preserve"> pozic</w:t>
      </w:r>
      <w:r w:rsidR="00E42F69">
        <w:rPr>
          <w:rStyle w:val="FontStyle29"/>
          <w:rFonts w:eastAsiaTheme="majorEastAsia"/>
          <w:sz w:val="22"/>
          <w:szCs w:val="22"/>
        </w:rPr>
        <w:t>i</w:t>
      </w:r>
      <w:r w:rsidRPr="00CF25D8">
        <w:rPr>
          <w:rStyle w:val="FontStyle29"/>
          <w:rFonts w:eastAsiaTheme="majorEastAsia"/>
          <w:sz w:val="22"/>
          <w:szCs w:val="22"/>
        </w:rPr>
        <w:t xml:space="preserve"> provádět t</w:t>
      </w:r>
      <w:r w:rsidR="001F6484">
        <w:rPr>
          <w:rStyle w:val="FontStyle29"/>
          <w:rFonts w:eastAsiaTheme="majorEastAsia"/>
          <w:sz w:val="22"/>
          <w:szCs w:val="22"/>
        </w:rPr>
        <w:t>a</w:t>
      </w:r>
      <w:r w:rsidRPr="00CF25D8">
        <w:rPr>
          <w:rStyle w:val="FontStyle29"/>
          <w:rFonts w:eastAsiaTheme="majorEastAsia"/>
          <w:sz w:val="22"/>
          <w:szCs w:val="22"/>
        </w:rPr>
        <w:t>to osob</w:t>
      </w:r>
      <w:r w:rsidR="001F6484">
        <w:rPr>
          <w:rStyle w:val="FontStyle29"/>
          <w:rFonts w:eastAsiaTheme="majorEastAsia"/>
          <w:sz w:val="22"/>
          <w:szCs w:val="22"/>
        </w:rPr>
        <w:t>a</w:t>
      </w:r>
      <w:r w:rsidRPr="00CF25D8">
        <w:rPr>
          <w:rStyle w:val="FontStyle29"/>
          <w:rFonts w:eastAsiaTheme="majorEastAsia"/>
          <w:sz w:val="22"/>
          <w:szCs w:val="22"/>
        </w:rPr>
        <w:t>:</w:t>
      </w:r>
    </w:p>
    <w:p w14:paraId="1929D669" w14:textId="51FC86EE" w:rsidR="00CF25D8" w:rsidRPr="00CF25D8" w:rsidRDefault="00CF25D8" w:rsidP="000B5085">
      <w:pPr>
        <w:numPr>
          <w:ilvl w:val="0"/>
          <w:numId w:val="25"/>
        </w:numPr>
        <w:tabs>
          <w:tab w:val="left" w:pos="5387"/>
        </w:tabs>
        <w:spacing w:before="120" w:line="264" w:lineRule="auto"/>
        <w:ind w:left="993" w:hanging="426"/>
        <w:jc w:val="both"/>
        <w:rPr>
          <w:rFonts w:asciiTheme="minorHAnsi" w:hAnsiTheme="minorHAnsi" w:cstheme="minorHAnsi"/>
          <w:color w:val="auto"/>
          <w:sz w:val="22"/>
          <w:szCs w:val="22"/>
        </w:rPr>
      </w:pPr>
      <w:r w:rsidRPr="00CF25D8">
        <w:rPr>
          <w:rFonts w:asciiTheme="minorHAnsi" w:hAnsiTheme="minorHAnsi" w:cstheme="minorHAnsi"/>
          <w:sz w:val="22"/>
          <w:szCs w:val="22"/>
        </w:rPr>
        <w:t>Hlavní inženýr projektu (</w:t>
      </w:r>
      <w:r w:rsidR="006A3935">
        <w:rPr>
          <w:rFonts w:asciiTheme="minorHAnsi" w:hAnsiTheme="minorHAnsi" w:cstheme="minorHAnsi"/>
          <w:sz w:val="22"/>
          <w:szCs w:val="22"/>
        </w:rPr>
        <w:t>dále jen „</w:t>
      </w:r>
      <w:r w:rsidRPr="00CF25D8">
        <w:rPr>
          <w:rFonts w:asciiTheme="minorHAnsi" w:hAnsiTheme="minorHAnsi" w:cstheme="minorHAnsi"/>
          <w:sz w:val="22"/>
          <w:szCs w:val="22"/>
        </w:rPr>
        <w:t>HIP</w:t>
      </w:r>
      <w:r w:rsidR="006A3935">
        <w:rPr>
          <w:rFonts w:asciiTheme="minorHAnsi" w:hAnsiTheme="minorHAnsi" w:cstheme="minorHAnsi"/>
          <w:sz w:val="22"/>
          <w:szCs w:val="22"/>
        </w:rPr>
        <w:t>“</w:t>
      </w:r>
      <w:r w:rsidRPr="00CF25D8">
        <w:rPr>
          <w:rFonts w:asciiTheme="minorHAnsi" w:hAnsiTheme="minorHAnsi" w:cstheme="minorHAnsi"/>
          <w:sz w:val="22"/>
          <w:szCs w:val="22"/>
        </w:rPr>
        <w:t xml:space="preserve">) </w:t>
      </w:r>
      <w:r w:rsidR="009E1EF6" w:rsidRPr="002877F4">
        <w:rPr>
          <w:szCs w:val="22"/>
          <w:shd w:val="clear" w:color="auto" w:fill="FFFF99"/>
        </w:rPr>
        <w:t>……………</w:t>
      </w:r>
      <w:proofErr w:type="gramStart"/>
      <w:r w:rsidR="009E1EF6" w:rsidRPr="002877F4">
        <w:rPr>
          <w:szCs w:val="22"/>
          <w:shd w:val="clear" w:color="auto" w:fill="FFFF99"/>
        </w:rPr>
        <w:t>…….</w:t>
      </w:r>
      <w:proofErr w:type="gramEnd"/>
      <w:r w:rsidR="009E1EF6" w:rsidRPr="002877F4">
        <w:rPr>
          <w:szCs w:val="22"/>
          <w:shd w:val="clear" w:color="auto" w:fill="FFFF99"/>
        </w:rPr>
        <w:t>.</w:t>
      </w:r>
    </w:p>
    <w:p w14:paraId="742BFB03" w14:textId="1E127E92" w:rsidR="00CF25D8" w:rsidRDefault="00567B2A" w:rsidP="00606974">
      <w:pPr>
        <w:pStyle w:val="Zkladntext2"/>
        <w:numPr>
          <w:ilvl w:val="0"/>
          <w:numId w:val="6"/>
        </w:numPr>
        <w:tabs>
          <w:tab w:val="clear" w:pos="680"/>
          <w:tab w:val="num" w:pos="567"/>
          <w:tab w:val="left" w:pos="5387"/>
        </w:tabs>
        <w:spacing w:before="120" w:line="264" w:lineRule="auto"/>
        <w:ind w:left="567" w:hanging="567"/>
        <w:rPr>
          <w:rStyle w:val="FontStyle29"/>
          <w:rFonts w:eastAsiaTheme="majorEastAsia"/>
          <w:sz w:val="22"/>
          <w:szCs w:val="22"/>
        </w:rPr>
      </w:pPr>
      <w:r>
        <w:rPr>
          <w:rStyle w:val="FontStyle29"/>
          <w:rFonts w:eastAsiaTheme="majorEastAsia"/>
          <w:sz w:val="22"/>
          <w:szCs w:val="22"/>
        </w:rPr>
        <w:t>Zhotovitel se zavazuje, že osobu uvedenou</w:t>
      </w:r>
      <w:r w:rsidR="00CF25D8" w:rsidRPr="00CF25D8">
        <w:rPr>
          <w:rStyle w:val="FontStyle29"/>
          <w:rFonts w:eastAsiaTheme="majorEastAsia"/>
          <w:sz w:val="22"/>
          <w:szCs w:val="22"/>
        </w:rPr>
        <w:t xml:space="preserve"> v předchozím odstavci nenahradí bez souhlasu objednatele. Souhlas objednatele mu bu</w:t>
      </w:r>
      <w:r>
        <w:rPr>
          <w:rStyle w:val="FontStyle29"/>
          <w:rFonts w:eastAsiaTheme="majorEastAsia"/>
          <w:sz w:val="22"/>
          <w:szCs w:val="22"/>
        </w:rPr>
        <w:t>de udělen pouze v případě, že tato osoba</w:t>
      </w:r>
      <w:r w:rsidR="00CF25D8" w:rsidRPr="00CF25D8">
        <w:rPr>
          <w:rStyle w:val="FontStyle29"/>
          <w:rFonts w:eastAsiaTheme="majorEastAsia"/>
          <w:sz w:val="22"/>
          <w:szCs w:val="22"/>
        </w:rPr>
        <w:t xml:space="preserve"> </w:t>
      </w:r>
      <w:r>
        <w:rPr>
          <w:rStyle w:val="FontStyle29"/>
          <w:rFonts w:eastAsiaTheme="majorEastAsia"/>
          <w:sz w:val="22"/>
          <w:szCs w:val="22"/>
        </w:rPr>
        <w:t>bude</w:t>
      </w:r>
      <w:r w:rsidR="00CF25D8" w:rsidRPr="00CF25D8">
        <w:rPr>
          <w:rStyle w:val="FontStyle29"/>
          <w:rFonts w:eastAsiaTheme="majorEastAsia"/>
          <w:sz w:val="22"/>
          <w:szCs w:val="22"/>
        </w:rPr>
        <w:t xml:space="preserve"> nahrazen</w:t>
      </w:r>
      <w:r>
        <w:rPr>
          <w:rStyle w:val="FontStyle29"/>
          <w:rFonts w:eastAsiaTheme="majorEastAsia"/>
          <w:sz w:val="22"/>
          <w:szCs w:val="22"/>
        </w:rPr>
        <w:t>a osobou</w:t>
      </w:r>
      <w:r w:rsidR="00CF25D8" w:rsidRPr="00CF25D8">
        <w:rPr>
          <w:rStyle w:val="FontStyle29"/>
          <w:rFonts w:eastAsiaTheme="majorEastAsia"/>
          <w:sz w:val="22"/>
          <w:szCs w:val="22"/>
        </w:rPr>
        <w:t xml:space="preserve"> se stejnou či vyšší odbornou kvalifikací a zkušenostmi, ve smyslu prokázané kvalifikace a zkušeností z nabídky zhotovitele v zadávacím řízení veřejné zakázky. </w:t>
      </w:r>
    </w:p>
    <w:p w14:paraId="6A92DA26" w14:textId="50C99A46" w:rsidR="00CF25D8" w:rsidRDefault="00CF25D8" w:rsidP="00606974">
      <w:pPr>
        <w:pStyle w:val="Zkladntext2"/>
        <w:tabs>
          <w:tab w:val="left" w:pos="5387"/>
        </w:tabs>
        <w:spacing w:before="120" w:line="264" w:lineRule="auto"/>
        <w:ind w:left="567"/>
        <w:rPr>
          <w:rFonts w:asciiTheme="minorHAnsi" w:hAnsiTheme="minorHAnsi" w:cstheme="minorHAnsi"/>
        </w:rPr>
      </w:pPr>
      <w:r w:rsidRPr="00CF25D8">
        <w:rPr>
          <w:rFonts w:asciiTheme="minorHAnsi" w:hAnsiTheme="minorHAnsi" w:cstheme="minorHAnsi"/>
        </w:rPr>
        <w:t xml:space="preserve">V případě, že zhotovitel bude chtít nahradit osobu </w:t>
      </w:r>
      <w:r>
        <w:rPr>
          <w:rFonts w:asciiTheme="minorHAnsi" w:hAnsiTheme="minorHAnsi" w:cstheme="minorHAnsi"/>
        </w:rPr>
        <w:t>HIP</w:t>
      </w:r>
      <w:r w:rsidRPr="00CF25D8">
        <w:rPr>
          <w:rFonts w:asciiTheme="minorHAnsi" w:hAnsiTheme="minorHAnsi" w:cstheme="minorHAnsi"/>
        </w:rPr>
        <w:t xml:space="preserve">, musí objednateli zároveň doložit, že tato nová osoba má minimálně stejnou úroveň kvalifikace a zkušeností, </w:t>
      </w:r>
      <w:r w:rsidR="00C55851">
        <w:rPr>
          <w:rFonts w:asciiTheme="minorHAnsi" w:hAnsiTheme="minorHAnsi" w:cstheme="minorHAnsi"/>
        </w:rPr>
        <w:t xml:space="preserve">kterými byla prokázána kvalifikace v zadávacím řízení, a </w:t>
      </w:r>
      <w:r w:rsidRPr="00CF25D8">
        <w:rPr>
          <w:rFonts w:asciiTheme="minorHAnsi" w:hAnsiTheme="minorHAnsi" w:cstheme="minorHAnsi"/>
        </w:rPr>
        <w:t>které byly hodnoceny v rámci kritérií hodnocení v zadávacím řízení. Pokud nová osoba nedosahuje stejné úrovně zkušeností pro hodnocení v rámci hodnotícího kritéria, musí dosahovat alespoň takové úrovně, která by při provedení nového hodnocení zajišťovala, že nabídka zhotovitele by byla stále nejvýhodnější.</w:t>
      </w:r>
    </w:p>
    <w:p w14:paraId="6BA9DEF8" w14:textId="6DA1FB4F" w:rsidR="00CF25D8" w:rsidRPr="00CF25D8" w:rsidRDefault="00CF25D8" w:rsidP="00606974">
      <w:pPr>
        <w:pStyle w:val="Zkladntext2"/>
        <w:tabs>
          <w:tab w:val="left" w:pos="5387"/>
        </w:tabs>
        <w:spacing w:before="120" w:line="264" w:lineRule="auto"/>
        <w:ind w:left="567"/>
        <w:rPr>
          <w:rStyle w:val="FontStyle29"/>
          <w:rFonts w:eastAsiaTheme="majorEastAsia"/>
          <w:sz w:val="22"/>
          <w:szCs w:val="22"/>
        </w:rPr>
      </w:pPr>
      <w:r w:rsidRPr="00CF25D8">
        <w:rPr>
          <w:rFonts w:asciiTheme="minorHAnsi" w:hAnsiTheme="minorHAnsi" w:cstheme="minorHAnsi"/>
        </w:rPr>
        <w:t xml:space="preserve">Objednatel nemá právo bezdůvodně odmítnout udělit souhlas se změnou osob.  </w:t>
      </w:r>
    </w:p>
    <w:p w14:paraId="4BF0D62B" w14:textId="0AB29152" w:rsidR="00CF25D8" w:rsidRDefault="00CF25D8" w:rsidP="00606974">
      <w:pPr>
        <w:pStyle w:val="Zkladntext2"/>
        <w:numPr>
          <w:ilvl w:val="0"/>
          <w:numId w:val="6"/>
        </w:numPr>
        <w:tabs>
          <w:tab w:val="clear" w:pos="680"/>
          <w:tab w:val="num" w:pos="567"/>
          <w:tab w:val="left" w:pos="5387"/>
        </w:tabs>
        <w:spacing w:before="120" w:line="264" w:lineRule="auto"/>
        <w:ind w:left="567" w:hanging="567"/>
        <w:rPr>
          <w:bCs/>
          <w:color w:val="000000" w:themeColor="text1"/>
        </w:rPr>
      </w:pPr>
      <w:r w:rsidRPr="00C55851">
        <w:rPr>
          <w:bCs/>
          <w:color w:val="000000" w:themeColor="text1"/>
        </w:rPr>
        <w:t>Zhotovitel prohlašuje, že není</w:t>
      </w:r>
      <w:r w:rsidR="00C55851" w:rsidRPr="00C55851">
        <w:rPr>
          <w:bCs/>
          <w:color w:val="000000" w:themeColor="text1"/>
        </w:rPr>
        <w:t xml:space="preserve"> </w:t>
      </w:r>
      <w:r w:rsidR="00C55851" w:rsidRPr="009700AB">
        <w:rPr>
          <w:bCs/>
          <w:color w:val="000000" w:themeColor="text1"/>
        </w:rPr>
        <w:t>dodavatelem, kterému nesmí být zadána veřejná zakázka z důvodu mezinárodn</w:t>
      </w:r>
      <w:r w:rsidR="00C55851">
        <w:rPr>
          <w:bCs/>
          <w:color w:val="000000" w:themeColor="text1"/>
        </w:rPr>
        <w:t>ích sankcí ve smyslu § 48a ZZVZ</w:t>
      </w:r>
      <w:r w:rsidR="00106769">
        <w:rPr>
          <w:bCs/>
          <w:color w:val="000000" w:themeColor="text1"/>
        </w:rPr>
        <w:t>,</w:t>
      </w:r>
      <w:r w:rsidR="00C55851">
        <w:rPr>
          <w:bCs/>
          <w:color w:val="000000" w:themeColor="text1"/>
        </w:rPr>
        <w:t xml:space="preserve"> a ani </w:t>
      </w:r>
      <w:r w:rsidR="00C55851" w:rsidRPr="00C55851">
        <w:rPr>
          <w:bCs/>
          <w:color w:val="000000" w:themeColor="text1"/>
        </w:rPr>
        <w:t>jeho poddodavatelem není dodavatel, na kterého se vztahují mezinárodní sankce ve smyslu § 48a ZZVZ</w:t>
      </w:r>
      <w:r w:rsidR="00C55851">
        <w:rPr>
          <w:bCs/>
          <w:color w:val="000000" w:themeColor="text1"/>
        </w:rPr>
        <w:t>.</w:t>
      </w:r>
    </w:p>
    <w:p w14:paraId="7F7DAE9B" w14:textId="01520C83" w:rsidR="00571A8C" w:rsidRDefault="00571A8C" w:rsidP="00606974">
      <w:pPr>
        <w:pStyle w:val="Zkladntext2"/>
        <w:numPr>
          <w:ilvl w:val="0"/>
          <w:numId w:val="6"/>
        </w:numPr>
        <w:tabs>
          <w:tab w:val="clear" w:pos="680"/>
          <w:tab w:val="num" w:pos="567"/>
          <w:tab w:val="left" w:pos="5387"/>
        </w:tabs>
        <w:spacing w:before="120" w:line="264" w:lineRule="auto"/>
        <w:ind w:left="567" w:hanging="567"/>
      </w:pPr>
      <w:r w:rsidRPr="006D3D19">
        <w:t>Zhotovitel je povinen předložit objednateli seznam všech svých poddodavatelů, kteří budou pro zhotovitele dodávat část plnění dle smlouvy. Zhotovitel není oprávněn bez písemného souhlasu objednatele plnit prostřednictvím jiných osob než těch, které výslovně uvedl při podání nabídky v rámci zadávacího řízení.</w:t>
      </w:r>
    </w:p>
    <w:p w14:paraId="7ECD59D6" w14:textId="322EFCC1" w:rsidR="00833CC8" w:rsidRPr="00A73E07" w:rsidRDefault="00833CC8" w:rsidP="00833CC8">
      <w:pPr>
        <w:pStyle w:val="Zkladntext2"/>
        <w:numPr>
          <w:ilvl w:val="0"/>
          <w:numId w:val="6"/>
        </w:numPr>
        <w:tabs>
          <w:tab w:val="clear" w:pos="680"/>
          <w:tab w:val="num" w:pos="567"/>
          <w:tab w:val="left" w:pos="5387"/>
        </w:tabs>
        <w:spacing w:before="120" w:line="264" w:lineRule="auto"/>
        <w:ind w:left="567" w:hanging="567"/>
      </w:pPr>
      <w:r>
        <w:t xml:space="preserve">V případě, že nebude objednateli poskytnutá zamýšlená dotace na projektovou dokumentaci nebo výstavbu, popř. z jiných závažných důvodů, které objednatel nemohl předjímat, může objednatel zúžit předmět plnění (např. o stupeň pro provádění stavby nebo </w:t>
      </w:r>
      <w:r w:rsidR="00580B1B">
        <w:t xml:space="preserve">nechat zpracovat pouze </w:t>
      </w:r>
      <w:r>
        <w:t>její části</w:t>
      </w:r>
      <w:r w:rsidR="00580B1B">
        <w:t xml:space="preserve"> – levá/pravá</w:t>
      </w:r>
      <w:r>
        <w:t xml:space="preserve">). O této skutečnosti bude zhotovitele bezodkladně informovat. Zhotovitel v tomto případě nemá nárok </w:t>
      </w:r>
      <w:bookmarkStart w:id="6" w:name="_Hlk185752291"/>
      <w:r>
        <w:t>na žádnou finanční náhradu</w:t>
      </w:r>
      <w:r w:rsidR="00AE6391">
        <w:t xml:space="preserve">, ani na </w:t>
      </w:r>
      <w:bookmarkStart w:id="7" w:name="_Hlk185752195"/>
      <w:r w:rsidR="00AE6391">
        <w:t>úhradu za neprovedené plnění.</w:t>
      </w:r>
      <w:r>
        <w:t xml:space="preserve">  </w:t>
      </w:r>
      <w:bookmarkEnd w:id="7"/>
    </w:p>
    <w:bookmarkEnd w:id="6"/>
    <w:p w14:paraId="1A8AFB5F" w14:textId="13C365CB" w:rsidR="00E1575E" w:rsidRDefault="00E1575E" w:rsidP="00FB433C">
      <w:pPr>
        <w:pStyle w:val="Zkladntext2"/>
        <w:tabs>
          <w:tab w:val="num" w:pos="567"/>
          <w:tab w:val="left" w:pos="5387"/>
        </w:tabs>
        <w:spacing w:line="264" w:lineRule="auto"/>
        <w:ind w:left="1276" w:hanging="283"/>
        <w:rPr>
          <w:rStyle w:val="FontStyle29"/>
          <w:color w:val="00000A"/>
          <w:sz w:val="22"/>
          <w:szCs w:val="22"/>
        </w:rPr>
      </w:pPr>
    </w:p>
    <w:p w14:paraId="4A24D026" w14:textId="77777777" w:rsidR="00833CC8" w:rsidRPr="00BA1444" w:rsidRDefault="00833CC8" w:rsidP="00FB433C">
      <w:pPr>
        <w:pStyle w:val="Zkladntext2"/>
        <w:tabs>
          <w:tab w:val="num" w:pos="567"/>
          <w:tab w:val="left" w:pos="5387"/>
        </w:tabs>
        <w:spacing w:line="264" w:lineRule="auto"/>
        <w:ind w:left="1276" w:hanging="283"/>
        <w:rPr>
          <w:rStyle w:val="FontStyle29"/>
          <w:color w:val="00000A"/>
          <w:sz w:val="22"/>
          <w:szCs w:val="22"/>
        </w:rPr>
      </w:pPr>
    </w:p>
    <w:p w14:paraId="697B60FC" w14:textId="77777777" w:rsidR="00A62B2E" w:rsidRDefault="00923F11" w:rsidP="004A443C">
      <w:pPr>
        <w:pStyle w:val="Nadpis1"/>
        <w:numPr>
          <w:ilvl w:val="0"/>
          <w:numId w:val="3"/>
        </w:numPr>
        <w:tabs>
          <w:tab w:val="num" w:pos="567"/>
        </w:tabs>
        <w:spacing w:line="264" w:lineRule="auto"/>
        <w:ind w:left="851" w:hanging="709"/>
        <w:jc w:val="center"/>
        <w:rPr>
          <w:color w:val="00000A"/>
          <w:sz w:val="22"/>
          <w:szCs w:val="22"/>
        </w:rPr>
      </w:pPr>
      <w:r w:rsidRPr="00BA1444">
        <w:rPr>
          <w:color w:val="00000A"/>
          <w:sz w:val="22"/>
          <w:szCs w:val="22"/>
        </w:rPr>
        <w:t>Odpovědnost za vady díla</w:t>
      </w:r>
    </w:p>
    <w:p w14:paraId="3D449D4E" w14:textId="77777777" w:rsidR="00AD7F68" w:rsidRPr="00BA1444" w:rsidRDefault="00AD7F68" w:rsidP="004A443C">
      <w:pPr>
        <w:pStyle w:val="Nadpis1"/>
        <w:tabs>
          <w:tab w:val="num" w:pos="567"/>
        </w:tabs>
        <w:spacing w:line="264" w:lineRule="auto"/>
        <w:ind w:left="851" w:hanging="709"/>
        <w:rPr>
          <w:color w:val="00000A"/>
          <w:sz w:val="22"/>
          <w:szCs w:val="22"/>
        </w:rPr>
      </w:pPr>
    </w:p>
    <w:p w14:paraId="0C53998C" w14:textId="77777777" w:rsidR="00A62B2E" w:rsidRPr="00FC4FFD" w:rsidRDefault="00923F11" w:rsidP="00A6560C">
      <w:pPr>
        <w:pStyle w:val="Zkladntext2"/>
        <w:numPr>
          <w:ilvl w:val="0"/>
          <w:numId w:val="7"/>
        </w:numPr>
        <w:tabs>
          <w:tab w:val="clear" w:pos="680"/>
          <w:tab w:val="num" w:pos="567"/>
          <w:tab w:val="left" w:pos="5387"/>
        </w:tabs>
        <w:spacing w:before="120" w:line="264" w:lineRule="auto"/>
        <w:ind w:left="567" w:hanging="567"/>
        <w:rPr>
          <w:rStyle w:val="FontStyle29"/>
          <w:b/>
          <w:bCs/>
          <w:color w:val="00000A"/>
          <w:sz w:val="22"/>
          <w:szCs w:val="22"/>
        </w:rPr>
      </w:pPr>
      <w:r w:rsidRPr="00BA1444">
        <w:rPr>
          <w:rStyle w:val="FontStyle29"/>
          <w:color w:val="00000A"/>
          <w:sz w:val="22"/>
          <w:szCs w:val="22"/>
        </w:rPr>
        <w:t>Dílo má vady, jestliže provedení díla neodpovídá výsledku určenému v této smlouvě.</w:t>
      </w:r>
    </w:p>
    <w:p w14:paraId="040F7CEB" w14:textId="77777777" w:rsidR="00A62B2E" w:rsidRDefault="00923F11" w:rsidP="00A6560C">
      <w:pPr>
        <w:pStyle w:val="Zkladntext2"/>
        <w:numPr>
          <w:ilvl w:val="0"/>
          <w:numId w:val="7"/>
        </w:numPr>
        <w:tabs>
          <w:tab w:val="clear" w:pos="680"/>
          <w:tab w:val="num" w:pos="567"/>
          <w:tab w:val="left" w:pos="5387"/>
        </w:tabs>
        <w:spacing w:before="120" w:line="264" w:lineRule="auto"/>
        <w:ind w:left="567" w:hanging="567"/>
        <w:rPr>
          <w:rStyle w:val="FontStyle29"/>
          <w:color w:val="00000A"/>
          <w:sz w:val="22"/>
          <w:szCs w:val="22"/>
        </w:rPr>
      </w:pPr>
      <w:r w:rsidRPr="00BA1444">
        <w:rPr>
          <w:rStyle w:val="FontStyle29"/>
          <w:color w:val="00000A"/>
          <w:sz w:val="22"/>
          <w:szCs w:val="22"/>
        </w:rPr>
        <w:t>Zhotovitel odpovídá za vady, které má dílo v době jeho předání objednateli. Zhotovitel odpovídá i za</w:t>
      </w:r>
      <w:r w:rsidR="00FC4FFD">
        <w:rPr>
          <w:rStyle w:val="FontStyle29"/>
          <w:color w:val="00000A"/>
          <w:sz w:val="22"/>
          <w:szCs w:val="22"/>
        </w:rPr>
        <w:t> </w:t>
      </w:r>
      <w:r w:rsidRPr="00BA1444">
        <w:rPr>
          <w:rStyle w:val="FontStyle29"/>
          <w:color w:val="00000A"/>
          <w:sz w:val="22"/>
          <w:szCs w:val="22"/>
        </w:rPr>
        <w:t>vady díla vzniklé po předání díla objednateli, jestliže byly způsobeny porušením jeho povinností.</w:t>
      </w:r>
    </w:p>
    <w:p w14:paraId="02E74C7F" w14:textId="4ED3FFF7" w:rsidR="006A0324" w:rsidRPr="00A6560C" w:rsidRDefault="00923F11" w:rsidP="00A6560C">
      <w:pPr>
        <w:pStyle w:val="Zkladntext2"/>
        <w:numPr>
          <w:ilvl w:val="0"/>
          <w:numId w:val="7"/>
        </w:numPr>
        <w:tabs>
          <w:tab w:val="clear" w:pos="680"/>
          <w:tab w:val="num" w:pos="567"/>
          <w:tab w:val="left" w:pos="5387"/>
        </w:tabs>
        <w:spacing w:before="120" w:line="264" w:lineRule="auto"/>
        <w:ind w:left="567" w:hanging="567"/>
        <w:rPr>
          <w:rStyle w:val="FontStyle29"/>
          <w:color w:val="00000A"/>
          <w:sz w:val="22"/>
          <w:szCs w:val="22"/>
        </w:rPr>
      </w:pPr>
      <w:r w:rsidRPr="00BA1444">
        <w:rPr>
          <w:rStyle w:val="FontStyle29"/>
          <w:color w:val="00000A"/>
          <w:sz w:val="22"/>
          <w:szCs w:val="22"/>
        </w:rPr>
        <w:t>Zhotovitel odpovídá za vady projektové dokumentace, které mají vliv na kvalitu stavby, na úplnost a soulad specifikace všech prací, dodávek, činností a služeb spojených s realizací stavby ve všech částech dokumentace (výkresová, technická a rozpočtová část včetně výkazů výměr), za</w:t>
      </w:r>
      <w:r w:rsidR="00FC4FFD">
        <w:rPr>
          <w:rStyle w:val="FontStyle29"/>
          <w:color w:val="00000A"/>
          <w:sz w:val="22"/>
          <w:szCs w:val="22"/>
        </w:rPr>
        <w:t> </w:t>
      </w:r>
      <w:r w:rsidRPr="00BA1444">
        <w:rPr>
          <w:rStyle w:val="FontStyle29"/>
          <w:color w:val="00000A"/>
          <w:sz w:val="22"/>
          <w:szCs w:val="22"/>
        </w:rPr>
        <w:t>jednoznačnost, efektivnost, funkčnost a reálnost navrženého technického řešení a jeho soulad s podmínkami této smlouvy, pokyny a podklady předanými zhotoviteli objednatelem, obecně závaznými právními předpisy, ČSN, EN, ČN a ostatními normami pro přípravu a realizaci předmětné stavby. V rámci odpovědnosti zhotovitele za správnost a úplnost projektové dokumentace, odpovídá zhotovitel po celou dobu životnosti projektované stavby za jakoukoliv újmu vzniklou vadou projektové dokumentace</w:t>
      </w:r>
      <w:r w:rsidR="00575D17">
        <w:rPr>
          <w:rStyle w:val="FontStyle29"/>
          <w:color w:val="00000A"/>
          <w:sz w:val="22"/>
          <w:szCs w:val="22"/>
        </w:rPr>
        <w:t xml:space="preserve"> </w:t>
      </w:r>
      <w:r w:rsidRPr="00BA1444">
        <w:rPr>
          <w:rStyle w:val="FontStyle29"/>
          <w:color w:val="00000A"/>
          <w:sz w:val="22"/>
          <w:szCs w:val="22"/>
        </w:rPr>
        <w:t>nebo jakoukoliv činností vykonávanou na</w:t>
      </w:r>
      <w:r w:rsidR="00FC4FFD">
        <w:rPr>
          <w:rStyle w:val="FontStyle29"/>
          <w:color w:val="00000A"/>
          <w:sz w:val="22"/>
          <w:szCs w:val="22"/>
        </w:rPr>
        <w:t> </w:t>
      </w:r>
      <w:r w:rsidRPr="00BA1444">
        <w:rPr>
          <w:rStyle w:val="FontStyle29"/>
          <w:color w:val="00000A"/>
          <w:sz w:val="22"/>
          <w:szCs w:val="22"/>
        </w:rPr>
        <w:t>základě smlouvy.</w:t>
      </w:r>
    </w:p>
    <w:p w14:paraId="6C2C3C4D" w14:textId="172A3543" w:rsidR="006A0324" w:rsidRPr="00A6560C" w:rsidRDefault="00923F11" w:rsidP="00A6560C">
      <w:pPr>
        <w:pStyle w:val="Zkladntext2"/>
        <w:numPr>
          <w:ilvl w:val="0"/>
          <w:numId w:val="7"/>
        </w:numPr>
        <w:tabs>
          <w:tab w:val="clear" w:pos="680"/>
          <w:tab w:val="num" w:pos="567"/>
          <w:tab w:val="left" w:pos="5387"/>
        </w:tabs>
        <w:spacing w:before="120" w:line="264" w:lineRule="auto"/>
        <w:ind w:left="567" w:hanging="567"/>
        <w:rPr>
          <w:rStyle w:val="FontStyle29"/>
          <w:color w:val="00000A"/>
          <w:sz w:val="22"/>
          <w:szCs w:val="22"/>
        </w:rPr>
      </w:pPr>
      <w:r w:rsidRPr="00BA1444">
        <w:rPr>
          <w:rStyle w:val="FontStyle29"/>
          <w:color w:val="00000A"/>
          <w:sz w:val="22"/>
          <w:szCs w:val="22"/>
        </w:rPr>
        <w:lastRenderedPageBreak/>
        <w:t xml:space="preserve">Objednatel je povinen vady projektové dokumentace nebo jiného výstupu zhotoveného na základě této smlouvy písemně uplatnit u zhotovitele, a to bez zbytečného odkladu poté, co se o nich dozvěděl. </w:t>
      </w:r>
      <w:r w:rsidRPr="008C2D80">
        <w:rPr>
          <w:rStyle w:val="FontStyle29"/>
          <w:color w:val="00000A"/>
          <w:sz w:val="22"/>
          <w:szCs w:val="22"/>
        </w:rPr>
        <w:t>Pro</w:t>
      </w:r>
      <w:r w:rsidR="00263459" w:rsidRPr="008C2D80">
        <w:rPr>
          <w:rStyle w:val="FontStyle29"/>
          <w:color w:val="00000A"/>
          <w:sz w:val="22"/>
          <w:szCs w:val="22"/>
        </w:rPr>
        <w:t> </w:t>
      </w:r>
      <w:r w:rsidRPr="008C2D80">
        <w:rPr>
          <w:rStyle w:val="FontStyle29"/>
          <w:color w:val="00000A"/>
          <w:sz w:val="22"/>
          <w:szCs w:val="22"/>
        </w:rPr>
        <w:t xml:space="preserve">vyloučení pochybností strany sjednávají, že objednatel má právo takto vadu uplatnit po dobu </w:t>
      </w:r>
      <w:r w:rsidR="00792AFC" w:rsidRPr="008C2D80">
        <w:rPr>
          <w:rStyle w:val="FontStyle29"/>
          <w:color w:val="00000A"/>
          <w:sz w:val="22"/>
          <w:szCs w:val="22"/>
        </w:rPr>
        <w:t xml:space="preserve">5 let od kolaudace </w:t>
      </w:r>
      <w:r w:rsidRPr="008C2D80">
        <w:rPr>
          <w:rStyle w:val="FontStyle29"/>
          <w:color w:val="00000A"/>
          <w:sz w:val="22"/>
          <w:szCs w:val="22"/>
        </w:rPr>
        <w:t>projektované stavby a výslovně sjednávají, že § 2112 občanského zákoníku, se pro právní</w:t>
      </w:r>
      <w:r w:rsidRPr="00BA1444">
        <w:rPr>
          <w:rStyle w:val="FontStyle29"/>
          <w:color w:val="00000A"/>
          <w:sz w:val="22"/>
          <w:szCs w:val="22"/>
        </w:rPr>
        <w:t xml:space="preserve"> vztah založený touto smlouvou nepoužije.</w:t>
      </w:r>
    </w:p>
    <w:p w14:paraId="6D95C6BD" w14:textId="5EB4788C" w:rsidR="00FC4FFD" w:rsidRDefault="00923F11" w:rsidP="00A6560C">
      <w:pPr>
        <w:pStyle w:val="Zkladntext2"/>
        <w:numPr>
          <w:ilvl w:val="0"/>
          <w:numId w:val="7"/>
        </w:numPr>
        <w:tabs>
          <w:tab w:val="clear" w:pos="680"/>
          <w:tab w:val="num" w:pos="567"/>
          <w:tab w:val="left" w:pos="5387"/>
        </w:tabs>
        <w:spacing w:before="120" w:line="264" w:lineRule="auto"/>
        <w:ind w:left="567" w:hanging="567"/>
        <w:rPr>
          <w:rStyle w:val="FontStyle29"/>
          <w:color w:val="00000A"/>
          <w:sz w:val="22"/>
          <w:szCs w:val="22"/>
        </w:rPr>
      </w:pPr>
      <w:r w:rsidRPr="00BA1444">
        <w:rPr>
          <w:rStyle w:val="FontStyle29"/>
          <w:color w:val="00000A"/>
          <w:sz w:val="22"/>
          <w:szCs w:val="22"/>
        </w:rPr>
        <w:t>Právo na odstranění vady díla, zjištěné po předání díla, objednatel u zhotovitele uplatní písemnou formou. Zhotovitel bez zbytečného odkladu, nejpozději ve lhůtě do tří (3) pracovních dní od doručení reklamace, projedná s objednatelem reklamovanou vadu a způsob jejího odstranění. Neodstraní-li zhotovitel vady díla jím zaviněné v přiměřené lhůtě, tj. nejpozději do sedmi (7) kalendářních dní od</w:t>
      </w:r>
      <w:r w:rsidR="00FC4FFD">
        <w:rPr>
          <w:rStyle w:val="FontStyle29"/>
          <w:color w:val="00000A"/>
          <w:sz w:val="22"/>
          <w:szCs w:val="22"/>
        </w:rPr>
        <w:t> </w:t>
      </w:r>
      <w:r w:rsidRPr="00BA1444">
        <w:rPr>
          <w:rStyle w:val="FontStyle29"/>
          <w:color w:val="00000A"/>
          <w:sz w:val="22"/>
          <w:szCs w:val="22"/>
        </w:rPr>
        <w:t>jejich reklamace objednatelem, nebo v jiné lhůtě písemně sjednané s objednatelem, může objednatel požadovat přiměřenou slevu z ceny díla. Nárok objednatele uplatnit vůči zhotoviteli smluvní pokutu tím nezaniká.</w:t>
      </w:r>
    </w:p>
    <w:p w14:paraId="21302748" w14:textId="77777777" w:rsidR="00AE6391" w:rsidRPr="00BA1444" w:rsidRDefault="00AE6391" w:rsidP="00AE6391">
      <w:pPr>
        <w:pStyle w:val="Zkladntext2"/>
        <w:numPr>
          <w:ilvl w:val="0"/>
          <w:numId w:val="7"/>
        </w:numPr>
        <w:tabs>
          <w:tab w:val="clear" w:pos="680"/>
          <w:tab w:val="num" w:pos="567"/>
          <w:tab w:val="left" w:pos="5387"/>
        </w:tabs>
        <w:spacing w:before="120" w:line="264" w:lineRule="auto"/>
        <w:ind w:left="567" w:hanging="567"/>
        <w:rPr>
          <w:rStyle w:val="FontStyle29"/>
          <w:color w:val="00000A"/>
          <w:sz w:val="22"/>
          <w:szCs w:val="22"/>
        </w:rPr>
      </w:pPr>
      <w:r w:rsidRPr="00BA1444">
        <w:rPr>
          <w:rStyle w:val="FontStyle29"/>
          <w:color w:val="00000A"/>
          <w:sz w:val="22"/>
          <w:szCs w:val="22"/>
        </w:rPr>
        <w:t>Neodstraní-li zhotovitel reklamované vady nebo nedodělky díla či jeho části ve lhůtě dle článku V.</w:t>
      </w:r>
      <w:r>
        <w:rPr>
          <w:rStyle w:val="FontStyle29"/>
          <w:color w:val="00000A"/>
          <w:sz w:val="22"/>
          <w:szCs w:val="22"/>
        </w:rPr>
        <w:t> </w:t>
      </w:r>
      <w:r w:rsidRPr="00BA1444">
        <w:rPr>
          <w:rStyle w:val="FontStyle29"/>
          <w:color w:val="00000A"/>
          <w:sz w:val="22"/>
          <w:szCs w:val="22"/>
        </w:rPr>
        <w:t>odst. 5.5 smlouvy anebo nezahájí-li zhotovitel odstraňování vad nebo nedodělků díla v termínech dle</w:t>
      </w:r>
      <w:r>
        <w:rPr>
          <w:rStyle w:val="FontStyle29"/>
          <w:color w:val="00000A"/>
          <w:sz w:val="22"/>
          <w:szCs w:val="22"/>
        </w:rPr>
        <w:t> </w:t>
      </w:r>
      <w:r w:rsidRPr="00BA1444">
        <w:rPr>
          <w:rStyle w:val="FontStyle29"/>
          <w:color w:val="00000A"/>
          <w:sz w:val="22"/>
          <w:szCs w:val="22"/>
        </w:rPr>
        <w:t>článku V. odst. 5.5 smlouvy anebo oznámí-li zhotovitel objednateli před uplynutím doby k</w:t>
      </w:r>
      <w:r>
        <w:rPr>
          <w:rStyle w:val="FontStyle29"/>
          <w:color w:val="00000A"/>
          <w:sz w:val="22"/>
          <w:szCs w:val="22"/>
        </w:rPr>
        <w:t> </w:t>
      </w:r>
      <w:r w:rsidRPr="00BA1444">
        <w:rPr>
          <w:rStyle w:val="FontStyle29"/>
          <w:color w:val="00000A"/>
          <w:sz w:val="22"/>
          <w:szCs w:val="22"/>
        </w:rPr>
        <w:t xml:space="preserve">odstranění vad či nedodělků díla, že vadu či nedodělky neodstraní, anebo je-li zřejmé, že zhotovitel reklamované vady nebo nedodělky díla či jeho části neodstraní, má objednatel oprávnění též právo zadat provedení oprav jiné osobě anebo požadovat slevu z odměny za provedení díla. </w:t>
      </w:r>
    </w:p>
    <w:p w14:paraId="4F5FB3DF" w14:textId="77777777" w:rsidR="00AE6391" w:rsidRDefault="00AE6391" w:rsidP="00AE6391">
      <w:pPr>
        <w:pStyle w:val="Zkladntext2"/>
        <w:tabs>
          <w:tab w:val="num" w:pos="567"/>
          <w:tab w:val="left" w:pos="5387"/>
        </w:tabs>
        <w:spacing w:before="120" w:line="264" w:lineRule="auto"/>
        <w:ind w:left="567"/>
        <w:rPr>
          <w:rStyle w:val="FontStyle29"/>
          <w:color w:val="00000A"/>
          <w:sz w:val="22"/>
          <w:szCs w:val="22"/>
        </w:rPr>
      </w:pPr>
      <w:r w:rsidRPr="00BA1444">
        <w:rPr>
          <w:rStyle w:val="FontStyle29"/>
          <w:color w:val="00000A"/>
          <w:sz w:val="22"/>
          <w:szCs w:val="22"/>
        </w:rPr>
        <w:t>V případě zadání provedení oprav jiné osobě vzniká objednateli nárok, aby mu zhotovitel zaplatil částku připadající na cenu, kterou objednatel třetí osobě v důsledku tohoto postupu zaplatí. Nárok objednatele účtovat zhotoviteli smluvní pokutu tím nezaniká.</w:t>
      </w:r>
    </w:p>
    <w:p w14:paraId="29D5A978" w14:textId="2002532A" w:rsidR="006A0324" w:rsidRPr="00AE6391" w:rsidRDefault="00923F11" w:rsidP="00AE6391">
      <w:pPr>
        <w:pStyle w:val="Zkladntext2"/>
        <w:numPr>
          <w:ilvl w:val="0"/>
          <w:numId w:val="7"/>
        </w:numPr>
        <w:tabs>
          <w:tab w:val="clear" w:pos="680"/>
          <w:tab w:val="num" w:pos="567"/>
          <w:tab w:val="left" w:pos="5387"/>
        </w:tabs>
        <w:spacing w:before="120" w:line="264" w:lineRule="auto"/>
        <w:ind w:left="567" w:hanging="567"/>
        <w:rPr>
          <w:rStyle w:val="FontStyle29"/>
          <w:color w:val="00000A"/>
          <w:sz w:val="22"/>
          <w:szCs w:val="22"/>
        </w:rPr>
      </w:pPr>
      <w:r w:rsidRPr="00BA1444">
        <w:rPr>
          <w:rStyle w:val="FontStyle29"/>
          <w:color w:val="00000A"/>
          <w:sz w:val="22"/>
          <w:szCs w:val="22"/>
        </w:rPr>
        <w:t>Práva a povinnosti z odpovědnosti zhotovitele za vady na předané části díla nezanikají ani odstoupením kterékoli ze smluvních stran od smlouvy.</w:t>
      </w:r>
    </w:p>
    <w:p w14:paraId="32877343" w14:textId="703E510E" w:rsidR="006A0324" w:rsidRPr="00AE6391" w:rsidRDefault="00923F11" w:rsidP="00AE6391">
      <w:pPr>
        <w:pStyle w:val="Zkladntext2"/>
        <w:numPr>
          <w:ilvl w:val="0"/>
          <w:numId w:val="7"/>
        </w:numPr>
        <w:tabs>
          <w:tab w:val="clear" w:pos="680"/>
          <w:tab w:val="num" w:pos="567"/>
          <w:tab w:val="left" w:pos="5387"/>
        </w:tabs>
        <w:spacing w:before="120" w:line="264" w:lineRule="auto"/>
        <w:ind w:left="567" w:hanging="567"/>
        <w:rPr>
          <w:rStyle w:val="FontStyle29"/>
          <w:color w:val="00000A"/>
          <w:sz w:val="22"/>
          <w:szCs w:val="22"/>
        </w:rPr>
      </w:pPr>
      <w:r w:rsidRPr="00BA1444">
        <w:rPr>
          <w:rStyle w:val="FontStyle29"/>
          <w:color w:val="00000A"/>
          <w:sz w:val="22"/>
          <w:szCs w:val="22"/>
        </w:rPr>
        <w:t>O reklamačním řízení budou objednatelem pořizovány písemné zápisy</w:t>
      </w:r>
      <w:r w:rsidR="006A3935">
        <w:rPr>
          <w:rStyle w:val="FontStyle29"/>
          <w:color w:val="00000A"/>
          <w:sz w:val="22"/>
          <w:szCs w:val="22"/>
        </w:rPr>
        <w:t>. V případě, že nebudou zápisy pořizovány elektronickou formou, budou</w:t>
      </w:r>
      <w:r w:rsidRPr="00BA1444">
        <w:rPr>
          <w:rStyle w:val="FontStyle29"/>
          <w:color w:val="00000A"/>
          <w:sz w:val="22"/>
          <w:szCs w:val="22"/>
        </w:rPr>
        <w:t xml:space="preserve"> </w:t>
      </w:r>
      <w:r w:rsidR="006A3935">
        <w:rPr>
          <w:rStyle w:val="FontStyle29"/>
          <w:color w:val="00000A"/>
          <w:sz w:val="22"/>
          <w:szCs w:val="22"/>
        </w:rPr>
        <w:t>zhotoveny ve dvou vyhotovení</w:t>
      </w:r>
      <w:r w:rsidRPr="00BA1444">
        <w:rPr>
          <w:rStyle w:val="FontStyle29"/>
          <w:color w:val="00000A"/>
          <w:sz w:val="22"/>
          <w:szCs w:val="22"/>
        </w:rPr>
        <w:t xml:space="preserve">, z nichž jeden stejnopis obdrží každá ze smluvních stran. </w:t>
      </w:r>
    </w:p>
    <w:p w14:paraId="4F1B70CD" w14:textId="3A324C86" w:rsidR="006A0324" w:rsidRPr="005B10D4" w:rsidRDefault="00923F11" w:rsidP="005B10D4">
      <w:pPr>
        <w:pStyle w:val="Zkladntext2"/>
        <w:numPr>
          <w:ilvl w:val="0"/>
          <w:numId w:val="7"/>
        </w:numPr>
        <w:tabs>
          <w:tab w:val="clear" w:pos="680"/>
          <w:tab w:val="num" w:pos="567"/>
          <w:tab w:val="left" w:pos="5387"/>
        </w:tabs>
        <w:spacing w:before="120" w:line="264" w:lineRule="auto"/>
        <w:ind w:left="567" w:hanging="567"/>
        <w:rPr>
          <w:rStyle w:val="FontStyle29"/>
          <w:color w:val="00000A"/>
          <w:sz w:val="22"/>
          <w:szCs w:val="22"/>
        </w:rPr>
      </w:pPr>
      <w:r w:rsidRPr="00BA1444">
        <w:rPr>
          <w:rStyle w:val="FontStyle29"/>
          <w:color w:val="00000A"/>
          <w:sz w:val="22"/>
          <w:szCs w:val="22"/>
        </w:rPr>
        <w:t>Zhotovitel neodpovídá za vady díla, jestliže tyto vady byly způsobeny předáním nevhodných nebo neúplných podkladů a pokynů v případě, že zhotovitel na ně objednatele upozornil a objednatel na</w:t>
      </w:r>
      <w:r w:rsidR="00FC4FFD">
        <w:rPr>
          <w:rStyle w:val="FontStyle29"/>
          <w:color w:val="00000A"/>
          <w:sz w:val="22"/>
          <w:szCs w:val="22"/>
        </w:rPr>
        <w:t> </w:t>
      </w:r>
      <w:r w:rsidRPr="00BA1444">
        <w:rPr>
          <w:rStyle w:val="FontStyle29"/>
          <w:color w:val="00000A"/>
          <w:sz w:val="22"/>
          <w:szCs w:val="22"/>
        </w:rPr>
        <w:t>jejich použití nebo provedení trval.</w:t>
      </w:r>
    </w:p>
    <w:p w14:paraId="5E751883" w14:textId="1F3EA098" w:rsidR="00A62B2E" w:rsidRDefault="00A62B2E" w:rsidP="004A443C">
      <w:pPr>
        <w:pStyle w:val="Zkladntext2"/>
        <w:tabs>
          <w:tab w:val="num" w:pos="567"/>
          <w:tab w:val="left" w:pos="5387"/>
        </w:tabs>
        <w:spacing w:line="264" w:lineRule="auto"/>
        <w:ind w:left="851" w:hanging="709"/>
        <w:rPr>
          <w:rStyle w:val="FontStyle29"/>
          <w:color w:val="00000A"/>
          <w:sz w:val="22"/>
          <w:szCs w:val="22"/>
        </w:rPr>
      </w:pPr>
    </w:p>
    <w:p w14:paraId="40A3AA81" w14:textId="77777777" w:rsidR="00E1575E" w:rsidRPr="00BA1444" w:rsidRDefault="00E1575E" w:rsidP="004A443C">
      <w:pPr>
        <w:pStyle w:val="Zkladntext2"/>
        <w:tabs>
          <w:tab w:val="num" w:pos="567"/>
          <w:tab w:val="left" w:pos="5387"/>
        </w:tabs>
        <w:spacing w:line="264" w:lineRule="auto"/>
        <w:ind w:left="851" w:hanging="709"/>
        <w:rPr>
          <w:rStyle w:val="FontStyle29"/>
          <w:color w:val="00000A"/>
          <w:sz w:val="22"/>
          <w:szCs w:val="22"/>
        </w:rPr>
      </w:pPr>
    </w:p>
    <w:p w14:paraId="4D3A3706" w14:textId="2807B524" w:rsidR="00A62B2E" w:rsidRDefault="00923F11" w:rsidP="004A443C">
      <w:pPr>
        <w:pStyle w:val="Nadpis1"/>
        <w:numPr>
          <w:ilvl w:val="0"/>
          <w:numId w:val="3"/>
        </w:numPr>
        <w:tabs>
          <w:tab w:val="num" w:pos="567"/>
        </w:tabs>
        <w:spacing w:line="264" w:lineRule="auto"/>
        <w:ind w:left="851" w:hanging="709"/>
        <w:jc w:val="center"/>
        <w:rPr>
          <w:color w:val="00000A"/>
          <w:sz w:val="22"/>
          <w:szCs w:val="22"/>
        </w:rPr>
      </w:pPr>
      <w:r w:rsidRPr="00BA1444">
        <w:rPr>
          <w:color w:val="00000A"/>
          <w:sz w:val="22"/>
          <w:szCs w:val="22"/>
        </w:rPr>
        <w:t>Smluvní pokuta a úrok z</w:t>
      </w:r>
      <w:r w:rsidR="00AD7F68">
        <w:rPr>
          <w:color w:val="00000A"/>
          <w:sz w:val="22"/>
          <w:szCs w:val="22"/>
        </w:rPr>
        <w:t> </w:t>
      </w:r>
      <w:r w:rsidRPr="00BA1444">
        <w:rPr>
          <w:color w:val="00000A"/>
          <w:sz w:val="22"/>
          <w:szCs w:val="22"/>
        </w:rPr>
        <w:t>prodlení</w:t>
      </w:r>
    </w:p>
    <w:p w14:paraId="4D5DCE6D" w14:textId="77777777" w:rsidR="00AD7F68" w:rsidRPr="00BA1444" w:rsidRDefault="00AD7F68" w:rsidP="004A443C">
      <w:pPr>
        <w:pStyle w:val="Nadpis1"/>
        <w:tabs>
          <w:tab w:val="num" w:pos="567"/>
        </w:tabs>
        <w:spacing w:line="264" w:lineRule="auto"/>
        <w:ind w:left="851" w:hanging="709"/>
        <w:rPr>
          <w:color w:val="00000A"/>
          <w:sz w:val="22"/>
          <w:szCs w:val="22"/>
        </w:rPr>
      </w:pPr>
    </w:p>
    <w:p w14:paraId="22C4FEFF" w14:textId="77777777" w:rsidR="00A62B2E" w:rsidRPr="00BA1444" w:rsidRDefault="00923F11" w:rsidP="00580B1B">
      <w:pPr>
        <w:pStyle w:val="Zkladntext2"/>
        <w:numPr>
          <w:ilvl w:val="0"/>
          <w:numId w:val="10"/>
        </w:numPr>
        <w:shd w:val="clear" w:color="auto" w:fill="FFFFFF" w:themeFill="background1"/>
        <w:tabs>
          <w:tab w:val="clear" w:pos="680"/>
          <w:tab w:val="num" w:pos="567"/>
          <w:tab w:val="left" w:pos="5387"/>
        </w:tabs>
        <w:spacing w:before="120" w:line="264" w:lineRule="auto"/>
        <w:ind w:left="567" w:hanging="567"/>
        <w:rPr>
          <w:rStyle w:val="FontStyle29"/>
          <w:b/>
          <w:bCs/>
          <w:sz w:val="22"/>
          <w:szCs w:val="22"/>
        </w:rPr>
      </w:pPr>
      <w:r w:rsidRPr="00BA1444">
        <w:rPr>
          <w:rStyle w:val="FontStyle29"/>
          <w:sz w:val="22"/>
          <w:szCs w:val="22"/>
        </w:rPr>
        <w:t>Obě smluvní strany sjednávají ve smyslu ustanovení § 2048 a násl. občanského zákoníku smluvní pokutu za porušení závazků vyplývajících z této smlouvy takto:</w:t>
      </w:r>
    </w:p>
    <w:p w14:paraId="7A77367A" w14:textId="215334BC" w:rsidR="00A62B2E" w:rsidRPr="008C2D80" w:rsidRDefault="00923F11" w:rsidP="00580B1B">
      <w:pPr>
        <w:pStyle w:val="Zkladntextodsazen"/>
        <w:widowControl w:val="0"/>
        <w:numPr>
          <w:ilvl w:val="0"/>
          <w:numId w:val="8"/>
        </w:numPr>
        <w:shd w:val="clear" w:color="auto" w:fill="FFFFFF" w:themeFill="background1"/>
        <w:tabs>
          <w:tab w:val="num" w:pos="567"/>
        </w:tabs>
        <w:suppressAutoHyphens/>
        <w:spacing w:after="0" w:line="264" w:lineRule="auto"/>
        <w:ind w:left="851" w:hanging="284"/>
        <w:jc w:val="both"/>
        <w:rPr>
          <w:sz w:val="22"/>
          <w:szCs w:val="22"/>
        </w:rPr>
      </w:pPr>
      <w:r w:rsidRPr="00BA1444">
        <w:rPr>
          <w:sz w:val="22"/>
          <w:szCs w:val="22"/>
        </w:rPr>
        <w:t>v případě prodlení objednatele s úhradou faktur má zhotovitel vůči objednateli nárok na smluvní pokutu ve výši 0,</w:t>
      </w:r>
      <w:r w:rsidR="000938A6">
        <w:rPr>
          <w:sz w:val="22"/>
          <w:szCs w:val="22"/>
        </w:rPr>
        <w:t>1</w:t>
      </w:r>
      <w:r w:rsidR="000938A6" w:rsidRPr="00BA1444">
        <w:rPr>
          <w:sz w:val="22"/>
          <w:szCs w:val="22"/>
        </w:rPr>
        <w:t xml:space="preserve"> </w:t>
      </w:r>
      <w:r w:rsidRPr="00BA1444">
        <w:rPr>
          <w:sz w:val="22"/>
          <w:szCs w:val="22"/>
        </w:rPr>
        <w:t xml:space="preserve">% (slovy: </w:t>
      </w:r>
      <w:r w:rsidR="000938A6">
        <w:rPr>
          <w:sz w:val="22"/>
          <w:szCs w:val="22"/>
        </w:rPr>
        <w:t>jedna desetina</w:t>
      </w:r>
      <w:r w:rsidRPr="00BA1444">
        <w:rPr>
          <w:sz w:val="22"/>
          <w:szCs w:val="22"/>
        </w:rPr>
        <w:t xml:space="preserve"> procenta) z dlužné částky za každý i započatý den </w:t>
      </w:r>
      <w:r w:rsidRPr="008C2D80">
        <w:rPr>
          <w:sz w:val="22"/>
          <w:szCs w:val="22"/>
        </w:rPr>
        <w:t xml:space="preserve">prodlení a objednatel je povinen tuto smluvní pokutu zaplatit; </w:t>
      </w:r>
    </w:p>
    <w:p w14:paraId="4A71EF37" w14:textId="7F8F3A23" w:rsidR="00A62B2E" w:rsidRDefault="00923F11" w:rsidP="00580B1B">
      <w:pPr>
        <w:pStyle w:val="Zkladntextodsazen"/>
        <w:widowControl w:val="0"/>
        <w:numPr>
          <w:ilvl w:val="0"/>
          <w:numId w:val="8"/>
        </w:numPr>
        <w:shd w:val="clear" w:color="auto" w:fill="FFFFFF" w:themeFill="background1"/>
        <w:suppressAutoHyphens/>
        <w:spacing w:after="0" w:line="264" w:lineRule="auto"/>
        <w:ind w:left="851" w:hanging="284"/>
        <w:jc w:val="both"/>
        <w:rPr>
          <w:sz w:val="22"/>
          <w:szCs w:val="22"/>
        </w:rPr>
      </w:pPr>
      <w:r w:rsidRPr="008C2D80">
        <w:rPr>
          <w:sz w:val="22"/>
          <w:szCs w:val="22"/>
        </w:rPr>
        <w:t xml:space="preserve">v případě prodlení zhotovitele </w:t>
      </w:r>
      <w:r w:rsidR="00A52212" w:rsidRPr="008C2D80">
        <w:rPr>
          <w:sz w:val="22"/>
          <w:szCs w:val="22"/>
        </w:rPr>
        <w:t xml:space="preserve">s prováděním dodávky díla, </w:t>
      </w:r>
      <w:r w:rsidR="00CB5EC7" w:rsidRPr="008C2D80">
        <w:rPr>
          <w:sz w:val="22"/>
          <w:szCs w:val="22"/>
        </w:rPr>
        <w:t xml:space="preserve">tedy </w:t>
      </w:r>
      <w:r w:rsidR="00A52212" w:rsidRPr="008C2D80">
        <w:rPr>
          <w:sz w:val="22"/>
          <w:szCs w:val="22"/>
        </w:rPr>
        <w:t>jeho jednotlivých částí, ve vztahu k termínům provádění díla dle článku III. smlouvy</w:t>
      </w:r>
      <w:r w:rsidRPr="008C2D80">
        <w:rPr>
          <w:sz w:val="22"/>
          <w:szCs w:val="22"/>
        </w:rPr>
        <w:t xml:space="preserve"> má objednatel vůči zhotoviteli nárok na smluvní pokutu ve výši 0,</w:t>
      </w:r>
      <w:r w:rsidR="000938A6" w:rsidRPr="008C2D80">
        <w:rPr>
          <w:sz w:val="22"/>
          <w:szCs w:val="22"/>
        </w:rPr>
        <w:t xml:space="preserve">1 </w:t>
      </w:r>
      <w:r w:rsidRPr="008C2D80">
        <w:rPr>
          <w:sz w:val="22"/>
          <w:szCs w:val="22"/>
        </w:rPr>
        <w:t xml:space="preserve">% (slovy: </w:t>
      </w:r>
      <w:r w:rsidR="000938A6" w:rsidRPr="008C2D80">
        <w:rPr>
          <w:sz w:val="22"/>
          <w:szCs w:val="22"/>
        </w:rPr>
        <w:t>jedna desetina</w:t>
      </w:r>
      <w:r w:rsidRPr="008C2D80">
        <w:rPr>
          <w:sz w:val="22"/>
          <w:szCs w:val="22"/>
        </w:rPr>
        <w:t xml:space="preserve"> procenta) z</w:t>
      </w:r>
      <w:r w:rsidR="00CB5EC7" w:rsidRPr="008C2D80">
        <w:rPr>
          <w:sz w:val="22"/>
          <w:szCs w:val="22"/>
        </w:rPr>
        <w:t xml:space="preserve"> dílčí </w:t>
      </w:r>
      <w:r w:rsidR="000D671A" w:rsidRPr="008C2D80">
        <w:rPr>
          <w:sz w:val="22"/>
          <w:szCs w:val="22"/>
        </w:rPr>
        <w:t>c</w:t>
      </w:r>
      <w:r w:rsidRPr="008C2D80">
        <w:rPr>
          <w:sz w:val="22"/>
          <w:szCs w:val="22"/>
        </w:rPr>
        <w:t>eny</w:t>
      </w:r>
      <w:r w:rsidR="00CB5EC7" w:rsidRPr="008C2D80">
        <w:rPr>
          <w:sz w:val="22"/>
          <w:szCs w:val="22"/>
        </w:rPr>
        <w:t xml:space="preserve"> zpožděné části </w:t>
      </w:r>
      <w:r w:rsidR="00024E52" w:rsidRPr="008C2D80">
        <w:rPr>
          <w:sz w:val="22"/>
          <w:szCs w:val="22"/>
        </w:rPr>
        <w:t>díla</w:t>
      </w:r>
      <w:r w:rsidRPr="008C2D80">
        <w:rPr>
          <w:sz w:val="22"/>
          <w:szCs w:val="22"/>
        </w:rPr>
        <w:t xml:space="preserve"> dle </w:t>
      </w:r>
      <w:r w:rsidR="00CB5EC7" w:rsidRPr="008C2D80">
        <w:rPr>
          <w:sz w:val="22"/>
          <w:szCs w:val="22"/>
        </w:rPr>
        <w:t>přílohy č. 1</w:t>
      </w:r>
      <w:r w:rsidRPr="008C2D80">
        <w:rPr>
          <w:sz w:val="22"/>
          <w:szCs w:val="22"/>
        </w:rPr>
        <w:t xml:space="preserve"> smlouvy včetně DPH za každý i započatý den prodlení a zhotovitel je povinen tuto smluvní pokutu</w:t>
      </w:r>
      <w:r w:rsidRPr="00BA1444">
        <w:rPr>
          <w:sz w:val="22"/>
          <w:szCs w:val="22"/>
        </w:rPr>
        <w:t xml:space="preserve"> zaplatit;</w:t>
      </w:r>
    </w:p>
    <w:p w14:paraId="74585545" w14:textId="1274EEEE" w:rsidR="00A62B2E" w:rsidRDefault="00923F11" w:rsidP="00580B1B">
      <w:pPr>
        <w:pStyle w:val="Zkladntextodsazen"/>
        <w:widowControl w:val="0"/>
        <w:numPr>
          <w:ilvl w:val="0"/>
          <w:numId w:val="8"/>
        </w:numPr>
        <w:shd w:val="clear" w:color="auto" w:fill="FFFFFF" w:themeFill="background1"/>
        <w:tabs>
          <w:tab w:val="num" w:pos="567"/>
        </w:tabs>
        <w:suppressAutoHyphens/>
        <w:spacing w:after="0" w:line="264" w:lineRule="auto"/>
        <w:ind w:left="851" w:hanging="284"/>
        <w:jc w:val="both"/>
        <w:rPr>
          <w:sz w:val="22"/>
          <w:szCs w:val="22"/>
        </w:rPr>
      </w:pPr>
      <w:r w:rsidRPr="00BA1444">
        <w:rPr>
          <w:sz w:val="22"/>
          <w:szCs w:val="22"/>
        </w:rPr>
        <w:t>v případě, že zhotovitel neodstraní vady v dohodnutém termínu dle čl. V. odstavce 5.5</w:t>
      </w:r>
      <w:r w:rsidR="00123C6E">
        <w:rPr>
          <w:sz w:val="22"/>
          <w:szCs w:val="22"/>
        </w:rPr>
        <w:t xml:space="preserve"> </w:t>
      </w:r>
      <w:r w:rsidRPr="00BA1444">
        <w:rPr>
          <w:sz w:val="22"/>
          <w:szCs w:val="22"/>
        </w:rPr>
        <w:t xml:space="preserve">smlouvy, má objednatel vůči zhotoviteli nárok na smluvní pokutu ve </w:t>
      </w:r>
      <w:r w:rsidRPr="00EA438B">
        <w:rPr>
          <w:sz w:val="22"/>
          <w:szCs w:val="22"/>
        </w:rPr>
        <w:t xml:space="preserve">výši </w:t>
      </w:r>
      <w:proofErr w:type="gramStart"/>
      <w:r w:rsidR="005B10D4">
        <w:rPr>
          <w:sz w:val="22"/>
          <w:szCs w:val="22"/>
        </w:rPr>
        <w:t>1</w:t>
      </w:r>
      <w:r w:rsidRPr="00EA438B">
        <w:rPr>
          <w:sz w:val="22"/>
          <w:szCs w:val="22"/>
        </w:rPr>
        <w:t>.000,-</w:t>
      </w:r>
      <w:proofErr w:type="gramEnd"/>
      <w:r w:rsidRPr="00EA438B">
        <w:rPr>
          <w:sz w:val="22"/>
          <w:szCs w:val="22"/>
        </w:rPr>
        <w:t xml:space="preserve"> Kč (slovy: </w:t>
      </w:r>
      <w:r w:rsidR="005B10D4">
        <w:rPr>
          <w:sz w:val="22"/>
          <w:szCs w:val="22"/>
        </w:rPr>
        <w:t>jeden</w:t>
      </w:r>
      <w:r w:rsidR="00EA438B">
        <w:rPr>
          <w:sz w:val="22"/>
          <w:szCs w:val="22"/>
        </w:rPr>
        <w:t xml:space="preserve"> tisíc</w:t>
      </w:r>
      <w:r w:rsidRPr="00EA438B">
        <w:rPr>
          <w:sz w:val="22"/>
          <w:szCs w:val="22"/>
        </w:rPr>
        <w:t xml:space="preserve"> korun českých) za kaž</w:t>
      </w:r>
      <w:r w:rsidRPr="00BA1444">
        <w:rPr>
          <w:sz w:val="22"/>
          <w:szCs w:val="22"/>
        </w:rPr>
        <w:t>dý i započatý den prodlení a zhotovitel je povinen tuto smluvní pokutu zaplatit;</w:t>
      </w:r>
    </w:p>
    <w:p w14:paraId="7BCC2DA0" w14:textId="40F2F1EE" w:rsidR="00A62B2E" w:rsidRPr="00BA1444" w:rsidRDefault="00923F11" w:rsidP="00580B1B">
      <w:pPr>
        <w:pStyle w:val="Zkladntextodsazen"/>
        <w:widowControl w:val="0"/>
        <w:numPr>
          <w:ilvl w:val="0"/>
          <w:numId w:val="8"/>
        </w:numPr>
        <w:shd w:val="clear" w:color="auto" w:fill="FFFFFF" w:themeFill="background1"/>
        <w:tabs>
          <w:tab w:val="num" w:pos="567"/>
        </w:tabs>
        <w:suppressAutoHyphens/>
        <w:spacing w:after="0" w:line="264" w:lineRule="auto"/>
        <w:ind w:left="851" w:hanging="284"/>
        <w:jc w:val="both"/>
        <w:rPr>
          <w:sz w:val="22"/>
          <w:szCs w:val="22"/>
        </w:rPr>
      </w:pPr>
      <w:r w:rsidRPr="00BA1444">
        <w:rPr>
          <w:sz w:val="22"/>
          <w:szCs w:val="22"/>
        </w:rPr>
        <w:t>v případě, že zhotovitel poruší své povinnosti uvedené v čl. IX</w:t>
      </w:r>
      <w:r w:rsidR="00252776">
        <w:rPr>
          <w:sz w:val="22"/>
          <w:szCs w:val="22"/>
        </w:rPr>
        <w:t>.</w:t>
      </w:r>
      <w:r w:rsidRPr="00BA1444">
        <w:rPr>
          <w:sz w:val="22"/>
          <w:szCs w:val="22"/>
        </w:rPr>
        <w:t xml:space="preserve">, má objednatel vůči zhotoviteli nárok </w:t>
      </w:r>
      <w:r w:rsidRPr="00BA1444">
        <w:rPr>
          <w:sz w:val="22"/>
          <w:szCs w:val="22"/>
        </w:rPr>
        <w:lastRenderedPageBreak/>
        <w:t xml:space="preserve">na smluvní pokutu ve výši </w:t>
      </w:r>
      <w:r w:rsidR="005B10D4">
        <w:rPr>
          <w:sz w:val="22"/>
          <w:szCs w:val="22"/>
        </w:rPr>
        <w:t>1</w:t>
      </w:r>
      <w:r w:rsidRPr="00BA1444">
        <w:rPr>
          <w:sz w:val="22"/>
          <w:szCs w:val="22"/>
        </w:rPr>
        <w:t xml:space="preserve"> % (slovy: </w:t>
      </w:r>
      <w:r w:rsidR="005B10D4">
        <w:rPr>
          <w:sz w:val="22"/>
          <w:szCs w:val="22"/>
        </w:rPr>
        <w:t>jedno</w:t>
      </w:r>
      <w:r w:rsidRPr="00BA1444">
        <w:rPr>
          <w:sz w:val="22"/>
          <w:szCs w:val="22"/>
        </w:rPr>
        <w:t xml:space="preserve"> procent</w:t>
      </w:r>
      <w:r w:rsidR="005B10D4">
        <w:rPr>
          <w:sz w:val="22"/>
          <w:szCs w:val="22"/>
        </w:rPr>
        <w:t>o</w:t>
      </w:r>
      <w:r w:rsidRPr="00BA1444">
        <w:rPr>
          <w:sz w:val="22"/>
          <w:szCs w:val="22"/>
        </w:rPr>
        <w:t>) z</w:t>
      </w:r>
      <w:r w:rsidR="003E0ACD">
        <w:rPr>
          <w:sz w:val="22"/>
          <w:szCs w:val="22"/>
        </w:rPr>
        <w:t xml:space="preserve"> celkové </w:t>
      </w:r>
      <w:r w:rsidR="000D671A">
        <w:rPr>
          <w:sz w:val="22"/>
          <w:szCs w:val="22"/>
        </w:rPr>
        <w:t>c</w:t>
      </w:r>
      <w:r w:rsidRPr="00BA1444">
        <w:rPr>
          <w:sz w:val="22"/>
          <w:szCs w:val="22"/>
        </w:rPr>
        <w:t>eny dle čl. II</w:t>
      </w:r>
      <w:r w:rsidR="002C0D04">
        <w:rPr>
          <w:sz w:val="22"/>
          <w:szCs w:val="22"/>
        </w:rPr>
        <w:t>.</w:t>
      </w:r>
      <w:r w:rsidRPr="00BA1444">
        <w:rPr>
          <w:sz w:val="22"/>
          <w:szCs w:val="22"/>
        </w:rPr>
        <w:t xml:space="preserve"> odst. 2.1 smlouvy včetně DPH, a to za každý jednotlivý případ a zhotovitel je povinen tuto smluvní pokutu zaplatit. Smluvní pokutu lze uložit opakovaně;</w:t>
      </w:r>
    </w:p>
    <w:p w14:paraId="531AB344" w14:textId="34834600" w:rsidR="00FB433C" w:rsidRDefault="00FB433C" w:rsidP="00580B1B">
      <w:pPr>
        <w:pStyle w:val="Zkladntextodsazen"/>
        <w:widowControl w:val="0"/>
        <w:numPr>
          <w:ilvl w:val="0"/>
          <w:numId w:val="8"/>
        </w:numPr>
        <w:shd w:val="clear" w:color="auto" w:fill="FFFFFF" w:themeFill="background1"/>
        <w:tabs>
          <w:tab w:val="num" w:pos="567"/>
        </w:tabs>
        <w:suppressAutoHyphens/>
        <w:spacing w:after="0" w:line="264" w:lineRule="auto"/>
        <w:ind w:left="851" w:hanging="284"/>
        <w:jc w:val="both"/>
        <w:rPr>
          <w:sz w:val="22"/>
          <w:szCs w:val="22"/>
        </w:rPr>
      </w:pPr>
      <w:r w:rsidRPr="00FB433C">
        <w:rPr>
          <w:sz w:val="22"/>
          <w:szCs w:val="22"/>
        </w:rPr>
        <w:t>v případě, že zhotovitel poruší své povinnosti uvedené v čl. IV. odst. 4.</w:t>
      </w:r>
      <w:r w:rsidR="00580B1B">
        <w:rPr>
          <w:sz w:val="22"/>
          <w:szCs w:val="22"/>
        </w:rPr>
        <w:t>7</w:t>
      </w:r>
      <w:r w:rsidR="00571A8C" w:rsidRPr="00FB433C">
        <w:rPr>
          <w:sz w:val="22"/>
          <w:szCs w:val="22"/>
        </w:rPr>
        <w:t xml:space="preserve"> </w:t>
      </w:r>
      <w:r w:rsidRPr="00FB433C">
        <w:rPr>
          <w:sz w:val="22"/>
          <w:szCs w:val="22"/>
        </w:rPr>
        <w:t>smlouvy</w:t>
      </w:r>
      <w:r w:rsidR="006820E4">
        <w:rPr>
          <w:sz w:val="22"/>
          <w:szCs w:val="22"/>
        </w:rPr>
        <w:t>,</w:t>
      </w:r>
      <w:r w:rsidRPr="00FB433C">
        <w:rPr>
          <w:sz w:val="22"/>
          <w:szCs w:val="22"/>
        </w:rPr>
        <w:t xml:space="preserve"> má objednatel vůči zhotoviteli nárok na smluvní pokutu ve výši </w:t>
      </w:r>
      <w:proofErr w:type="gramStart"/>
      <w:r w:rsidRPr="00FB433C">
        <w:rPr>
          <w:sz w:val="22"/>
          <w:szCs w:val="22"/>
        </w:rPr>
        <w:t>50.000,-</w:t>
      </w:r>
      <w:proofErr w:type="gramEnd"/>
      <w:r w:rsidRPr="00FB433C">
        <w:rPr>
          <w:sz w:val="22"/>
          <w:szCs w:val="22"/>
        </w:rPr>
        <w:t xml:space="preserve"> Kč (slovy: padesát tisíc korun českých) a zhotovitel je povinen tuto smluvní pokutu zaplatit. Smluvní pokutu lze uložit opakovaně;</w:t>
      </w:r>
    </w:p>
    <w:p w14:paraId="41D094ED" w14:textId="563EB6DA" w:rsidR="006820E4" w:rsidRPr="00FB433C" w:rsidRDefault="006820E4" w:rsidP="00580B1B">
      <w:pPr>
        <w:pStyle w:val="Zkladntextodsazen"/>
        <w:widowControl w:val="0"/>
        <w:numPr>
          <w:ilvl w:val="0"/>
          <w:numId w:val="8"/>
        </w:numPr>
        <w:shd w:val="clear" w:color="auto" w:fill="FFFFFF" w:themeFill="background1"/>
        <w:tabs>
          <w:tab w:val="num" w:pos="567"/>
        </w:tabs>
        <w:suppressAutoHyphens/>
        <w:spacing w:after="0" w:line="264" w:lineRule="auto"/>
        <w:ind w:left="851" w:hanging="284"/>
        <w:jc w:val="both"/>
        <w:rPr>
          <w:sz w:val="22"/>
          <w:szCs w:val="22"/>
        </w:rPr>
      </w:pPr>
      <w:r>
        <w:rPr>
          <w:sz w:val="22"/>
          <w:szCs w:val="22"/>
        </w:rPr>
        <w:t>ukáže-li se prohlášení zhotovitele dle čl. IV. odst. 4.</w:t>
      </w:r>
      <w:r w:rsidR="00580B1B">
        <w:rPr>
          <w:sz w:val="22"/>
          <w:szCs w:val="22"/>
        </w:rPr>
        <w:t xml:space="preserve">8 </w:t>
      </w:r>
      <w:r>
        <w:rPr>
          <w:sz w:val="22"/>
          <w:szCs w:val="22"/>
        </w:rPr>
        <w:t xml:space="preserve">smlouvy jako nepravdivé, </w:t>
      </w:r>
      <w:r w:rsidRPr="00FB433C">
        <w:rPr>
          <w:sz w:val="22"/>
          <w:szCs w:val="22"/>
        </w:rPr>
        <w:t xml:space="preserve">má objednatel vůči zhotoviteli nárok na smluvní pokutu ve výši </w:t>
      </w:r>
      <w:proofErr w:type="gramStart"/>
      <w:r w:rsidR="000B5085">
        <w:rPr>
          <w:sz w:val="22"/>
          <w:szCs w:val="22"/>
        </w:rPr>
        <w:t>2</w:t>
      </w:r>
      <w:r w:rsidRPr="00FB433C">
        <w:rPr>
          <w:sz w:val="22"/>
          <w:szCs w:val="22"/>
        </w:rPr>
        <w:t>0.000,-</w:t>
      </w:r>
      <w:proofErr w:type="gramEnd"/>
      <w:r w:rsidRPr="00FB433C">
        <w:rPr>
          <w:sz w:val="22"/>
          <w:szCs w:val="22"/>
        </w:rPr>
        <w:t xml:space="preserve"> Kč (slovy: </w:t>
      </w:r>
      <w:r w:rsidR="000B5085">
        <w:rPr>
          <w:sz w:val="22"/>
          <w:szCs w:val="22"/>
        </w:rPr>
        <w:t>dvacet</w:t>
      </w:r>
      <w:r w:rsidRPr="00FB433C">
        <w:rPr>
          <w:sz w:val="22"/>
          <w:szCs w:val="22"/>
        </w:rPr>
        <w:t xml:space="preserve"> tisíc korun českých) a zhotovitel je povinen tuto smluvní pokutu zaplatit</w:t>
      </w:r>
      <w:r w:rsidR="00580B1B" w:rsidRPr="00FB433C">
        <w:rPr>
          <w:sz w:val="22"/>
          <w:szCs w:val="22"/>
        </w:rPr>
        <w:t>;</w:t>
      </w:r>
    </w:p>
    <w:p w14:paraId="71DA1B53" w14:textId="523CC81C" w:rsidR="00FC4FFD" w:rsidRPr="00580B1B" w:rsidRDefault="00923F11" w:rsidP="00580B1B">
      <w:pPr>
        <w:pStyle w:val="Zkladntextodsazen"/>
        <w:widowControl w:val="0"/>
        <w:numPr>
          <w:ilvl w:val="0"/>
          <w:numId w:val="8"/>
        </w:numPr>
        <w:shd w:val="clear" w:color="auto" w:fill="FFFFFF" w:themeFill="background1"/>
        <w:tabs>
          <w:tab w:val="num" w:pos="567"/>
        </w:tabs>
        <w:suppressAutoHyphens/>
        <w:spacing w:after="0" w:line="264" w:lineRule="auto"/>
        <w:ind w:left="851" w:hanging="284"/>
        <w:jc w:val="both"/>
        <w:rPr>
          <w:sz w:val="22"/>
          <w:szCs w:val="22"/>
        </w:rPr>
      </w:pPr>
      <w:r w:rsidRPr="00BA1444">
        <w:rPr>
          <w:sz w:val="22"/>
          <w:szCs w:val="22"/>
        </w:rPr>
        <w:t xml:space="preserve">smluvní strany se dále dohodly, že v případě, že kterákoliv ze smluvních stran poruší jakékoliv jiné povinnosti uložené touto smlouvou výše neuvedené, je druhá smluvní strana oprávněna uplatnit smluvní </w:t>
      </w:r>
      <w:r w:rsidRPr="00EA438B">
        <w:rPr>
          <w:sz w:val="22"/>
          <w:szCs w:val="22"/>
        </w:rPr>
        <w:t xml:space="preserve">pokutu ve výši </w:t>
      </w:r>
      <w:proofErr w:type="gramStart"/>
      <w:r w:rsidR="00AF7AB9">
        <w:rPr>
          <w:sz w:val="22"/>
          <w:szCs w:val="22"/>
        </w:rPr>
        <w:t>1</w:t>
      </w:r>
      <w:r w:rsidRPr="00EA438B">
        <w:rPr>
          <w:sz w:val="22"/>
          <w:szCs w:val="22"/>
        </w:rPr>
        <w:t>.000,-</w:t>
      </w:r>
      <w:proofErr w:type="gramEnd"/>
      <w:r w:rsidRPr="00EA438B">
        <w:rPr>
          <w:sz w:val="22"/>
          <w:szCs w:val="22"/>
        </w:rPr>
        <w:t xml:space="preserve"> Kč (slovy: </w:t>
      </w:r>
      <w:r w:rsidR="00AF7AB9">
        <w:rPr>
          <w:sz w:val="22"/>
          <w:szCs w:val="22"/>
        </w:rPr>
        <w:t xml:space="preserve">jeden </w:t>
      </w:r>
      <w:r w:rsidRPr="00EA438B">
        <w:rPr>
          <w:sz w:val="22"/>
          <w:szCs w:val="22"/>
        </w:rPr>
        <w:t>tisíc korun českých) za každý</w:t>
      </w:r>
      <w:r w:rsidRPr="00BA1444">
        <w:rPr>
          <w:sz w:val="22"/>
          <w:szCs w:val="22"/>
        </w:rPr>
        <w:t xml:space="preserve"> jednotlivý případ. Smluvní pokutu lze uložit opakovaně.</w:t>
      </w:r>
    </w:p>
    <w:p w14:paraId="57572E0C" w14:textId="7BCCA673" w:rsidR="00A62B2E" w:rsidRDefault="00923F11" w:rsidP="00580B1B">
      <w:pPr>
        <w:pStyle w:val="Zkladntext2"/>
        <w:numPr>
          <w:ilvl w:val="0"/>
          <w:numId w:val="10"/>
        </w:numPr>
        <w:tabs>
          <w:tab w:val="clear" w:pos="680"/>
          <w:tab w:val="num" w:pos="567"/>
          <w:tab w:val="left" w:pos="5387"/>
        </w:tabs>
        <w:spacing w:before="120" w:line="264" w:lineRule="auto"/>
        <w:ind w:left="567" w:hanging="567"/>
        <w:rPr>
          <w:rStyle w:val="FontStyle29"/>
          <w:sz w:val="22"/>
          <w:szCs w:val="22"/>
        </w:rPr>
      </w:pPr>
      <w:r w:rsidRPr="00BA1444">
        <w:rPr>
          <w:rStyle w:val="FontStyle29"/>
          <w:sz w:val="22"/>
          <w:szCs w:val="22"/>
        </w:rPr>
        <w:t>Smluvní pokuty jsou splatné do třiceti dní od data, kdy byla povinné straně doručena písemná výzva k jejich zaplacení ze strany oprávněné strany, a to na účet oprávněné strany uveden</w:t>
      </w:r>
      <w:r w:rsidR="00580D18">
        <w:rPr>
          <w:rStyle w:val="FontStyle29"/>
          <w:sz w:val="22"/>
          <w:szCs w:val="22"/>
        </w:rPr>
        <w:t>é</w:t>
      </w:r>
      <w:r w:rsidRPr="00BA1444">
        <w:rPr>
          <w:rStyle w:val="FontStyle29"/>
          <w:sz w:val="22"/>
          <w:szCs w:val="22"/>
        </w:rPr>
        <w:t xml:space="preserve"> v písemné výzvě. </w:t>
      </w:r>
    </w:p>
    <w:p w14:paraId="5D76ED94" w14:textId="3822F244" w:rsidR="00A62B2E" w:rsidRPr="00BA1444" w:rsidRDefault="00923F11" w:rsidP="00580B1B">
      <w:pPr>
        <w:pStyle w:val="Zkladntext2"/>
        <w:numPr>
          <w:ilvl w:val="0"/>
          <w:numId w:val="10"/>
        </w:numPr>
        <w:tabs>
          <w:tab w:val="clear" w:pos="680"/>
          <w:tab w:val="num" w:pos="567"/>
          <w:tab w:val="left" w:pos="5387"/>
        </w:tabs>
        <w:spacing w:before="120" w:line="264" w:lineRule="auto"/>
        <w:ind w:left="567" w:hanging="567"/>
        <w:rPr>
          <w:rStyle w:val="FontStyle29"/>
          <w:sz w:val="22"/>
          <w:szCs w:val="22"/>
        </w:rPr>
      </w:pPr>
      <w:r w:rsidRPr="00BA1444">
        <w:rPr>
          <w:rStyle w:val="FontStyle29"/>
          <w:sz w:val="22"/>
          <w:szCs w:val="22"/>
        </w:rPr>
        <w:t>Zaplacením smluvní pokuty dle tohoto článku není dotčeno právo oprávněné strany na náhradu škody v</w:t>
      </w:r>
      <w:r w:rsidR="00077F83">
        <w:rPr>
          <w:rStyle w:val="FontStyle29"/>
          <w:sz w:val="22"/>
          <w:szCs w:val="22"/>
        </w:rPr>
        <w:t> </w:t>
      </w:r>
      <w:r w:rsidRPr="00BA1444">
        <w:rPr>
          <w:rStyle w:val="FontStyle29"/>
          <w:sz w:val="22"/>
          <w:szCs w:val="22"/>
        </w:rPr>
        <w:t>plné výši.</w:t>
      </w:r>
    </w:p>
    <w:p w14:paraId="3685318A" w14:textId="16064C36" w:rsidR="00A62B2E" w:rsidRDefault="00A62B2E" w:rsidP="004A443C">
      <w:pPr>
        <w:pStyle w:val="Zkladntext2"/>
        <w:tabs>
          <w:tab w:val="num" w:pos="567"/>
          <w:tab w:val="left" w:pos="5387"/>
        </w:tabs>
        <w:spacing w:line="264" w:lineRule="auto"/>
        <w:ind w:left="851" w:hanging="709"/>
        <w:rPr>
          <w:rStyle w:val="FontStyle29"/>
          <w:sz w:val="22"/>
          <w:szCs w:val="22"/>
        </w:rPr>
      </w:pPr>
    </w:p>
    <w:p w14:paraId="0AA6666C" w14:textId="77777777" w:rsidR="00E1575E" w:rsidRPr="00BA1444" w:rsidRDefault="00E1575E" w:rsidP="004A443C">
      <w:pPr>
        <w:pStyle w:val="Zkladntext2"/>
        <w:tabs>
          <w:tab w:val="num" w:pos="567"/>
          <w:tab w:val="left" w:pos="5387"/>
        </w:tabs>
        <w:spacing w:line="264" w:lineRule="auto"/>
        <w:ind w:left="851" w:hanging="709"/>
        <w:rPr>
          <w:rStyle w:val="FontStyle29"/>
          <w:sz w:val="22"/>
          <w:szCs w:val="22"/>
        </w:rPr>
      </w:pPr>
    </w:p>
    <w:p w14:paraId="2ECA4EC1" w14:textId="77777777" w:rsidR="00A62B2E" w:rsidRDefault="00923F11" w:rsidP="004A443C">
      <w:pPr>
        <w:pStyle w:val="Nadpis1"/>
        <w:numPr>
          <w:ilvl w:val="0"/>
          <w:numId w:val="3"/>
        </w:numPr>
        <w:tabs>
          <w:tab w:val="num" w:pos="567"/>
        </w:tabs>
        <w:spacing w:line="264" w:lineRule="auto"/>
        <w:ind w:left="851" w:hanging="709"/>
        <w:jc w:val="center"/>
        <w:rPr>
          <w:color w:val="00000A"/>
          <w:sz w:val="22"/>
          <w:szCs w:val="22"/>
        </w:rPr>
      </w:pPr>
      <w:r w:rsidRPr="00BA1444">
        <w:rPr>
          <w:color w:val="00000A"/>
          <w:sz w:val="22"/>
          <w:szCs w:val="22"/>
        </w:rPr>
        <w:t>Odstoupení od smlouvy</w:t>
      </w:r>
    </w:p>
    <w:p w14:paraId="223C10DD" w14:textId="77777777" w:rsidR="00AD7F68" w:rsidRPr="00BA1444" w:rsidRDefault="00AD7F68" w:rsidP="004A443C">
      <w:pPr>
        <w:pStyle w:val="Nadpis1"/>
        <w:tabs>
          <w:tab w:val="num" w:pos="567"/>
        </w:tabs>
        <w:spacing w:line="264" w:lineRule="auto"/>
        <w:ind w:left="851" w:hanging="709"/>
        <w:rPr>
          <w:color w:val="00000A"/>
          <w:sz w:val="22"/>
          <w:szCs w:val="22"/>
        </w:rPr>
      </w:pPr>
    </w:p>
    <w:p w14:paraId="76006BA1" w14:textId="582F3A06" w:rsidR="00FC4FFD" w:rsidRPr="00580B1B" w:rsidRDefault="00923F11" w:rsidP="00580B1B">
      <w:pPr>
        <w:pStyle w:val="Zkladntext2"/>
        <w:numPr>
          <w:ilvl w:val="0"/>
          <w:numId w:val="9"/>
        </w:numPr>
        <w:tabs>
          <w:tab w:val="clear" w:pos="680"/>
          <w:tab w:val="num" w:pos="567"/>
          <w:tab w:val="left" w:pos="5387"/>
        </w:tabs>
        <w:spacing w:before="120" w:line="264" w:lineRule="auto"/>
        <w:ind w:left="567" w:hanging="567"/>
        <w:rPr>
          <w:rStyle w:val="FontStyle29"/>
          <w:b/>
          <w:bCs/>
          <w:sz w:val="22"/>
          <w:szCs w:val="22"/>
        </w:rPr>
      </w:pPr>
      <w:r w:rsidRPr="00BA1444">
        <w:rPr>
          <w:rStyle w:val="FontStyle29"/>
          <w:sz w:val="22"/>
          <w:szCs w:val="22"/>
        </w:rPr>
        <w:t>Smluvní strany se dohodly, že mohou od této smlouvy odstoupit v případech, kdy to stanoví zákon, jinak v případě podstatného porušení této smlouvy. Odstoupení od smlouvy musí být provedeno písemnou formou a je účinné okamžikem jeho doručení druhé smluvní straně. Odstoupením od</w:t>
      </w:r>
      <w:r w:rsidR="00FC4FFD">
        <w:rPr>
          <w:rStyle w:val="FontStyle29"/>
          <w:sz w:val="22"/>
          <w:szCs w:val="22"/>
        </w:rPr>
        <w:t> </w:t>
      </w:r>
      <w:r w:rsidRPr="00BA1444">
        <w:rPr>
          <w:rStyle w:val="FontStyle29"/>
          <w:sz w:val="22"/>
          <w:szCs w:val="22"/>
        </w:rPr>
        <w:t>smlouvy se tato smlouva ruší.</w:t>
      </w:r>
    </w:p>
    <w:p w14:paraId="092E096F" w14:textId="77777777" w:rsidR="00A62B2E" w:rsidRPr="00BA1444" w:rsidRDefault="00923F11" w:rsidP="00580B1B">
      <w:pPr>
        <w:pStyle w:val="Zkladntext2"/>
        <w:numPr>
          <w:ilvl w:val="0"/>
          <w:numId w:val="9"/>
        </w:numPr>
        <w:tabs>
          <w:tab w:val="clear" w:pos="680"/>
          <w:tab w:val="num" w:pos="567"/>
          <w:tab w:val="left" w:pos="5387"/>
        </w:tabs>
        <w:spacing w:before="120" w:line="264" w:lineRule="auto"/>
        <w:ind w:left="567" w:hanging="567"/>
        <w:rPr>
          <w:rStyle w:val="FontStyle29"/>
          <w:sz w:val="22"/>
          <w:szCs w:val="22"/>
        </w:rPr>
      </w:pPr>
      <w:r w:rsidRPr="00BA1444">
        <w:rPr>
          <w:rStyle w:val="FontStyle29"/>
          <w:sz w:val="22"/>
          <w:szCs w:val="22"/>
        </w:rPr>
        <w:t>Smluvní strany se dohodly, že podstatným porušením této smlouvy se rozumí zejména:</w:t>
      </w:r>
    </w:p>
    <w:p w14:paraId="462CAA3C" w14:textId="77777777" w:rsidR="00A62B2E" w:rsidRPr="00BA1444" w:rsidRDefault="00923F11" w:rsidP="00580B1B">
      <w:pPr>
        <w:pStyle w:val="Zkladntextodsazen"/>
        <w:widowControl w:val="0"/>
        <w:numPr>
          <w:ilvl w:val="0"/>
          <w:numId w:val="11"/>
        </w:numPr>
        <w:tabs>
          <w:tab w:val="num" w:pos="851"/>
        </w:tabs>
        <w:suppressAutoHyphens/>
        <w:spacing w:after="0" w:line="264" w:lineRule="auto"/>
        <w:ind w:left="851" w:hanging="284"/>
        <w:jc w:val="both"/>
        <w:rPr>
          <w:sz w:val="22"/>
          <w:szCs w:val="22"/>
        </w:rPr>
      </w:pPr>
      <w:r w:rsidRPr="00BA1444">
        <w:rPr>
          <w:sz w:val="22"/>
          <w:szCs w:val="22"/>
        </w:rPr>
        <w:t>jestliže se zhotovitel dostane do prodlení s prováděním dodávky díla, ať již jako celku či jeho jednotlivých částí, ve vztahu k termínům provádění díla dle čl. III. smlouvy, které bude delší než dvacet (20) kalendářních dnů;</w:t>
      </w:r>
    </w:p>
    <w:p w14:paraId="3A8BA181" w14:textId="17AD5377" w:rsidR="00A62B2E" w:rsidRDefault="00923F11" w:rsidP="00580B1B">
      <w:pPr>
        <w:pStyle w:val="Zkladntextodsazen"/>
        <w:widowControl w:val="0"/>
        <w:numPr>
          <w:ilvl w:val="0"/>
          <w:numId w:val="11"/>
        </w:numPr>
        <w:tabs>
          <w:tab w:val="num" w:pos="851"/>
        </w:tabs>
        <w:suppressAutoHyphens/>
        <w:spacing w:after="0" w:line="264" w:lineRule="auto"/>
        <w:ind w:left="851" w:hanging="284"/>
        <w:jc w:val="both"/>
        <w:rPr>
          <w:sz w:val="22"/>
          <w:szCs w:val="22"/>
        </w:rPr>
      </w:pPr>
      <w:r w:rsidRPr="00BA1444">
        <w:rPr>
          <w:sz w:val="22"/>
          <w:szCs w:val="22"/>
        </w:rPr>
        <w:t>jestliže zhotovitel provádí dílo nekvalitně, s hrubými chybami, v rozporu se zadáním objednatele, dále v rozporu s normami a prováděcími vyhláškami a zhotovitel nezjedná nápravu ani po písemném upozornění;</w:t>
      </w:r>
    </w:p>
    <w:p w14:paraId="6F67CA61" w14:textId="299575B9" w:rsidR="006820E4" w:rsidRPr="00BA1444" w:rsidRDefault="006820E4" w:rsidP="00580B1B">
      <w:pPr>
        <w:pStyle w:val="Zkladntextodsazen"/>
        <w:widowControl w:val="0"/>
        <w:numPr>
          <w:ilvl w:val="0"/>
          <w:numId w:val="11"/>
        </w:numPr>
        <w:tabs>
          <w:tab w:val="num" w:pos="851"/>
        </w:tabs>
        <w:suppressAutoHyphens/>
        <w:spacing w:after="0" w:line="264" w:lineRule="auto"/>
        <w:ind w:left="851" w:hanging="284"/>
        <w:jc w:val="both"/>
        <w:rPr>
          <w:sz w:val="22"/>
          <w:szCs w:val="22"/>
        </w:rPr>
      </w:pPr>
      <w:r>
        <w:rPr>
          <w:sz w:val="22"/>
          <w:szCs w:val="22"/>
        </w:rPr>
        <w:t xml:space="preserve">zhotovitel nebo jeho poddodavatel se stane </w:t>
      </w:r>
      <w:r w:rsidRPr="006820E4">
        <w:rPr>
          <w:sz w:val="22"/>
          <w:szCs w:val="22"/>
        </w:rPr>
        <w:t>dodavatelem, kterému nesmí být zadána veřejná zakázka z důvodu mezinárodních sankcí ve smyslu § 48a ZZVZ</w:t>
      </w:r>
      <w:r>
        <w:rPr>
          <w:sz w:val="22"/>
          <w:szCs w:val="22"/>
        </w:rPr>
        <w:t xml:space="preserve">; </w:t>
      </w:r>
    </w:p>
    <w:p w14:paraId="19BFA64F" w14:textId="77777777" w:rsidR="00A62B2E" w:rsidRPr="00BA1444" w:rsidRDefault="00923F11" w:rsidP="00580B1B">
      <w:pPr>
        <w:pStyle w:val="Zkladntextodsazen"/>
        <w:widowControl w:val="0"/>
        <w:numPr>
          <w:ilvl w:val="0"/>
          <w:numId w:val="11"/>
        </w:numPr>
        <w:tabs>
          <w:tab w:val="num" w:pos="851"/>
        </w:tabs>
        <w:suppressAutoHyphens/>
        <w:spacing w:after="0" w:line="264" w:lineRule="auto"/>
        <w:ind w:left="851" w:hanging="284"/>
        <w:jc w:val="both"/>
        <w:rPr>
          <w:sz w:val="22"/>
          <w:szCs w:val="22"/>
        </w:rPr>
      </w:pPr>
      <w:r w:rsidRPr="00BA1444">
        <w:rPr>
          <w:sz w:val="22"/>
          <w:szCs w:val="22"/>
        </w:rPr>
        <w:t>jestliže bude na zhotovitele podán insolvenční návrh ve smyslu zákona č. 182/2006 Sb.,</w:t>
      </w:r>
      <w:r w:rsidRPr="00BA1444">
        <w:rPr>
          <w:i/>
          <w:iCs/>
          <w:color w:val="43494D"/>
          <w:kern w:val="2"/>
          <w:sz w:val="22"/>
          <w:szCs w:val="22"/>
        </w:rPr>
        <w:t xml:space="preserve"> </w:t>
      </w:r>
      <w:r w:rsidRPr="00BA1444">
        <w:rPr>
          <w:iCs/>
          <w:sz w:val="22"/>
          <w:szCs w:val="22"/>
        </w:rPr>
        <w:t>o</w:t>
      </w:r>
      <w:r w:rsidR="00FC4FFD">
        <w:rPr>
          <w:iCs/>
          <w:sz w:val="22"/>
          <w:szCs w:val="22"/>
        </w:rPr>
        <w:t> </w:t>
      </w:r>
      <w:r w:rsidRPr="00BA1444">
        <w:rPr>
          <w:iCs/>
          <w:sz w:val="22"/>
          <w:szCs w:val="22"/>
        </w:rPr>
        <w:t>úpadku a způsobech jeho řešení</w:t>
      </w:r>
      <w:r w:rsidRPr="00BA1444">
        <w:rPr>
          <w:i/>
          <w:iCs/>
          <w:sz w:val="22"/>
          <w:szCs w:val="22"/>
        </w:rPr>
        <w:t xml:space="preserve"> </w:t>
      </w:r>
      <w:r w:rsidRPr="00BA1444">
        <w:rPr>
          <w:sz w:val="22"/>
          <w:szCs w:val="22"/>
        </w:rPr>
        <w:t xml:space="preserve">(insolvenční zákon), ve znění pozdějších předpisů; </w:t>
      </w:r>
    </w:p>
    <w:p w14:paraId="685BF35F" w14:textId="77777777" w:rsidR="00A62B2E" w:rsidRPr="00BA1444" w:rsidRDefault="00923F11" w:rsidP="00580B1B">
      <w:pPr>
        <w:pStyle w:val="Zkladntextodsazen"/>
        <w:widowControl w:val="0"/>
        <w:numPr>
          <w:ilvl w:val="0"/>
          <w:numId w:val="11"/>
        </w:numPr>
        <w:tabs>
          <w:tab w:val="num" w:pos="851"/>
        </w:tabs>
        <w:suppressAutoHyphens/>
        <w:spacing w:after="0" w:line="264" w:lineRule="auto"/>
        <w:ind w:left="851" w:hanging="284"/>
        <w:jc w:val="both"/>
        <w:rPr>
          <w:sz w:val="22"/>
          <w:szCs w:val="22"/>
        </w:rPr>
      </w:pPr>
      <w:r w:rsidRPr="00BA1444">
        <w:rPr>
          <w:sz w:val="22"/>
          <w:szCs w:val="22"/>
        </w:rPr>
        <w:t>jestliže zhotovitel vstoupil do likvidace;</w:t>
      </w:r>
    </w:p>
    <w:p w14:paraId="2A947913" w14:textId="764DCB0D" w:rsidR="00A62B2E" w:rsidRPr="00BA1444" w:rsidRDefault="00923F11" w:rsidP="00580B1B">
      <w:pPr>
        <w:pStyle w:val="Zkladntextodsazen"/>
        <w:widowControl w:val="0"/>
        <w:numPr>
          <w:ilvl w:val="0"/>
          <w:numId w:val="11"/>
        </w:numPr>
        <w:tabs>
          <w:tab w:val="num" w:pos="851"/>
        </w:tabs>
        <w:suppressAutoHyphens/>
        <w:spacing w:after="0" w:line="264" w:lineRule="auto"/>
        <w:ind w:left="851" w:hanging="284"/>
        <w:jc w:val="both"/>
        <w:rPr>
          <w:sz w:val="22"/>
          <w:szCs w:val="22"/>
        </w:rPr>
      </w:pPr>
      <w:r w:rsidRPr="00BA1444">
        <w:rPr>
          <w:sz w:val="22"/>
          <w:szCs w:val="22"/>
        </w:rPr>
        <w:t>jestliže zhotovitel uzavřel smlouvu o prodeji závodu nebo jeho části, na základě které</w:t>
      </w:r>
      <w:r w:rsidR="00E1575E">
        <w:rPr>
          <w:sz w:val="22"/>
          <w:szCs w:val="22"/>
        </w:rPr>
        <w:t>,</w:t>
      </w:r>
      <w:r w:rsidRPr="00BA1444">
        <w:rPr>
          <w:sz w:val="22"/>
          <w:szCs w:val="22"/>
        </w:rPr>
        <w:t xml:space="preserve"> převedl svůj závod či tu jeho část, jejíž součástí jsou i práva a závazky z právního vztahu dle této smlouvy, na</w:t>
      </w:r>
      <w:r w:rsidR="00AE52F3">
        <w:rPr>
          <w:sz w:val="22"/>
          <w:szCs w:val="22"/>
        </w:rPr>
        <w:t> </w:t>
      </w:r>
      <w:r w:rsidRPr="00BA1444">
        <w:rPr>
          <w:sz w:val="22"/>
          <w:szCs w:val="22"/>
        </w:rPr>
        <w:t>třetí osobu;</w:t>
      </w:r>
    </w:p>
    <w:p w14:paraId="1CF5A785" w14:textId="77777777" w:rsidR="00A62B2E" w:rsidRDefault="00923F11" w:rsidP="00580B1B">
      <w:pPr>
        <w:pStyle w:val="Zkladntextodsazen"/>
        <w:widowControl w:val="0"/>
        <w:numPr>
          <w:ilvl w:val="0"/>
          <w:numId w:val="11"/>
        </w:numPr>
        <w:tabs>
          <w:tab w:val="num" w:pos="851"/>
        </w:tabs>
        <w:suppressAutoHyphens/>
        <w:spacing w:after="0" w:line="264" w:lineRule="auto"/>
        <w:ind w:left="851" w:hanging="284"/>
        <w:jc w:val="both"/>
        <w:rPr>
          <w:sz w:val="22"/>
          <w:szCs w:val="22"/>
        </w:rPr>
      </w:pPr>
      <w:r w:rsidRPr="00BA1444">
        <w:rPr>
          <w:sz w:val="22"/>
          <w:szCs w:val="22"/>
        </w:rPr>
        <w:t>jestliže objednatel je v prodlení s placením faktury za provedení díla dle této smlouvy o více než třicet (30) dnů.</w:t>
      </w:r>
    </w:p>
    <w:p w14:paraId="017B4963" w14:textId="77777777" w:rsidR="00A62B2E" w:rsidRPr="00BA1444" w:rsidRDefault="00923F11" w:rsidP="00580B1B">
      <w:pPr>
        <w:pStyle w:val="Zkladntext2"/>
        <w:numPr>
          <w:ilvl w:val="0"/>
          <w:numId w:val="9"/>
        </w:numPr>
        <w:tabs>
          <w:tab w:val="clear" w:pos="680"/>
          <w:tab w:val="num" w:pos="567"/>
          <w:tab w:val="left" w:pos="5387"/>
        </w:tabs>
        <w:spacing w:before="120" w:line="264" w:lineRule="auto"/>
        <w:ind w:left="567" w:hanging="567"/>
        <w:rPr>
          <w:rStyle w:val="FontStyle29"/>
          <w:sz w:val="22"/>
          <w:szCs w:val="22"/>
        </w:rPr>
      </w:pPr>
      <w:r w:rsidRPr="00BA1444">
        <w:rPr>
          <w:rStyle w:val="FontStyle29"/>
          <w:sz w:val="22"/>
          <w:szCs w:val="22"/>
        </w:rPr>
        <w:t>Odstoupí-li objednatel od smlouvy v důsledku podstatného porušení smlouvy zhotovitelem, je oprávněn zadat provedení zbývajících dosud nedokončených anebo nekvalitně provedených prací třetí osobě. Pokud náklady nutné k dokončení projektové dokumentace třetí osobou přesahují dohodnutou smluvní cenu, uhradí rozdíl zhotovitel. Objednateli rovněž vzniká nárok na náhradu vícenákladů a ztrát vzniklých prodloužením termínu dokončení předmětu díla. Nárok objednatele účtovat zhotoviteli smluvní pokutu tím nezaniká.</w:t>
      </w:r>
    </w:p>
    <w:p w14:paraId="71BB01B3" w14:textId="2BA6C360" w:rsidR="00A62B2E" w:rsidRDefault="00A62B2E" w:rsidP="004A443C">
      <w:pPr>
        <w:pStyle w:val="Zkladntext2"/>
        <w:tabs>
          <w:tab w:val="num" w:pos="567"/>
          <w:tab w:val="left" w:pos="5387"/>
        </w:tabs>
        <w:spacing w:line="264" w:lineRule="auto"/>
        <w:ind w:left="851" w:hanging="709"/>
        <w:rPr>
          <w:rStyle w:val="FontStyle29"/>
          <w:sz w:val="22"/>
          <w:szCs w:val="22"/>
        </w:rPr>
      </w:pPr>
    </w:p>
    <w:p w14:paraId="37A1F658" w14:textId="77777777" w:rsidR="00E1575E" w:rsidRPr="00BA1444" w:rsidRDefault="00E1575E" w:rsidP="004A443C">
      <w:pPr>
        <w:pStyle w:val="Zkladntext2"/>
        <w:tabs>
          <w:tab w:val="num" w:pos="567"/>
          <w:tab w:val="left" w:pos="5387"/>
        </w:tabs>
        <w:spacing w:line="264" w:lineRule="auto"/>
        <w:ind w:left="851" w:hanging="709"/>
        <w:rPr>
          <w:rStyle w:val="FontStyle29"/>
          <w:sz w:val="22"/>
          <w:szCs w:val="22"/>
        </w:rPr>
      </w:pPr>
    </w:p>
    <w:p w14:paraId="2E3D2CB6" w14:textId="77777777" w:rsidR="00A62B2E" w:rsidRDefault="00923F11" w:rsidP="004A443C">
      <w:pPr>
        <w:pStyle w:val="Nadpis1"/>
        <w:numPr>
          <w:ilvl w:val="0"/>
          <w:numId w:val="3"/>
        </w:numPr>
        <w:tabs>
          <w:tab w:val="num" w:pos="567"/>
        </w:tabs>
        <w:spacing w:line="264" w:lineRule="auto"/>
        <w:ind w:left="851" w:hanging="709"/>
        <w:jc w:val="center"/>
        <w:rPr>
          <w:color w:val="00000A"/>
          <w:sz w:val="22"/>
          <w:szCs w:val="22"/>
        </w:rPr>
      </w:pPr>
      <w:r w:rsidRPr="00BA1444">
        <w:rPr>
          <w:color w:val="00000A"/>
          <w:sz w:val="22"/>
          <w:szCs w:val="22"/>
        </w:rPr>
        <w:t>Právní vady předmětu plnění</w:t>
      </w:r>
    </w:p>
    <w:p w14:paraId="7BE90AB8" w14:textId="77777777" w:rsidR="00AD7F68" w:rsidRPr="00BA1444" w:rsidRDefault="00AD7F68" w:rsidP="004A443C">
      <w:pPr>
        <w:pStyle w:val="Nadpis1"/>
        <w:tabs>
          <w:tab w:val="num" w:pos="567"/>
        </w:tabs>
        <w:spacing w:line="264" w:lineRule="auto"/>
        <w:ind w:left="851" w:hanging="709"/>
        <w:rPr>
          <w:color w:val="00000A"/>
          <w:sz w:val="22"/>
          <w:szCs w:val="22"/>
        </w:rPr>
      </w:pPr>
    </w:p>
    <w:p w14:paraId="4B073E62" w14:textId="0D462310" w:rsidR="00FC4FFD" w:rsidRPr="00580B1B" w:rsidRDefault="00923F11" w:rsidP="008F2C04">
      <w:pPr>
        <w:pStyle w:val="Zkladntext2"/>
        <w:numPr>
          <w:ilvl w:val="0"/>
          <w:numId w:val="12"/>
        </w:numPr>
        <w:tabs>
          <w:tab w:val="clear" w:pos="680"/>
          <w:tab w:val="num" w:pos="567"/>
          <w:tab w:val="left" w:pos="5387"/>
        </w:tabs>
        <w:spacing w:before="120" w:line="264" w:lineRule="auto"/>
        <w:ind w:left="567" w:hanging="567"/>
        <w:rPr>
          <w:rStyle w:val="FontStyle29"/>
          <w:b/>
          <w:bCs/>
          <w:sz w:val="22"/>
          <w:szCs w:val="22"/>
        </w:rPr>
      </w:pPr>
      <w:r w:rsidRPr="00BA1444">
        <w:rPr>
          <w:rStyle w:val="FontStyle29"/>
          <w:sz w:val="22"/>
          <w:szCs w:val="22"/>
        </w:rPr>
        <w:t>Zhotovitel prohlašuje, že předmět plnění není a nebude ve prospěch třetí osoby chráněn právem z průmyslového nebo jiného duševního vlastnictví a že je objednatel oprávněn po jeho převzetí a zaplacení užívat jej pro účely vyplývající z této smlouvy a nakládat s ním jako s vlastním.</w:t>
      </w:r>
    </w:p>
    <w:p w14:paraId="6FF120BF" w14:textId="751A8A5A" w:rsidR="00A62B2E" w:rsidRPr="00BA1444" w:rsidRDefault="00923F11" w:rsidP="008F2C04">
      <w:pPr>
        <w:pStyle w:val="Zkladntext2"/>
        <w:numPr>
          <w:ilvl w:val="0"/>
          <w:numId w:val="12"/>
        </w:numPr>
        <w:tabs>
          <w:tab w:val="clear" w:pos="680"/>
          <w:tab w:val="num" w:pos="567"/>
          <w:tab w:val="left" w:pos="5387"/>
        </w:tabs>
        <w:spacing w:before="120" w:line="264" w:lineRule="auto"/>
        <w:ind w:left="567" w:hanging="567"/>
        <w:rPr>
          <w:rStyle w:val="FontStyle29"/>
          <w:sz w:val="22"/>
          <w:szCs w:val="22"/>
        </w:rPr>
      </w:pPr>
      <w:r w:rsidRPr="00BA1444">
        <w:rPr>
          <w:rStyle w:val="FontStyle29"/>
          <w:sz w:val="22"/>
          <w:szCs w:val="22"/>
        </w:rPr>
        <w:t>Zhotovitel prohlašuje, že uhradí objednateli veškeré náklady a škody, které mu vzniknou v případě, že třetí osoba uplatní vůči objednateli prostřednictvím soudu nárok z právních vad, pokud tuto skutečnost oznámí objednatel zhotoviteli bez zbytečného odkladu poté, kdy se o ní dozví.</w:t>
      </w:r>
    </w:p>
    <w:p w14:paraId="108235DA" w14:textId="431FC917" w:rsidR="00A62B2E" w:rsidRDefault="00A62B2E" w:rsidP="00A50A8F">
      <w:pPr>
        <w:pStyle w:val="Zkladntext2"/>
        <w:tabs>
          <w:tab w:val="num" w:pos="567"/>
          <w:tab w:val="left" w:pos="5387"/>
        </w:tabs>
        <w:spacing w:line="264" w:lineRule="auto"/>
        <w:ind w:left="567" w:hanging="567"/>
        <w:rPr>
          <w:rStyle w:val="FontStyle29"/>
          <w:sz w:val="22"/>
          <w:szCs w:val="22"/>
        </w:rPr>
      </w:pPr>
    </w:p>
    <w:p w14:paraId="35725AF0" w14:textId="77777777" w:rsidR="00E1575E" w:rsidRPr="00BA1444" w:rsidRDefault="00E1575E" w:rsidP="00A50A8F">
      <w:pPr>
        <w:pStyle w:val="Zkladntext2"/>
        <w:tabs>
          <w:tab w:val="num" w:pos="567"/>
          <w:tab w:val="left" w:pos="5387"/>
        </w:tabs>
        <w:spacing w:line="264" w:lineRule="auto"/>
        <w:ind w:left="567" w:hanging="567"/>
        <w:rPr>
          <w:rStyle w:val="FontStyle29"/>
          <w:sz w:val="22"/>
          <w:szCs w:val="22"/>
        </w:rPr>
      </w:pPr>
    </w:p>
    <w:p w14:paraId="6E58A669" w14:textId="77777777" w:rsidR="00A62B2E" w:rsidRDefault="00923F11" w:rsidP="004A443C">
      <w:pPr>
        <w:pStyle w:val="Nadpis1"/>
        <w:numPr>
          <w:ilvl w:val="0"/>
          <w:numId w:val="3"/>
        </w:numPr>
        <w:tabs>
          <w:tab w:val="num" w:pos="567"/>
        </w:tabs>
        <w:spacing w:line="264" w:lineRule="auto"/>
        <w:ind w:left="851" w:hanging="709"/>
        <w:jc w:val="center"/>
        <w:rPr>
          <w:color w:val="00000A"/>
          <w:sz w:val="22"/>
          <w:szCs w:val="22"/>
        </w:rPr>
      </w:pPr>
      <w:r w:rsidRPr="00BA1444">
        <w:rPr>
          <w:color w:val="00000A"/>
          <w:sz w:val="22"/>
          <w:szCs w:val="22"/>
        </w:rPr>
        <w:t>Pojištění</w:t>
      </w:r>
    </w:p>
    <w:p w14:paraId="59F50F84" w14:textId="77777777" w:rsidR="00AD7F68" w:rsidRPr="00BA1444" w:rsidRDefault="00AD7F68" w:rsidP="004A443C">
      <w:pPr>
        <w:pStyle w:val="Nadpis1"/>
        <w:tabs>
          <w:tab w:val="num" w:pos="567"/>
        </w:tabs>
        <w:spacing w:line="264" w:lineRule="auto"/>
        <w:ind w:left="851" w:hanging="709"/>
        <w:rPr>
          <w:color w:val="00000A"/>
          <w:sz w:val="22"/>
          <w:szCs w:val="22"/>
        </w:rPr>
      </w:pPr>
    </w:p>
    <w:p w14:paraId="0E3EEC36" w14:textId="149CE616" w:rsidR="00FC4FFD" w:rsidRPr="008F2C04" w:rsidRDefault="00923F11" w:rsidP="008F2C04">
      <w:pPr>
        <w:pStyle w:val="Zkladntext2"/>
        <w:numPr>
          <w:ilvl w:val="0"/>
          <w:numId w:val="13"/>
        </w:numPr>
        <w:tabs>
          <w:tab w:val="clear" w:pos="680"/>
          <w:tab w:val="num" w:pos="567"/>
          <w:tab w:val="left" w:pos="5387"/>
        </w:tabs>
        <w:spacing w:before="120" w:line="264" w:lineRule="auto"/>
        <w:ind w:left="567" w:hanging="567"/>
        <w:rPr>
          <w:rStyle w:val="FontStyle29"/>
          <w:b/>
          <w:bCs/>
          <w:sz w:val="22"/>
          <w:szCs w:val="22"/>
        </w:rPr>
      </w:pPr>
      <w:r w:rsidRPr="00BA1444">
        <w:rPr>
          <w:rStyle w:val="FontStyle29"/>
          <w:sz w:val="22"/>
          <w:szCs w:val="22"/>
        </w:rPr>
        <w:t xml:space="preserve">Zhotovitel se zavazuje uzavřít pojistnou smlouvu pro případ pojistné události související s prováděním díla, a to zejména a minimálně v rozsahu: pojištění odpovědnosti za škody způsobené činností zhotovitele při provádění díla (tzv. profesní </w:t>
      </w:r>
      <w:r w:rsidRPr="00DA07A9">
        <w:rPr>
          <w:rStyle w:val="FontStyle29"/>
          <w:sz w:val="22"/>
          <w:szCs w:val="22"/>
        </w:rPr>
        <w:t>odpovědnost autorizovaných osob ve smyslu zák</w:t>
      </w:r>
      <w:r w:rsidR="008F7B1F" w:rsidRPr="00DA07A9">
        <w:rPr>
          <w:rStyle w:val="FontStyle29"/>
          <w:sz w:val="22"/>
          <w:szCs w:val="22"/>
        </w:rPr>
        <w:t>ona</w:t>
      </w:r>
      <w:r w:rsidRPr="00DA07A9">
        <w:rPr>
          <w:rStyle w:val="FontStyle29"/>
          <w:sz w:val="22"/>
          <w:szCs w:val="22"/>
        </w:rPr>
        <w:t xml:space="preserve"> </w:t>
      </w:r>
      <w:r w:rsidRPr="005D1B52">
        <w:rPr>
          <w:rStyle w:val="FontStyle29"/>
          <w:sz w:val="22"/>
          <w:szCs w:val="22"/>
        </w:rPr>
        <w:t>č.</w:t>
      </w:r>
      <w:r w:rsidR="00263459" w:rsidRPr="005D1B52">
        <w:rPr>
          <w:rStyle w:val="FontStyle29"/>
          <w:sz w:val="22"/>
          <w:szCs w:val="22"/>
        </w:rPr>
        <w:t> </w:t>
      </w:r>
      <w:r w:rsidRPr="005D1B52">
        <w:rPr>
          <w:rStyle w:val="FontStyle29"/>
          <w:sz w:val="22"/>
          <w:szCs w:val="22"/>
        </w:rPr>
        <w:t xml:space="preserve">360/1992 Sb.), a to na limit pojistného plnění minimálně </w:t>
      </w:r>
      <w:proofErr w:type="gramStart"/>
      <w:r w:rsidR="008F4ACE">
        <w:rPr>
          <w:rStyle w:val="FontStyle29"/>
          <w:sz w:val="22"/>
          <w:szCs w:val="22"/>
        </w:rPr>
        <w:t>5</w:t>
      </w:r>
      <w:r w:rsidRPr="008F4ACE">
        <w:rPr>
          <w:rStyle w:val="FontStyle29"/>
          <w:sz w:val="22"/>
          <w:szCs w:val="22"/>
        </w:rPr>
        <w:t>.000.000,-</w:t>
      </w:r>
      <w:proofErr w:type="gramEnd"/>
      <w:r w:rsidRPr="008F4ACE">
        <w:rPr>
          <w:rStyle w:val="FontStyle29"/>
          <w:sz w:val="22"/>
          <w:szCs w:val="22"/>
        </w:rPr>
        <w:t xml:space="preserve"> Kč</w:t>
      </w:r>
      <w:r w:rsidRPr="005D1B52">
        <w:rPr>
          <w:rStyle w:val="FontStyle29"/>
          <w:sz w:val="22"/>
          <w:szCs w:val="22"/>
        </w:rPr>
        <w:t xml:space="preserve"> (slovy: </w:t>
      </w:r>
      <w:r w:rsidR="008F4ACE">
        <w:rPr>
          <w:rStyle w:val="FontStyle29"/>
          <w:sz w:val="22"/>
          <w:szCs w:val="22"/>
        </w:rPr>
        <w:t>pět</w:t>
      </w:r>
      <w:r w:rsidR="005D1B52" w:rsidRPr="005D1B52">
        <w:rPr>
          <w:rStyle w:val="FontStyle29"/>
          <w:sz w:val="22"/>
          <w:szCs w:val="22"/>
        </w:rPr>
        <w:t xml:space="preserve"> </w:t>
      </w:r>
      <w:r w:rsidRPr="005D1B52">
        <w:rPr>
          <w:rStyle w:val="FontStyle29"/>
          <w:sz w:val="22"/>
          <w:szCs w:val="22"/>
        </w:rPr>
        <w:t>milion</w:t>
      </w:r>
      <w:r w:rsidR="008F4ACE">
        <w:rPr>
          <w:rStyle w:val="FontStyle29"/>
          <w:sz w:val="22"/>
          <w:szCs w:val="22"/>
        </w:rPr>
        <w:t>ů</w:t>
      </w:r>
      <w:r w:rsidRPr="005D1B52">
        <w:rPr>
          <w:rStyle w:val="FontStyle29"/>
          <w:sz w:val="22"/>
          <w:szCs w:val="22"/>
        </w:rPr>
        <w:t xml:space="preserve"> korun českých). Pojištění se současně musí vztahovat na případy vyplývající z chyby nebo opomenutí</w:t>
      </w:r>
      <w:r w:rsidRPr="00BA1444">
        <w:rPr>
          <w:rStyle w:val="FontStyle29"/>
          <w:sz w:val="22"/>
          <w:szCs w:val="22"/>
        </w:rPr>
        <w:t xml:space="preserve"> v projektové dokumentaci, která z tohoto důvodu nebude odpovídat požadavkům smlouvy.</w:t>
      </w:r>
    </w:p>
    <w:p w14:paraId="18F62AC4" w14:textId="36B81EA4" w:rsidR="00382DDE" w:rsidRPr="00BA1444" w:rsidRDefault="00382DDE" w:rsidP="008F2C04">
      <w:pPr>
        <w:pStyle w:val="Zkladntext2"/>
        <w:numPr>
          <w:ilvl w:val="0"/>
          <w:numId w:val="13"/>
        </w:numPr>
        <w:tabs>
          <w:tab w:val="clear" w:pos="680"/>
          <w:tab w:val="num" w:pos="567"/>
          <w:tab w:val="left" w:pos="5387"/>
        </w:tabs>
        <w:spacing w:before="120" w:line="264" w:lineRule="auto"/>
        <w:ind w:left="567" w:hanging="567"/>
        <w:rPr>
          <w:rStyle w:val="FontStyle29"/>
          <w:sz w:val="22"/>
          <w:szCs w:val="22"/>
        </w:rPr>
      </w:pPr>
      <w:r w:rsidRPr="00BA1444">
        <w:rPr>
          <w:rStyle w:val="FontStyle29"/>
          <w:sz w:val="22"/>
          <w:szCs w:val="22"/>
        </w:rPr>
        <w:t>Zhotovitel předloží a předá objednateli kopie platných a účinných pojistných smluv dle tohoto článku smlouvy nejpozději do 14 kalendářních dní po podpisu této smlouvy</w:t>
      </w:r>
      <w:r>
        <w:rPr>
          <w:rStyle w:val="FontStyle29"/>
          <w:sz w:val="22"/>
          <w:szCs w:val="22"/>
        </w:rPr>
        <w:t xml:space="preserve">, </w:t>
      </w:r>
      <w:r w:rsidRPr="00C22DC7">
        <w:rPr>
          <w:rStyle w:val="FontStyle29"/>
          <w:sz w:val="22"/>
          <w:szCs w:val="22"/>
        </w:rPr>
        <w:t>a to společně s dokladem prokazujícím zaplacení pojistného na období ode dne zahájení provádění díla do dne jeho řádného předání objednateli</w:t>
      </w:r>
      <w:r w:rsidR="007E78A0">
        <w:rPr>
          <w:rStyle w:val="FontStyle29"/>
          <w:sz w:val="22"/>
          <w:szCs w:val="22"/>
        </w:rPr>
        <w:t xml:space="preserve"> včetně doby zajištění výkonu autorského dozoru</w:t>
      </w:r>
      <w:r w:rsidRPr="00C22DC7">
        <w:rPr>
          <w:rStyle w:val="FontStyle29"/>
          <w:sz w:val="22"/>
          <w:szCs w:val="22"/>
        </w:rPr>
        <w:t>, eventuálně potvrzením pojišťovacího ústavu o zaplaceném pojistném na toto období</w:t>
      </w:r>
      <w:r w:rsidRPr="00BA1444">
        <w:rPr>
          <w:rStyle w:val="FontStyle29"/>
          <w:sz w:val="22"/>
          <w:szCs w:val="22"/>
        </w:rPr>
        <w:t>. Zhotovitel se dále zavazuje řádně a včas plnit veškeré závazky z těchto pojistných smluv pro</w:t>
      </w:r>
      <w:r>
        <w:rPr>
          <w:rStyle w:val="FontStyle29"/>
          <w:sz w:val="22"/>
          <w:szCs w:val="22"/>
        </w:rPr>
        <w:t> </w:t>
      </w:r>
      <w:r w:rsidRPr="00BA1444">
        <w:rPr>
          <w:rStyle w:val="FontStyle29"/>
          <w:sz w:val="22"/>
          <w:szCs w:val="22"/>
        </w:rPr>
        <w:t>něj plynoucí po celou dobu trvání smlouvy. V případě zániku pojistné smlouvy dle tohoto článku smlouvy uzavře zhotovitel nejpozději do</w:t>
      </w:r>
      <w:r>
        <w:rPr>
          <w:rStyle w:val="FontStyle29"/>
          <w:sz w:val="22"/>
          <w:szCs w:val="22"/>
        </w:rPr>
        <w:t> </w:t>
      </w:r>
      <w:r w:rsidRPr="00BA1444">
        <w:rPr>
          <w:rStyle w:val="FontStyle29"/>
          <w:sz w:val="22"/>
          <w:szCs w:val="22"/>
        </w:rPr>
        <w:t>7</w:t>
      </w:r>
      <w:r>
        <w:rPr>
          <w:rStyle w:val="FontStyle29"/>
          <w:sz w:val="22"/>
          <w:szCs w:val="22"/>
        </w:rPr>
        <w:t> </w:t>
      </w:r>
      <w:r w:rsidRPr="00BA1444">
        <w:rPr>
          <w:rStyle w:val="FontStyle29"/>
          <w:sz w:val="22"/>
          <w:szCs w:val="22"/>
        </w:rPr>
        <w:t xml:space="preserve">kalendářních dní pojistnou smlouvu alespoň ve stejném rozsahu a tuto předloží v kopii zhotoviteli nejpozději do 3 kalendářních dní ode dne jejího uzavření. Zhotovitel se zavazuje pokračovat v pojištění (nebo sjednat tzv. udržovací pojištění) dle výše uvedeného rozsahu také minimálně 3 roky po </w:t>
      </w:r>
      <w:r w:rsidR="008F0F5E">
        <w:rPr>
          <w:rStyle w:val="FontStyle29"/>
          <w:sz w:val="22"/>
          <w:szCs w:val="22"/>
        </w:rPr>
        <w:t>do</w:t>
      </w:r>
      <w:r w:rsidR="008F0F5E" w:rsidRPr="00BA1444">
        <w:rPr>
          <w:rStyle w:val="FontStyle29"/>
          <w:sz w:val="22"/>
          <w:szCs w:val="22"/>
        </w:rPr>
        <w:t xml:space="preserve">končení </w:t>
      </w:r>
      <w:r w:rsidR="008F0F5E">
        <w:rPr>
          <w:rStyle w:val="FontStyle29"/>
          <w:sz w:val="22"/>
          <w:szCs w:val="22"/>
        </w:rPr>
        <w:t>stavby</w:t>
      </w:r>
      <w:r w:rsidRPr="00BA1444">
        <w:rPr>
          <w:rStyle w:val="FontStyle29"/>
          <w:sz w:val="22"/>
          <w:szCs w:val="22"/>
        </w:rPr>
        <w:t>. V případě změny pojistitele je zhotovitel povinen sjednat retroaktivní pojistné krytí s datem účinnosti shodným s podpisem této smlouvy.</w:t>
      </w:r>
    </w:p>
    <w:p w14:paraId="41859CD2" w14:textId="3FC0B30C" w:rsidR="00A62B2E" w:rsidRDefault="00A62B2E" w:rsidP="004A443C">
      <w:pPr>
        <w:pStyle w:val="Zkladntext2"/>
        <w:tabs>
          <w:tab w:val="num" w:pos="567"/>
          <w:tab w:val="left" w:pos="5387"/>
        </w:tabs>
        <w:spacing w:line="264" w:lineRule="auto"/>
        <w:ind w:left="851" w:hanging="709"/>
      </w:pPr>
    </w:p>
    <w:p w14:paraId="5EA1B5F7" w14:textId="77777777" w:rsidR="00382DDE" w:rsidRPr="00BA1444" w:rsidRDefault="00382DDE" w:rsidP="004A443C">
      <w:pPr>
        <w:pStyle w:val="Zkladntext2"/>
        <w:tabs>
          <w:tab w:val="num" w:pos="567"/>
          <w:tab w:val="left" w:pos="5387"/>
        </w:tabs>
        <w:spacing w:line="264" w:lineRule="auto"/>
        <w:ind w:left="851" w:hanging="709"/>
      </w:pPr>
    </w:p>
    <w:p w14:paraId="3DDDEDF2" w14:textId="77777777" w:rsidR="00A62B2E" w:rsidRDefault="00923F11" w:rsidP="004A443C">
      <w:pPr>
        <w:pStyle w:val="Nadpis1"/>
        <w:numPr>
          <w:ilvl w:val="0"/>
          <w:numId w:val="3"/>
        </w:numPr>
        <w:tabs>
          <w:tab w:val="num" w:pos="567"/>
        </w:tabs>
        <w:spacing w:line="264" w:lineRule="auto"/>
        <w:ind w:left="851" w:hanging="709"/>
        <w:jc w:val="center"/>
        <w:rPr>
          <w:color w:val="00000A"/>
          <w:sz w:val="22"/>
          <w:szCs w:val="22"/>
        </w:rPr>
      </w:pPr>
      <w:r w:rsidRPr="00BA1444">
        <w:rPr>
          <w:color w:val="00000A"/>
          <w:sz w:val="22"/>
          <w:szCs w:val="22"/>
        </w:rPr>
        <w:t>Oprávněné osoby a komunikace stran</w:t>
      </w:r>
    </w:p>
    <w:p w14:paraId="05FE2599" w14:textId="77777777" w:rsidR="00AD7F68" w:rsidRPr="00BA1444" w:rsidRDefault="00AD7F68" w:rsidP="004A443C">
      <w:pPr>
        <w:pStyle w:val="Nadpis1"/>
        <w:tabs>
          <w:tab w:val="num" w:pos="567"/>
        </w:tabs>
        <w:spacing w:line="264" w:lineRule="auto"/>
        <w:ind w:left="851" w:hanging="709"/>
        <w:rPr>
          <w:color w:val="00000A"/>
          <w:sz w:val="22"/>
          <w:szCs w:val="22"/>
        </w:rPr>
      </w:pPr>
    </w:p>
    <w:p w14:paraId="32DC4E73" w14:textId="1575090E" w:rsidR="00123C6E" w:rsidRPr="008F2C04" w:rsidRDefault="00923F11" w:rsidP="008F2C04">
      <w:pPr>
        <w:pStyle w:val="Zkladntext2"/>
        <w:numPr>
          <w:ilvl w:val="0"/>
          <w:numId w:val="15"/>
        </w:numPr>
        <w:tabs>
          <w:tab w:val="clear" w:pos="680"/>
          <w:tab w:val="num" w:pos="567"/>
          <w:tab w:val="left" w:pos="5387"/>
        </w:tabs>
        <w:spacing w:before="120" w:line="264" w:lineRule="auto"/>
        <w:ind w:left="567" w:hanging="567"/>
        <w:rPr>
          <w:rStyle w:val="FontStyle29"/>
          <w:b/>
          <w:bCs/>
          <w:sz w:val="22"/>
          <w:szCs w:val="22"/>
        </w:rPr>
      </w:pPr>
      <w:r w:rsidRPr="00BA1444">
        <w:rPr>
          <w:rStyle w:val="FontStyle29"/>
          <w:sz w:val="22"/>
          <w:szCs w:val="22"/>
        </w:rPr>
        <w:t>Jednání mezi smluvními stranami při realizaci této smlouvy, s výjimkou uzavírání dodatků k této smlouvě, budou probíhat prostřednictvím níže uvedených oprávněných osob. Kterákoliv ze smluvních stran je oprávněna učinit změny týkající se oprávněných osob. Změny týkající se oprávněných osob jsou účinné ode dne, kdy budou písemně oznámeny druhé smluvní straně. Počet oprávněných osob nesmí v jednom okamžiku u žádné ze smluvních stran přesáhnout dvě osoby. Je-li oprávněnou osobou osoba právnická, může za ni jednat pouze jedna osoba fyzická. Uzavírat dodatky k této smlouvě mohou pouze oprávnění zástupci smluvních stran.</w:t>
      </w:r>
    </w:p>
    <w:p w14:paraId="48BA56F0" w14:textId="77777777" w:rsidR="00A62B2E" w:rsidRPr="00BA1444" w:rsidRDefault="00923F11" w:rsidP="008F2C04">
      <w:pPr>
        <w:pStyle w:val="Zkladntext2"/>
        <w:numPr>
          <w:ilvl w:val="0"/>
          <w:numId w:val="15"/>
        </w:numPr>
        <w:tabs>
          <w:tab w:val="clear" w:pos="680"/>
          <w:tab w:val="num" w:pos="567"/>
          <w:tab w:val="left" w:pos="5387"/>
        </w:tabs>
        <w:spacing w:before="120" w:line="264" w:lineRule="auto"/>
        <w:ind w:left="567" w:hanging="567"/>
        <w:rPr>
          <w:rStyle w:val="FontStyle29"/>
          <w:sz w:val="22"/>
          <w:szCs w:val="22"/>
        </w:rPr>
      </w:pPr>
      <w:r w:rsidRPr="00BA1444">
        <w:rPr>
          <w:rStyle w:val="FontStyle29"/>
          <w:sz w:val="22"/>
          <w:szCs w:val="22"/>
        </w:rPr>
        <w:t>Oprávněné osoby objednatele se dělí do těchto kategorií:</w:t>
      </w:r>
    </w:p>
    <w:p w14:paraId="2FA618C5" w14:textId="77777777" w:rsidR="00A62B2E" w:rsidRPr="00BA1444" w:rsidRDefault="00923F11" w:rsidP="008F2C04">
      <w:pPr>
        <w:pStyle w:val="Zkladntextodsazen"/>
        <w:widowControl w:val="0"/>
        <w:numPr>
          <w:ilvl w:val="0"/>
          <w:numId w:val="14"/>
        </w:numPr>
        <w:tabs>
          <w:tab w:val="num" w:pos="567"/>
          <w:tab w:val="left" w:pos="851"/>
        </w:tabs>
        <w:suppressAutoHyphens/>
        <w:spacing w:after="0" w:line="264" w:lineRule="auto"/>
        <w:ind w:left="567" w:firstLine="0"/>
        <w:jc w:val="both"/>
        <w:rPr>
          <w:sz w:val="22"/>
          <w:szCs w:val="22"/>
        </w:rPr>
      </w:pPr>
      <w:r w:rsidRPr="00BA1444">
        <w:rPr>
          <w:sz w:val="22"/>
          <w:szCs w:val="22"/>
        </w:rPr>
        <w:t>oprávněné osoby se všeobecnou působnosti</w:t>
      </w:r>
      <w:r w:rsidR="00252776">
        <w:rPr>
          <w:sz w:val="22"/>
          <w:szCs w:val="22"/>
        </w:rPr>
        <w:t>;</w:t>
      </w:r>
    </w:p>
    <w:p w14:paraId="31494A28" w14:textId="79287C81" w:rsidR="00123C6E" w:rsidRPr="008F2C04" w:rsidRDefault="00923F11" w:rsidP="008F2C04">
      <w:pPr>
        <w:pStyle w:val="Zkladntextodsazen"/>
        <w:widowControl w:val="0"/>
        <w:numPr>
          <w:ilvl w:val="0"/>
          <w:numId w:val="14"/>
        </w:numPr>
        <w:tabs>
          <w:tab w:val="num" w:pos="567"/>
          <w:tab w:val="left" w:pos="851"/>
        </w:tabs>
        <w:suppressAutoHyphens/>
        <w:spacing w:after="0" w:line="264" w:lineRule="auto"/>
        <w:ind w:left="567" w:firstLine="0"/>
        <w:jc w:val="both"/>
        <w:rPr>
          <w:sz w:val="22"/>
          <w:szCs w:val="22"/>
        </w:rPr>
      </w:pPr>
      <w:r w:rsidRPr="00BA1444">
        <w:rPr>
          <w:sz w:val="22"/>
          <w:szCs w:val="22"/>
        </w:rPr>
        <w:t>oprávněné osoby ve věcech technických</w:t>
      </w:r>
      <w:r w:rsidR="00252776">
        <w:rPr>
          <w:sz w:val="22"/>
          <w:szCs w:val="22"/>
        </w:rPr>
        <w:t>.</w:t>
      </w:r>
    </w:p>
    <w:p w14:paraId="63AEB918" w14:textId="77777777" w:rsidR="007F74FA" w:rsidRDefault="00923F11" w:rsidP="008F2C04">
      <w:pPr>
        <w:pStyle w:val="Zkladntext2"/>
        <w:numPr>
          <w:ilvl w:val="0"/>
          <w:numId w:val="15"/>
        </w:numPr>
        <w:tabs>
          <w:tab w:val="clear" w:pos="680"/>
          <w:tab w:val="num" w:pos="567"/>
          <w:tab w:val="left" w:pos="5387"/>
        </w:tabs>
        <w:spacing w:before="120" w:line="264" w:lineRule="auto"/>
        <w:ind w:left="567" w:hanging="567"/>
        <w:rPr>
          <w:rStyle w:val="FontStyle29"/>
          <w:sz w:val="22"/>
          <w:szCs w:val="22"/>
        </w:rPr>
      </w:pPr>
      <w:r w:rsidRPr="00BA1444">
        <w:rPr>
          <w:rStyle w:val="FontStyle29"/>
          <w:sz w:val="22"/>
          <w:szCs w:val="22"/>
        </w:rPr>
        <w:t>Oprávněné osoby objednatele a zhotovitele se všeobecnou působností:</w:t>
      </w:r>
    </w:p>
    <w:p w14:paraId="40FFC262" w14:textId="77777777" w:rsidR="00E11DF1" w:rsidRDefault="00E11DF1" w:rsidP="008F2C04">
      <w:pPr>
        <w:pStyle w:val="Zkladntextodsazen"/>
        <w:widowControl w:val="0"/>
        <w:numPr>
          <w:ilvl w:val="0"/>
          <w:numId w:val="16"/>
        </w:numPr>
        <w:tabs>
          <w:tab w:val="num" w:pos="567"/>
          <w:tab w:val="left" w:pos="851"/>
        </w:tabs>
        <w:suppressAutoHyphens/>
        <w:spacing w:after="0" w:line="264" w:lineRule="auto"/>
        <w:ind w:left="567" w:firstLine="0"/>
        <w:jc w:val="both"/>
        <w:rPr>
          <w:sz w:val="22"/>
          <w:szCs w:val="22"/>
        </w:rPr>
      </w:pPr>
      <w:r>
        <w:rPr>
          <w:sz w:val="22"/>
          <w:szCs w:val="22"/>
        </w:rPr>
        <w:lastRenderedPageBreak/>
        <w:t>za objednatele</w:t>
      </w:r>
    </w:p>
    <w:p w14:paraId="72B51900" w14:textId="412469AA" w:rsidR="008F4ACE" w:rsidRPr="008F4ACE" w:rsidRDefault="008F4ACE" w:rsidP="008F4ACE">
      <w:pPr>
        <w:pStyle w:val="Odstavecseseznamem"/>
        <w:spacing w:line="264" w:lineRule="auto"/>
        <w:ind w:left="720"/>
        <w:rPr>
          <w:iCs/>
          <w:color w:val="00000A"/>
          <w:sz w:val="22"/>
          <w:szCs w:val="22"/>
        </w:rPr>
      </w:pPr>
      <w:bookmarkStart w:id="8" w:name="_Hlk185753646"/>
      <w:r w:rsidRPr="008F4ACE">
        <w:rPr>
          <w:iCs/>
          <w:color w:val="00000A"/>
          <w:sz w:val="22"/>
          <w:szCs w:val="22"/>
        </w:rPr>
        <w:t>Pav</w:t>
      </w:r>
      <w:r>
        <w:rPr>
          <w:iCs/>
          <w:color w:val="00000A"/>
          <w:sz w:val="22"/>
          <w:szCs w:val="22"/>
        </w:rPr>
        <w:t>el</w:t>
      </w:r>
      <w:r w:rsidRPr="008F4ACE">
        <w:rPr>
          <w:iCs/>
          <w:color w:val="00000A"/>
          <w:sz w:val="22"/>
          <w:szCs w:val="22"/>
        </w:rPr>
        <w:t xml:space="preserve"> </w:t>
      </w:r>
      <w:proofErr w:type="spellStart"/>
      <w:r w:rsidRPr="008F4ACE">
        <w:rPr>
          <w:iCs/>
          <w:color w:val="00000A"/>
          <w:sz w:val="22"/>
          <w:szCs w:val="22"/>
        </w:rPr>
        <w:t>Hrysz</w:t>
      </w:r>
      <w:proofErr w:type="spellEnd"/>
      <w:r w:rsidRPr="008F4ACE">
        <w:rPr>
          <w:iCs/>
          <w:color w:val="00000A"/>
          <w:sz w:val="22"/>
          <w:szCs w:val="22"/>
        </w:rPr>
        <w:t>, starost</w:t>
      </w:r>
      <w:r>
        <w:rPr>
          <w:iCs/>
          <w:color w:val="00000A"/>
          <w:sz w:val="22"/>
          <w:szCs w:val="22"/>
        </w:rPr>
        <w:t>a</w:t>
      </w:r>
      <w:r w:rsidRPr="008F4ACE">
        <w:rPr>
          <w:iCs/>
          <w:color w:val="00000A"/>
          <w:sz w:val="22"/>
          <w:szCs w:val="22"/>
        </w:rPr>
        <w:t xml:space="preserve"> obce</w:t>
      </w:r>
    </w:p>
    <w:bookmarkEnd w:id="8"/>
    <w:p w14:paraId="73C3D18B" w14:textId="79D11411" w:rsidR="00E11DF1" w:rsidRDefault="00E11DF1" w:rsidP="008F2C04">
      <w:pPr>
        <w:pStyle w:val="Zkladntextodsazen"/>
        <w:widowControl w:val="0"/>
        <w:numPr>
          <w:ilvl w:val="0"/>
          <w:numId w:val="16"/>
        </w:numPr>
        <w:tabs>
          <w:tab w:val="num" w:pos="567"/>
        </w:tabs>
        <w:suppressAutoHyphens/>
        <w:spacing w:after="0" w:line="264" w:lineRule="auto"/>
        <w:ind w:left="851" w:hanging="284"/>
        <w:jc w:val="both"/>
        <w:rPr>
          <w:sz w:val="22"/>
          <w:szCs w:val="22"/>
        </w:rPr>
      </w:pPr>
      <w:r w:rsidRPr="00E11DF1">
        <w:rPr>
          <w:sz w:val="22"/>
          <w:szCs w:val="22"/>
        </w:rPr>
        <w:t xml:space="preserve">za zhotovitele </w:t>
      </w:r>
    </w:p>
    <w:p w14:paraId="5C804323" w14:textId="5A13E5DE" w:rsidR="00392960" w:rsidRPr="00392960" w:rsidRDefault="00EA51C6" w:rsidP="008F2C04">
      <w:pPr>
        <w:pStyle w:val="Zkladntextodsazen"/>
        <w:widowControl w:val="0"/>
        <w:suppressAutoHyphens/>
        <w:spacing w:after="0" w:line="264" w:lineRule="auto"/>
        <w:ind w:left="1418" w:hanging="567"/>
        <w:jc w:val="both"/>
        <w:rPr>
          <w:sz w:val="22"/>
          <w:szCs w:val="22"/>
          <w:highlight w:val="lightGray"/>
        </w:rPr>
      </w:pPr>
      <w:r w:rsidRPr="00580D18">
        <w:rPr>
          <w:sz w:val="22"/>
          <w:szCs w:val="22"/>
        </w:rPr>
        <w:t>-</w:t>
      </w:r>
      <w:r w:rsidR="00580D18">
        <w:rPr>
          <w:sz w:val="22"/>
          <w:szCs w:val="22"/>
        </w:rPr>
        <w:t xml:space="preserve">      </w:t>
      </w:r>
      <w:r w:rsidR="00392960" w:rsidRPr="008F4ACE">
        <w:rPr>
          <w:sz w:val="22"/>
          <w:szCs w:val="22"/>
          <w:highlight w:val="yellow"/>
        </w:rPr>
        <w:t>…………………</w:t>
      </w:r>
      <w:r w:rsidR="008F4ACE">
        <w:rPr>
          <w:sz w:val="22"/>
          <w:szCs w:val="22"/>
          <w:highlight w:val="yellow"/>
        </w:rPr>
        <w:t>.</w:t>
      </w:r>
    </w:p>
    <w:p w14:paraId="3A09DF9C" w14:textId="554DC001" w:rsidR="008D145D" w:rsidRPr="008F2C04" w:rsidRDefault="00EA51C6" w:rsidP="008F2C04">
      <w:pPr>
        <w:pStyle w:val="Zkladntextodsazen"/>
        <w:widowControl w:val="0"/>
        <w:suppressAutoHyphens/>
        <w:spacing w:after="0" w:line="264" w:lineRule="auto"/>
        <w:ind w:left="1276" w:hanging="425"/>
        <w:jc w:val="both"/>
        <w:rPr>
          <w:rStyle w:val="FontStyle29"/>
          <w:sz w:val="22"/>
          <w:szCs w:val="22"/>
          <w:highlight w:val="lightGray"/>
        </w:rPr>
      </w:pPr>
      <w:r w:rsidRPr="00580D18">
        <w:rPr>
          <w:sz w:val="22"/>
          <w:szCs w:val="22"/>
        </w:rPr>
        <w:t>-</w:t>
      </w:r>
      <w:r w:rsidRPr="00580D18">
        <w:rPr>
          <w:sz w:val="22"/>
          <w:szCs w:val="22"/>
        </w:rPr>
        <w:tab/>
      </w:r>
      <w:r w:rsidR="00392960" w:rsidRPr="008F4ACE">
        <w:rPr>
          <w:sz w:val="22"/>
          <w:szCs w:val="22"/>
          <w:highlight w:val="yellow"/>
        </w:rPr>
        <w:t>………………….</w:t>
      </w:r>
    </w:p>
    <w:p w14:paraId="27D428FB" w14:textId="3E2FAC08" w:rsidR="00A62B2E" w:rsidRDefault="00923F11" w:rsidP="008F2C04">
      <w:pPr>
        <w:pStyle w:val="Zkladntext2"/>
        <w:numPr>
          <w:ilvl w:val="0"/>
          <w:numId w:val="15"/>
        </w:numPr>
        <w:tabs>
          <w:tab w:val="clear" w:pos="680"/>
          <w:tab w:val="num" w:pos="567"/>
          <w:tab w:val="left" w:pos="5387"/>
        </w:tabs>
        <w:spacing w:before="120" w:line="264" w:lineRule="auto"/>
        <w:ind w:left="851" w:hanging="851"/>
        <w:rPr>
          <w:rStyle w:val="FontStyle29"/>
          <w:sz w:val="22"/>
          <w:szCs w:val="22"/>
        </w:rPr>
      </w:pPr>
      <w:r w:rsidRPr="00BA1444">
        <w:rPr>
          <w:rStyle w:val="FontStyle29"/>
          <w:sz w:val="22"/>
          <w:szCs w:val="22"/>
        </w:rPr>
        <w:t>Oprávněné osoby objednatele a zhotovitele ve věcech technických:</w:t>
      </w:r>
    </w:p>
    <w:p w14:paraId="45E77E8E" w14:textId="6DFA3ED6" w:rsidR="005D1B52" w:rsidRPr="005D1B52" w:rsidRDefault="005D1B52" w:rsidP="002D0E4F">
      <w:pPr>
        <w:pStyle w:val="BodyText21"/>
        <w:widowControl/>
        <w:numPr>
          <w:ilvl w:val="0"/>
          <w:numId w:val="21"/>
        </w:numPr>
        <w:tabs>
          <w:tab w:val="num" w:pos="567"/>
        </w:tabs>
        <w:spacing w:line="264" w:lineRule="auto"/>
        <w:ind w:left="851" w:hanging="284"/>
        <w:rPr>
          <w:rStyle w:val="FontStyle29"/>
          <w:sz w:val="22"/>
          <w:szCs w:val="22"/>
        </w:rPr>
      </w:pPr>
      <w:r>
        <w:t>za objednatele</w:t>
      </w:r>
    </w:p>
    <w:p w14:paraId="197CCF25" w14:textId="77777777" w:rsidR="008F4ACE" w:rsidRDefault="008F4ACE" w:rsidP="008F4ACE">
      <w:pPr>
        <w:spacing w:line="264" w:lineRule="auto"/>
        <w:ind w:firstLine="567"/>
        <w:rPr>
          <w:iCs/>
          <w:color w:val="00000A"/>
          <w:sz w:val="22"/>
          <w:szCs w:val="22"/>
        </w:rPr>
      </w:pPr>
      <w:r w:rsidRPr="008F4ACE">
        <w:rPr>
          <w:iCs/>
          <w:color w:val="00000A"/>
          <w:sz w:val="22"/>
          <w:szCs w:val="22"/>
        </w:rPr>
        <w:t xml:space="preserve">Pavel </w:t>
      </w:r>
      <w:proofErr w:type="spellStart"/>
      <w:r w:rsidRPr="008F4ACE">
        <w:rPr>
          <w:iCs/>
          <w:color w:val="00000A"/>
          <w:sz w:val="22"/>
          <w:szCs w:val="22"/>
        </w:rPr>
        <w:t>Hrysz</w:t>
      </w:r>
      <w:proofErr w:type="spellEnd"/>
      <w:r w:rsidRPr="008F4ACE">
        <w:rPr>
          <w:iCs/>
          <w:color w:val="00000A"/>
          <w:sz w:val="22"/>
          <w:szCs w:val="22"/>
        </w:rPr>
        <w:t>, starosta obce</w:t>
      </w:r>
    </w:p>
    <w:p w14:paraId="3D94C541" w14:textId="63B24B6E" w:rsidR="008F4ACE" w:rsidRPr="008F4ACE" w:rsidRDefault="008F4ACE" w:rsidP="008F4ACE">
      <w:pPr>
        <w:spacing w:line="264" w:lineRule="auto"/>
        <w:ind w:firstLine="567"/>
        <w:rPr>
          <w:iCs/>
          <w:color w:val="00000A"/>
          <w:sz w:val="22"/>
          <w:szCs w:val="22"/>
        </w:rPr>
      </w:pPr>
      <w:r>
        <w:rPr>
          <w:iCs/>
          <w:color w:val="00000A"/>
          <w:sz w:val="22"/>
          <w:szCs w:val="22"/>
        </w:rPr>
        <w:t>Ing. Václav Černý, místostarosta</w:t>
      </w:r>
    </w:p>
    <w:p w14:paraId="2E9B7EEB" w14:textId="79076EB0" w:rsidR="007F74FA" w:rsidRPr="0004125C" w:rsidRDefault="007F74FA" w:rsidP="002D0E4F">
      <w:pPr>
        <w:pStyle w:val="BodyText21"/>
        <w:widowControl/>
        <w:numPr>
          <w:ilvl w:val="0"/>
          <w:numId w:val="21"/>
        </w:numPr>
        <w:tabs>
          <w:tab w:val="num" w:pos="567"/>
        </w:tabs>
        <w:spacing w:line="264" w:lineRule="auto"/>
        <w:ind w:left="851" w:hanging="284"/>
        <w:rPr>
          <w:color w:val="000000"/>
        </w:rPr>
      </w:pPr>
      <w:r w:rsidRPr="00D67441">
        <w:t>za zhotovitele</w:t>
      </w:r>
      <w:r w:rsidR="00D67441">
        <w:t xml:space="preserve"> </w:t>
      </w:r>
    </w:p>
    <w:p w14:paraId="0E227174" w14:textId="0E3786B8" w:rsidR="0004125C" w:rsidRPr="008F4ACE" w:rsidRDefault="00EA51C6" w:rsidP="002D0E4F">
      <w:pPr>
        <w:pStyle w:val="BodyText21"/>
        <w:widowControl/>
        <w:tabs>
          <w:tab w:val="left" w:pos="1560"/>
        </w:tabs>
        <w:spacing w:line="264" w:lineRule="auto"/>
        <w:ind w:left="851" w:hanging="142"/>
        <w:rPr>
          <w:color w:val="000000"/>
          <w:highlight w:val="yellow"/>
        </w:rPr>
      </w:pPr>
      <w:r w:rsidRPr="008F4ACE">
        <w:rPr>
          <w:color w:val="000000"/>
          <w:highlight w:val="yellow"/>
        </w:rPr>
        <w:t>-</w:t>
      </w:r>
      <w:r w:rsidRPr="008F4ACE">
        <w:rPr>
          <w:color w:val="000000"/>
          <w:highlight w:val="yellow"/>
        </w:rPr>
        <w:tab/>
      </w:r>
      <w:r w:rsidR="0098792A" w:rsidRPr="008F4ACE">
        <w:rPr>
          <w:color w:val="000000"/>
          <w:highlight w:val="yellow"/>
        </w:rPr>
        <w:t>………………</w:t>
      </w:r>
      <w:r w:rsidR="002A0658" w:rsidRPr="008F4ACE">
        <w:rPr>
          <w:color w:val="000000"/>
          <w:highlight w:val="yellow"/>
        </w:rPr>
        <w:t>…</w:t>
      </w:r>
    </w:p>
    <w:p w14:paraId="1E60CFB8" w14:textId="709F8AF7" w:rsidR="007F74FA" w:rsidRPr="008F4ACE" w:rsidRDefault="00EA51C6" w:rsidP="002D0E4F">
      <w:pPr>
        <w:pStyle w:val="BodyText21"/>
        <w:widowControl/>
        <w:tabs>
          <w:tab w:val="left" w:pos="1560"/>
        </w:tabs>
        <w:spacing w:line="264" w:lineRule="auto"/>
        <w:ind w:left="851" w:hanging="142"/>
        <w:rPr>
          <w:color w:val="000000"/>
          <w:highlight w:val="yellow"/>
        </w:rPr>
      </w:pPr>
      <w:r w:rsidRPr="008F4ACE">
        <w:rPr>
          <w:color w:val="000000"/>
          <w:highlight w:val="yellow"/>
        </w:rPr>
        <w:t>-</w:t>
      </w:r>
      <w:r w:rsidRPr="008F4ACE">
        <w:rPr>
          <w:color w:val="000000"/>
          <w:highlight w:val="yellow"/>
        </w:rPr>
        <w:tab/>
      </w:r>
      <w:r w:rsidR="0098792A" w:rsidRPr="008F4ACE">
        <w:rPr>
          <w:color w:val="000000"/>
          <w:highlight w:val="yellow"/>
        </w:rPr>
        <w:t>…………………</w:t>
      </w:r>
    </w:p>
    <w:p w14:paraId="030D913A" w14:textId="77777777" w:rsidR="00A62B2E" w:rsidRPr="00BA1444" w:rsidRDefault="00923F11" w:rsidP="002D0E4F">
      <w:pPr>
        <w:pStyle w:val="Zkladntext2"/>
        <w:numPr>
          <w:ilvl w:val="0"/>
          <w:numId w:val="15"/>
        </w:numPr>
        <w:tabs>
          <w:tab w:val="clear" w:pos="680"/>
          <w:tab w:val="num" w:pos="567"/>
          <w:tab w:val="left" w:pos="5387"/>
        </w:tabs>
        <w:spacing w:before="120" w:line="264" w:lineRule="auto"/>
        <w:ind w:left="567" w:hanging="567"/>
      </w:pPr>
      <w:r w:rsidRPr="00BA1444">
        <w:rPr>
          <w:rStyle w:val="FontStyle29"/>
          <w:sz w:val="22"/>
          <w:szCs w:val="22"/>
        </w:rPr>
        <w:t xml:space="preserve">Písemnosti touto smlouvou předpokládané (např. změny odpovědných osob, návrh na změny smlouvy, odstoupení od smlouvy, různé výzvy k plnění či placení) budou druhé smluvní straně: </w:t>
      </w:r>
    </w:p>
    <w:p w14:paraId="3A890735" w14:textId="77777777" w:rsidR="00A62B2E" w:rsidRPr="00BA1444" w:rsidRDefault="00923F11" w:rsidP="002D0E4F">
      <w:pPr>
        <w:pStyle w:val="Zkladntextodsazen"/>
        <w:widowControl w:val="0"/>
        <w:numPr>
          <w:ilvl w:val="0"/>
          <w:numId w:val="17"/>
        </w:numPr>
        <w:tabs>
          <w:tab w:val="num" w:pos="851"/>
        </w:tabs>
        <w:suppressAutoHyphens/>
        <w:spacing w:after="0" w:line="264" w:lineRule="auto"/>
        <w:ind w:left="851" w:hanging="284"/>
        <w:jc w:val="both"/>
        <w:rPr>
          <w:sz w:val="22"/>
          <w:szCs w:val="22"/>
        </w:rPr>
      </w:pPr>
      <w:r w:rsidRPr="00BA1444">
        <w:rPr>
          <w:sz w:val="22"/>
          <w:szCs w:val="22"/>
        </w:rPr>
        <w:t>zasílány písemně a předávány osobně (proti potvrzení), posílány doporučenou poštou nebo kurýrem (proti potvrzení), případně elektronickou poštou;</w:t>
      </w:r>
    </w:p>
    <w:p w14:paraId="0B484DC9" w14:textId="77777777" w:rsidR="00415906" w:rsidRDefault="00923F11" w:rsidP="002D0E4F">
      <w:pPr>
        <w:pStyle w:val="Zkladntextodsazen"/>
        <w:widowControl w:val="0"/>
        <w:numPr>
          <w:ilvl w:val="0"/>
          <w:numId w:val="17"/>
        </w:numPr>
        <w:tabs>
          <w:tab w:val="num" w:pos="851"/>
        </w:tabs>
        <w:suppressAutoHyphens/>
        <w:spacing w:after="0" w:line="264" w:lineRule="auto"/>
        <w:ind w:left="851" w:hanging="284"/>
        <w:jc w:val="both"/>
        <w:rPr>
          <w:sz w:val="22"/>
          <w:szCs w:val="22"/>
        </w:rPr>
      </w:pPr>
      <w:r w:rsidRPr="00BA1444">
        <w:rPr>
          <w:sz w:val="22"/>
          <w:szCs w:val="22"/>
        </w:rPr>
        <w:t xml:space="preserve">doručeny, zaslány nebo přeneseny na adresu druhé smluvní strany uvedenou ve smlouvě. </w:t>
      </w:r>
    </w:p>
    <w:p w14:paraId="5EE6B1E3" w14:textId="2BAEA9AF" w:rsidR="0057194C" w:rsidRPr="00BA1444" w:rsidRDefault="00923F11" w:rsidP="002D0E4F">
      <w:pPr>
        <w:pStyle w:val="Zkladntextodsazen"/>
        <w:widowControl w:val="0"/>
        <w:suppressAutoHyphens/>
        <w:spacing w:after="0" w:line="264" w:lineRule="auto"/>
        <w:ind w:left="567"/>
        <w:jc w:val="both"/>
        <w:rPr>
          <w:sz w:val="22"/>
          <w:szCs w:val="22"/>
        </w:rPr>
      </w:pPr>
      <w:r w:rsidRPr="00BA1444">
        <w:rPr>
          <w:sz w:val="22"/>
          <w:szCs w:val="22"/>
        </w:rPr>
        <w:t>Pokud některá ze smluvních stran oznámí změnu své adresy, budou písemnosti od obdržení této změny doručovány na tuto novou adresu.</w:t>
      </w:r>
    </w:p>
    <w:p w14:paraId="53432FA6" w14:textId="031938CE" w:rsidR="00A62B2E" w:rsidRPr="00BA1444" w:rsidRDefault="00923F11" w:rsidP="008F2C04">
      <w:pPr>
        <w:pStyle w:val="Zkladntext2"/>
        <w:numPr>
          <w:ilvl w:val="0"/>
          <w:numId w:val="15"/>
        </w:numPr>
        <w:tabs>
          <w:tab w:val="clear" w:pos="680"/>
          <w:tab w:val="num" w:pos="567"/>
          <w:tab w:val="left" w:pos="5387"/>
        </w:tabs>
        <w:spacing w:before="120" w:line="264" w:lineRule="auto"/>
        <w:ind w:left="567" w:hanging="567"/>
        <w:rPr>
          <w:rStyle w:val="FontStyle29"/>
          <w:sz w:val="22"/>
          <w:szCs w:val="22"/>
        </w:rPr>
      </w:pPr>
      <w:r w:rsidRPr="00BA1444">
        <w:rPr>
          <w:rStyle w:val="FontStyle29"/>
          <w:sz w:val="22"/>
          <w:szCs w:val="22"/>
        </w:rPr>
        <w:t xml:space="preserve">Nebude-li na adrese definované smlouvou zásilka převzata druhou smluvní stranou nebo nebude-li tato zásilka vyzvednuta v úložní době a držitel poštovní licence zásilku vrátí zpět, bude za úspěšné doručení, se všemi právními důsledky, považován </w:t>
      </w:r>
      <w:r w:rsidR="006A3935">
        <w:rPr>
          <w:rStyle w:val="FontStyle29"/>
          <w:sz w:val="22"/>
          <w:szCs w:val="22"/>
        </w:rPr>
        <w:t>desátý</w:t>
      </w:r>
      <w:r w:rsidR="006A3935" w:rsidRPr="00BA1444">
        <w:rPr>
          <w:rStyle w:val="FontStyle29"/>
          <w:sz w:val="22"/>
          <w:szCs w:val="22"/>
        </w:rPr>
        <w:t xml:space="preserve"> </w:t>
      </w:r>
      <w:r w:rsidRPr="00BA1444">
        <w:rPr>
          <w:rStyle w:val="FontStyle29"/>
          <w:sz w:val="22"/>
          <w:szCs w:val="22"/>
        </w:rPr>
        <w:t>(</w:t>
      </w:r>
      <w:r w:rsidR="006A3935">
        <w:rPr>
          <w:rStyle w:val="FontStyle29"/>
          <w:sz w:val="22"/>
          <w:szCs w:val="22"/>
        </w:rPr>
        <w:t>10</w:t>
      </w:r>
      <w:r w:rsidRPr="00BA1444">
        <w:rPr>
          <w:rStyle w:val="FontStyle29"/>
          <w:sz w:val="22"/>
          <w:szCs w:val="22"/>
        </w:rPr>
        <w:t xml:space="preserve">) </w:t>
      </w:r>
      <w:r w:rsidR="006A3935">
        <w:rPr>
          <w:rStyle w:val="FontStyle29"/>
          <w:sz w:val="22"/>
          <w:szCs w:val="22"/>
        </w:rPr>
        <w:t xml:space="preserve">kalendářní </w:t>
      </w:r>
      <w:r w:rsidRPr="00BA1444">
        <w:rPr>
          <w:rStyle w:val="FontStyle29"/>
          <w:sz w:val="22"/>
          <w:szCs w:val="22"/>
        </w:rPr>
        <w:t>den ode dne prokazatelného odeslání zásilky.</w:t>
      </w:r>
    </w:p>
    <w:p w14:paraId="5387D982" w14:textId="6E693282" w:rsidR="00A62B2E" w:rsidRDefault="00A62B2E" w:rsidP="004A443C">
      <w:pPr>
        <w:pStyle w:val="Zkladntext2"/>
        <w:tabs>
          <w:tab w:val="num" w:pos="567"/>
          <w:tab w:val="left" w:pos="5387"/>
        </w:tabs>
        <w:spacing w:line="264" w:lineRule="auto"/>
        <w:ind w:left="851" w:hanging="709"/>
        <w:rPr>
          <w:rStyle w:val="FontStyle29"/>
          <w:sz w:val="22"/>
          <w:szCs w:val="22"/>
        </w:rPr>
      </w:pPr>
    </w:p>
    <w:p w14:paraId="30E454D1" w14:textId="189300FF" w:rsidR="00382DDE" w:rsidRPr="00BA1444" w:rsidRDefault="00382DDE" w:rsidP="00405F5F">
      <w:pPr>
        <w:pStyle w:val="Zkladntext2"/>
        <w:tabs>
          <w:tab w:val="num" w:pos="567"/>
          <w:tab w:val="left" w:pos="5387"/>
        </w:tabs>
        <w:spacing w:line="264" w:lineRule="auto"/>
        <w:rPr>
          <w:rStyle w:val="FontStyle29"/>
          <w:sz w:val="22"/>
          <w:szCs w:val="22"/>
        </w:rPr>
      </w:pPr>
    </w:p>
    <w:p w14:paraId="1DB020C7" w14:textId="77777777" w:rsidR="00A62B2E" w:rsidRDefault="00923F11" w:rsidP="004A443C">
      <w:pPr>
        <w:pStyle w:val="Nadpis1"/>
        <w:numPr>
          <w:ilvl w:val="0"/>
          <w:numId w:val="3"/>
        </w:numPr>
        <w:tabs>
          <w:tab w:val="num" w:pos="567"/>
        </w:tabs>
        <w:spacing w:line="264" w:lineRule="auto"/>
        <w:ind w:left="851" w:hanging="709"/>
        <w:jc w:val="center"/>
        <w:rPr>
          <w:color w:val="00000A"/>
          <w:sz w:val="22"/>
          <w:szCs w:val="22"/>
        </w:rPr>
      </w:pPr>
      <w:r w:rsidRPr="00BA1444">
        <w:rPr>
          <w:color w:val="00000A"/>
          <w:sz w:val="22"/>
          <w:szCs w:val="22"/>
        </w:rPr>
        <w:t>Užití díla</w:t>
      </w:r>
    </w:p>
    <w:p w14:paraId="08E62FE3" w14:textId="77777777" w:rsidR="00AD7F68" w:rsidRPr="00BA1444" w:rsidRDefault="00AD7F68" w:rsidP="004A443C">
      <w:pPr>
        <w:pStyle w:val="Nadpis1"/>
        <w:tabs>
          <w:tab w:val="num" w:pos="567"/>
        </w:tabs>
        <w:spacing w:line="264" w:lineRule="auto"/>
        <w:ind w:left="851" w:hanging="709"/>
        <w:rPr>
          <w:color w:val="00000A"/>
          <w:sz w:val="22"/>
          <w:szCs w:val="22"/>
        </w:rPr>
      </w:pPr>
    </w:p>
    <w:p w14:paraId="01C7D6C9" w14:textId="67EA0C41" w:rsidR="00A62B2E" w:rsidRPr="00BA1444" w:rsidRDefault="00923F11" w:rsidP="002D0E4F">
      <w:pPr>
        <w:pStyle w:val="Zkladntext2"/>
        <w:numPr>
          <w:ilvl w:val="0"/>
          <w:numId w:val="18"/>
        </w:numPr>
        <w:tabs>
          <w:tab w:val="clear" w:pos="680"/>
          <w:tab w:val="num" w:pos="567"/>
          <w:tab w:val="left" w:pos="5387"/>
        </w:tabs>
        <w:spacing w:before="120" w:line="264" w:lineRule="auto"/>
        <w:ind w:left="567" w:hanging="567"/>
        <w:rPr>
          <w:rStyle w:val="FontStyle29"/>
          <w:b/>
          <w:bCs/>
          <w:sz w:val="22"/>
          <w:szCs w:val="22"/>
        </w:rPr>
      </w:pPr>
      <w:r w:rsidRPr="00BA1444">
        <w:rPr>
          <w:rStyle w:val="FontStyle29"/>
          <w:color w:val="00000A"/>
          <w:sz w:val="22"/>
          <w:szCs w:val="22"/>
        </w:rPr>
        <w:t>Pokud bude součástí díla i plnění, které naplňuje znaky díla ve smyslu zákona č. 121/2000 Sb., o</w:t>
      </w:r>
      <w:r w:rsidR="00123C6E">
        <w:rPr>
          <w:rStyle w:val="FontStyle29"/>
          <w:color w:val="00000A"/>
          <w:sz w:val="22"/>
          <w:szCs w:val="22"/>
        </w:rPr>
        <w:t> </w:t>
      </w:r>
      <w:r w:rsidRPr="00BA1444">
        <w:rPr>
          <w:rStyle w:val="FontStyle29"/>
          <w:color w:val="00000A"/>
          <w:sz w:val="22"/>
          <w:szCs w:val="22"/>
        </w:rPr>
        <w:t>právu autorském, o právech souvisejících s právem autorským a o změně některých zákonů (autorský zákon), ve znění pozdějších předpisů</w:t>
      </w:r>
      <w:r w:rsidR="006820E4">
        <w:rPr>
          <w:rStyle w:val="FontStyle29"/>
          <w:color w:val="00000A"/>
          <w:sz w:val="22"/>
          <w:szCs w:val="22"/>
        </w:rPr>
        <w:t xml:space="preserve"> (dále jen „autorský zákon“)</w:t>
      </w:r>
      <w:r w:rsidRPr="00BA1444">
        <w:rPr>
          <w:rStyle w:val="FontStyle29"/>
          <w:color w:val="00000A"/>
          <w:sz w:val="22"/>
          <w:szCs w:val="22"/>
        </w:rPr>
        <w:t xml:space="preserve">, poskytuje tímto zhotovitel objednateli oprávnění (licenci) k výkonu práva dílo užít ke všem způsobům užití všemi způsoby stanovenými </w:t>
      </w:r>
      <w:r w:rsidR="006820E4">
        <w:rPr>
          <w:rStyle w:val="FontStyle29"/>
          <w:color w:val="00000A"/>
          <w:sz w:val="22"/>
          <w:szCs w:val="22"/>
        </w:rPr>
        <w:t xml:space="preserve">autorským </w:t>
      </w:r>
      <w:r w:rsidRPr="00BA1444">
        <w:rPr>
          <w:rStyle w:val="FontStyle29"/>
          <w:color w:val="00000A"/>
          <w:sz w:val="22"/>
          <w:szCs w:val="22"/>
        </w:rPr>
        <w:t>zákonem v neomezeném rozsahu. Licence je poskytována jako výhradní, územně neomezená, s právem dalšího postoupení získaného práva, či udělení podlicence třetím osobám. Objednatel není povinen licenci využít.</w:t>
      </w:r>
    </w:p>
    <w:p w14:paraId="6A877CC9" w14:textId="7163B00F" w:rsidR="00A62B2E" w:rsidRDefault="00A62B2E" w:rsidP="004A443C">
      <w:pPr>
        <w:pStyle w:val="Zkladntext2"/>
        <w:tabs>
          <w:tab w:val="num" w:pos="567"/>
          <w:tab w:val="left" w:pos="5387"/>
        </w:tabs>
        <w:spacing w:line="264" w:lineRule="auto"/>
        <w:ind w:left="851" w:hanging="709"/>
      </w:pPr>
    </w:p>
    <w:p w14:paraId="18662983" w14:textId="77777777" w:rsidR="00382DDE" w:rsidRPr="00BA1444" w:rsidRDefault="00382DDE" w:rsidP="004A443C">
      <w:pPr>
        <w:pStyle w:val="Zkladntext2"/>
        <w:tabs>
          <w:tab w:val="num" w:pos="567"/>
          <w:tab w:val="left" w:pos="5387"/>
        </w:tabs>
        <w:spacing w:line="264" w:lineRule="auto"/>
        <w:ind w:left="851" w:hanging="709"/>
      </w:pPr>
    </w:p>
    <w:p w14:paraId="6ACB2BD2" w14:textId="77777777" w:rsidR="00A62B2E" w:rsidRDefault="00923F11" w:rsidP="004A443C">
      <w:pPr>
        <w:pStyle w:val="Nadpis1"/>
        <w:numPr>
          <w:ilvl w:val="0"/>
          <w:numId w:val="3"/>
        </w:numPr>
        <w:tabs>
          <w:tab w:val="num" w:pos="567"/>
        </w:tabs>
        <w:spacing w:line="264" w:lineRule="auto"/>
        <w:ind w:left="851" w:hanging="709"/>
        <w:jc w:val="center"/>
        <w:rPr>
          <w:color w:val="00000A"/>
          <w:sz w:val="22"/>
          <w:szCs w:val="22"/>
        </w:rPr>
      </w:pPr>
      <w:r w:rsidRPr="00BA1444">
        <w:rPr>
          <w:color w:val="00000A"/>
          <w:sz w:val="22"/>
          <w:szCs w:val="22"/>
        </w:rPr>
        <w:t>Závěrečná ustanovení</w:t>
      </w:r>
    </w:p>
    <w:p w14:paraId="0F5D115A" w14:textId="77777777" w:rsidR="00AD7F68" w:rsidRPr="00BA1444" w:rsidRDefault="00AD7F68" w:rsidP="004A443C">
      <w:pPr>
        <w:pStyle w:val="Nadpis1"/>
        <w:tabs>
          <w:tab w:val="num" w:pos="567"/>
        </w:tabs>
        <w:spacing w:line="264" w:lineRule="auto"/>
        <w:ind w:left="851" w:hanging="709"/>
        <w:rPr>
          <w:color w:val="00000A"/>
          <w:sz w:val="22"/>
          <w:szCs w:val="22"/>
        </w:rPr>
      </w:pPr>
    </w:p>
    <w:p w14:paraId="006F5921" w14:textId="77777777" w:rsidR="00A62B2E" w:rsidRPr="00C933DE" w:rsidRDefault="00923F11" w:rsidP="002D0E4F">
      <w:pPr>
        <w:pStyle w:val="Zkladntext2"/>
        <w:numPr>
          <w:ilvl w:val="0"/>
          <w:numId w:val="19"/>
        </w:numPr>
        <w:tabs>
          <w:tab w:val="num" w:pos="567"/>
          <w:tab w:val="left" w:pos="5387"/>
        </w:tabs>
        <w:spacing w:before="120" w:line="264" w:lineRule="auto"/>
        <w:ind w:left="567" w:hanging="567"/>
        <w:rPr>
          <w:rStyle w:val="FontStyle29"/>
          <w:b/>
          <w:bCs/>
          <w:sz w:val="22"/>
          <w:szCs w:val="22"/>
        </w:rPr>
      </w:pPr>
      <w:r w:rsidRPr="00BA1444">
        <w:rPr>
          <w:rStyle w:val="FontStyle29"/>
          <w:sz w:val="22"/>
          <w:szCs w:val="22"/>
        </w:rPr>
        <w:t>Objednatel nepřipouští odchylky od návrhu smlouvy.</w:t>
      </w:r>
    </w:p>
    <w:p w14:paraId="410671E9" w14:textId="72FD7F2F" w:rsidR="00A62B2E" w:rsidRDefault="00923F11" w:rsidP="002D0E4F">
      <w:pPr>
        <w:pStyle w:val="Zkladntext2"/>
        <w:numPr>
          <w:ilvl w:val="0"/>
          <w:numId w:val="19"/>
        </w:numPr>
        <w:tabs>
          <w:tab w:val="num" w:pos="567"/>
          <w:tab w:val="left" w:pos="5387"/>
        </w:tabs>
        <w:spacing w:before="120" w:line="264" w:lineRule="auto"/>
        <w:ind w:left="567" w:hanging="567"/>
        <w:rPr>
          <w:rStyle w:val="FontStyle29"/>
          <w:sz w:val="22"/>
          <w:szCs w:val="22"/>
        </w:rPr>
      </w:pPr>
      <w:r w:rsidRPr="00BA1444">
        <w:rPr>
          <w:rStyle w:val="FontStyle29"/>
          <w:sz w:val="22"/>
          <w:szCs w:val="22"/>
        </w:rPr>
        <w:t xml:space="preserve">Tato smlouva nabývá platnosti </w:t>
      </w:r>
      <w:r w:rsidR="002D0E4F">
        <w:rPr>
          <w:rStyle w:val="FontStyle29"/>
          <w:sz w:val="22"/>
          <w:szCs w:val="22"/>
        </w:rPr>
        <w:t xml:space="preserve">a účinnosti </w:t>
      </w:r>
      <w:r w:rsidRPr="00BA1444">
        <w:rPr>
          <w:rStyle w:val="FontStyle29"/>
          <w:sz w:val="22"/>
          <w:szCs w:val="22"/>
        </w:rPr>
        <w:t xml:space="preserve">podpisem smluvních stran. </w:t>
      </w:r>
    </w:p>
    <w:p w14:paraId="7C253614" w14:textId="77777777" w:rsidR="00A62B2E" w:rsidRDefault="00923F11" w:rsidP="002D0E4F">
      <w:pPr>
        <w:pStyle w:val="Zkladntext2"/>
        <w:numPr>
          <w:ilvl w:val="0"/>
          <w:numId w:val="19"/>
        </w:numPr>
        <w:tabs>
          <w:tab w:val="num" w:pos="567"/>
          <w:tab w:val="left" w:pos="5387"/>
        </w:tabs>
        <w:spacing w:before="120" w:line="264" w:lineRule="auto"/>
        <w:ind w:left="567" w:hanging="567"/>
        <w:rPr>
          <w:rStyle w:val="FontStyle29"/>
          <w:sz w:val="22"/>
          <w:szCs w:val="22"/>
        </w:rPr>
      </w:pPr>
      <w:r w:rsidRPr="00BA1444">
        <w:rPr>
          <w:rStyle w:val="FontStyle29"/>
          <w:sz w:val="22"/>
          <w:szCs w:val="22"/>
        </w:rPr>
        <w:t>Smluvní strany se dohodly, že v případě zániku této smlouvy zůstávají v platnosti a účinnosti i nadále ustanovení, z jejichž povahy vyplývá, že mají zůstat nedotčena zánikem právního vztahu založeného touto smlouvou, především ustanovení o smluvních pokutách a náhradě újmy.</w:t>
      </w:r>
    </w:p>
    <w:p w14:paraId="0EC381F1" w14:textId="77777777" w:rsidR="00382DDE" w:rsidRPr="005802AE" w:rsidRDefault="00382DDE" w:rsidP="002D0E4F">
      <w:pPr>
        <w:pStyle w:val="Zkladntext2"/>
        <w:numPr>
          <w:ilvl w:val="0"/>
          <w:numId w:val="19"/>
        </w:numPr>
        <w:tabs>
          <w:tab w:val="num" w:pos="567"/>
          <w:tab w:val="left" w:pos="5387"/>
        </w:tabs>
        <w:spacing w:before="120" w:line="264" w:lineRule="auto"/>
        <w:ind w:left="567" w:hanging="567"/>
        <w:rPr>
          <w:rStyle w:val="FontStyle29"/>
          <w:sz w:val="22"/>
          <w:szCs w:val="22"/>
        </w:rPr>
      </w:pPr>
      <w:r w:rsidRPr="005802AE">
        <w:rPr>
          <w:rStyle w:val="FontStyle29"/>
          <w:sz w:val="22"/>
          <w:szCs w:val="22"/>
        </w:rPr>
        <w:t>Smlouva je vyhotovena ve 4 stejnopisech s platností originálu podepsaných oprávněnými osobami smluvních stran, přičemž každá smluvní strana obdrží po dvou vyhotoveních.</w:t>
      </w:r>
    </w:p>
    <w:p w14:paraId="7D5CC5ED" w14:textId="77777777" w:rsidR="00382DDE" w:rsidRDefault="00382DDE" w:rsidP="002D0E4F">
      <w:pPr>
        <w:pStyle w:val="Zkladntext2"/>
        <w:tabs>
          <w:tab w:val="num" w:pos="567"/>
          <w:tab w:val="left" w:pos="5387"/>
        </w:tabs>
        <w:spacing w:before="120" w:line="264" w:lineRule="auto"/>
        <w:ind w:left="567" w:hanging="567"/>
        <w:rPr>
          <w:rStyle w:val="FontStyle29"/>
          <w:i/>
          <w:sz w:val="22"/>
          <w:szCs w:val="22"/>
        </w:rPr>
      </w:pPr>
      <w:r>
        <w:rPr>
          <w:rStyle w:val="FontStyle29"/>
          <w:i/>
          <w:sz w:val="22"/>
          <w:szCs w:val="22"/>
          <w:highlight w:val="lightGray"/>
        </w:rPr>
        <w:tab/>
      </w:r>
      <w:r w:rsidRPr="005802AE">
        <w:rPr>
          <w:rStyle w:val="FontStyle29"/>
          <w:i/>
          <w:sz w:val="22"/>
          <w:szCs w:val="22"/>
          <w:highlight w:val="lightGray"/>
        </w:rPr>
        <w:t>Alternativně (před podpisem smlouvy bude ponechána relevantní varianta)</w:t>
      </w:r>
    </w:p>
    <w:p w14:paraId="1BAF3541" w14:textId="02052211" w:rsidR="00C933DE" w:rsidRDefault="00382DDE" w:rsidP="002D0E4F">
      <w:pPr>
        <w:pStyle w:val="Zkladntext2"/>
        <w:tabs>
          <w:tab w:val="num" w:pos="567"/>
          <w:tab w:val="left" w:pos="5387"/>
        </w:tabs>
        <w:spacing w:before="120" w:line="264" w:lineRule="auto"/>
        <w:ind w:left="567" w:hanging="567"/>
        <w:rPr>
          <w:rStyle w:val="FontStyle29"/>
          <w:sz w:val="22"/>
          <w:szCs w:val="22"/>
        </w:rPr>
      </w:pPr>
      <w:r>
        <w:rPr>
          <w:rStyle w:val="FontStyle29"/>
          <w:sz w:val="22"/>
          <w:szCs w:val="22"/>
        </w:rPr>
        <w:lastRenderedPageBreak/>
        <w:tab/>
      </w:r>
      <w:r w:rsidRPr="00FD1CDA">
        <w:rPr>
          <w:rStyle w:val="FontStyle29"/>
          <w:sz w:val="22"/>
          <w:szCs w:val="22"/>
        </w:rPr>
        <w:t>Tato smlouva je uzavřena elektronicky</w:t>
      </w:r>
      <w:r>
        <w:rPr>
          <w:rStyle w:val="FontStyle29"/>
          <w:sz w:val="22"/>
          <w:szCs w:val="22"/>
        </w:rPr>
        <w:t>.</w:t>
      </w:r>
    </w:p>
    <w:p w14:paraId="2B9AB623" w14:textId="77777777" w:rsidR="00A62B2E" w:rsidRPr="00FD1CDA" w:rsidRDefault="00923F11" w:rsidP="002D0E4F">
      <w:pPr>
        <w:pStyle w:val="Zkladntext2"/>
        <w:numPr>
          <w:ilvl w:val="0"/>
          <w:numId w:val="19"/>
        </w:numPr>
        <w:tabs>
          <w:tab w:val="num" w:pos="567"/>
          <w:tab w:val="left" w:pos="5387"/>
        </w:tabs>
        <w:spacing w:before="120" w:line="264" w:lineRule="auto"/>
        <w:ind w:left="567" w:hanging="567"/>
        <w:rPr>
          <w:rStyle w:val="FontStyle29"/>
          <w:sz w:val="22"/>
          <w:szCs w:val="22"/>
        </w:rPr>
      </w:pPr>
      <w:r w:rsidRPr="00FD1CDA">
        <w:rPr>
          <w:rStyle w:val="FontStyle29"/>
          <w:sz w:val="22"/>
          <w:szCs w:val="22"/>
        </w:rPr>
        <w:t>V případě neplatnosti nebo neúčinnosti některého ustanovení této smlouvy nebudou dotčena ostatní ustanovení této smlouvy.</w:t>
      </w:r>
    </w:p>
    <w:p w14:paraId="5CC8B207" w14:textId="18E501EB" w:rsidR="00A62B2E" w:rsidRPr="00FD1CDA" w:rsidRDefault="00923F11" w:rsidP="002D0E4F">
      <w:pPr>
        <w:pStyle w:val="Zkladntext2"/>
        <w:numPr>
          <w:ilvl w:val="0"/>
          <w:numId w:val="19"/>
        </w:numPr>
        <w:tabs>
          <w:tab w:val="num" w:pos="567"/>
          <w:tab w:val="left" w:pos="5387"/>
        </w:tabs>
        <w:spacing w:before="120" w:line="264" w:lineRule="auto"/>
        <w:ind w:left="567" w:hanging="567"/>
        <w:rPr>
          <w:rStyle w:val="FontStyle29"/>
          <w:sz w:val="22"/>
          <w:szCs w:val="22"/>
        </w:rPr>
      </w:pPr>
      <w:r w:rsidRPr="00FD1CDA">
        <w:rPr>
          <w:rStyle w:val="FontStyle29"/>
          <w:sz w:val="22"/>
          <w:szCs w:val="22"/>
        </w:rPr>
        <w:t xml:space="preserve">Tato smlouva se řídí českým právem. Případné spory vzniklé z této smlouvy budou řešeny věcně </w:t>
      </w:r>
      <w:r w:rsidR="003C4098">
        <w:rPr>
          <w:rStyle w:val="FontStyle29"/>
          <w:sz w:val="22"/>
          <w:szCs w:val="22"/>
        </w:rPr>
        <w:t xml:space="preserve">a místně </w:t>
      </w:r>
      <w:r w:rsidRPr="00FD1CDA">
        <w:rPr>
          <w:rStyle w:val="FontStyle29"/>
          <w:sz w:val="22"/>
          <w:szCs w:val="22"/>
        </w:rPr>
        <w:t>příslušným obecným soudem.</w:t>
      </w:r>
    </w:p>
    <w:p w14:paraId="003549F1" w14:textId="2D4106C1" w:rsidR="00FD1CDA" w:rsidRPr="002D0E4F" w:rsidRDefault="00923F11" w:rsidP="002D0E4F">
      <w:pPr>
        <w:pStyle w:val="Zkladntext2"/>
        <w:numPr>
          <w:ilvl w:val="0"/>
          <w:numId w:val="19"/>
        </w:numPr>
        <w:tabs>
          <w:tab w:val="num" w:pos="567"/>
          <w:tab w:val="left" w:pos="5387"/>
        </w:tabs>
        <w:spacing w:before="120" w:line="264" w:lineRule="auto"/>
        <w:ind w:left="567" w:hanging="567"/>
        <w:rPr>
          <w:rStyle w:val="FontStyle29"/>
          <w:sz w:val="22"/>
          <w:szCs w:val="22"/>
        </w:rPr>
      </w:pPr>
      <w:r w:rsidRPr="00FD1CDA">
        <w:rPr>
          <w:rStyle w:val="FontStyle29"/>
          <w:sz w:val="22"/>
          <w:szCs w:val="22"/>
        </w:rPr>
        <w:t>Tuto smlouvu lze měnit, doplňovat a upřesňovat pouze oboustranně odsouhlasenými písemnými dodatky, podepsanými oprávněnými zástupci obou smluvních stran, které musí být obsaženy na jedné listině. Změna formy uzavírání dodatků musí být uzavřena písemně.</w:t>
      </w:r>
    </w:p>
    <w:p w14:paraId="7C4738A9" w14:textId="26D9A71B" w:rsidR="00A354CB" w:rsidRPr="00FD1CDA" w:rsidRDefault="00A354CB" w:rsidP="002D0E4F">
      <w:pPr>
        <w:pStyle w:val="Zkladntext2"/>
        <w:numPr>
          <w:ilvl w:val="0"/>
          <w:numId w:val="19"/>
        </w:numPr>
        <w:tabs>
          <w:tab w:val="num" w:pos="567"/>
          <w:tab w:val="left" w:pos="5387"/>
        </w:tabs>
        <w:spacing w:before="120" w:line="264" w:lineRule="auto"/>
        <w:ind w:left="567" w:hanging="567"/>
        <w:rPr>
          <w:rStyle w:val="FontStyle29"/>
          <w:sz w:val="22"/>
          <w:szCs w:val="22"/>
        </w:rPr>
      </w:pPr>
      <w:r w:rsidRPr="00FD1CDA">
        <w:rPr>
          <w:rStyle w:val="FontStyle29"/>
          <w:rFonts w:asciiTheme="minorHAnsi" w:eastAsiaTheme="majorEastAsia" w:hAnsiTheme="minorHAnsi" w:cstheme="minorHAnsi"/>
          <w:sz w:val="22"/>
          <w:szCs w:val="22"/>
        </w:rPr>
        <w:t>Nedíln</w:t>
      </w:r>
      <w:r w:rsidR="00FD1CDA" w:rsidRPr="00FD1CDA">
        <w:rPr>
          <w:rStyle w:val="FontStyle29"/>
          <w:rFonts w:asciiTheme="minorHAnsi" w:eastAsiaTheme="majorEastAsia" w:hAnsiTheme="minorHAnsi" w:cstheme="minorHAnsi"/>
          <w:sz w:val="22"/>
          <w:szCs w:val="22"/>
        </w:rPr>
        <w:t>ou součást této smlouvy tvoří ta</w:t>
      </w:r>
      <w:r w:rsidRPr="00FD1CDA">
        <w:rPr>
          <w:rStyle w:val="FontStyle29"/>
          <w:rFonts w:asciiTheme="minorHAnsi" w:eastAsiaTheme="majorEastAsia" w:hAnsiTheme="minorHAnsi" w:cstheme="minorHAnsi"/>
          <w:sz w:val="22"/>
          <w:szCs w:val="22"/>
        </w:rPr>
        <w:t>to příloh</w:t>
      </w:r>
      <w:r w:rsidR="00FD1CDA" w:rsidRPr="00FD1CDA">
        <w:rPr>
          <w:rStyle w:val="FontStyle29"/>
          <w:rFonts w:asciiTheme="minorHAnsi" w:eastAsiaTheme="majorEastAsia" w:hAnsiTheme="minorHAnsi" w:cstheme="minorHAnsi"/>
          <w:sz w:val="22"/>
          <w:szCs w:val="22"/>
        </w:rPr>
        <w:t>a</w:t>
      </w:r>
      <w:r w:rsidRPr="00FD1CDA">
        <w:rPr>
          <w:rStyle w:val="FontStyle29"/>
          <w:rFonts w:asciiTheme="minorHAnsi" w:eastAsiaTheme="majorEastAsia" w:hAnsiTheme="minorHAnsi" w:cstheme="minorHAnsi"/>
          <w:sz w:val="22"/>
          <w:szCs w:val="22"/>
        </w:rPr>
        <w:t xml:space="preserve">: </w:t>
      </w:r>
    </w:p>
    <w:p w14:paraId="5940B44C" w14:textId="4F505CE3" w:rsidR="005D1B52" w:rsidRPr="002D0E4F" w:rsidRDefault="00580D18" w:rsidP="002D0E4F">
      <w:pPr>
        <w:pStyle w:val="Zkladntext2"/>
        <w:tabs>
          <w:tab w:val="num" w:pos="567"/>
          <w:tab w:val="left" w:pos="5387"/>
        </w:tabs>
        <w:spacing w:before="120" w:line="264" w:lineRule="auto"/>
        <w:ind w:left="567"/>
        <w:rPr>
          <w:rStyle w:val="FontStyle29"/>
          <w:rFonts w:asciiTheme="minorHAnsi" w:eastAsiaTheme="majorEastAsia" w:hAnsiTheme="minorHAnsi" w:cstheme="minorHAnsi"/>
          <w:sz w:val="22"/>
          <w:szCs w:val="22"/>
        </w:rPr>
      </w:pPr>
      <w:r w:rsidRPr="00FD1CDA">
        <w:rPr>
          <w:rStyle w:val="FontStyle29"/>
          <w:rFonts w:asciiTheme="minorHAnsi" w:eastAsiaTheme="majorEastAsia" w:hAnsiTheme="minorHAnsi" w:cstheme="minorHAnsi"/>
          <w:sz w:val="22"/>
          <w:szCs w:val="22"/>
        </w:rPr>
        <w:t>Příloha č.</w:t>
      </w:r>
      <w:r w:rsidR="00771574">
        <w:rPr>
          <w:rStyle w:val="FontStyle29"/>
          <w:rFonts w:asciiTheme="minorHAnsi" w:eastAsiaTheme="majorEastAsia" w:hAnsiTheme="minorHAnsi" w:cstheme="minorHAnsi"/>
          <w:sz w:val="22"/>
          <w:szCs w:val="22"/>
        </w:rPr>
        <w:t xml:space="preserve"> 1</w:t>
      </w:r>
      <w:r w:rsidRPr="00FD1CDA">
        <w:rPr>
          <w:rStyle w:val="FontStyle29"/>
          <w:rFonts w:asciiTheme="minorHAnsi" w:eastAsiaTheme="majorEastAsia" w:hAnsiTheme="minorHAnsi" w:cstheme="minorHAnsi"/>
          <w:sz w:val="22"/>
          <w:szCs w:val="22"/>
        </w:rPr>
        <w:t xml:space="preserve">: </w:t>
      </w:r>
      <w:r w:rsidR="002D0E4F">
        <w:rPr>
          <w:rStyle w:val="FontStyle29"/>
          <w:rFonts w:asciiTheme="minorHAnsi" w:eastAsiaTheme="majorEastAsia" w:hAnsiTheme="minorHAnsi" w:cstheme="minorHAnsi"/>
          <w:sz w:val="22"/>
          <w:szCs w:val="22"/>
        </w:rPr>
        <w:t>Kalkulace nabídkové ceny</w:t>
      </w:r>
    </w:p>
    <w:p w14:paraId="65D987CC" w14:textId="41CE7655" w:rsidR="00A62B2E" w:rsidRDefault="00923F11" w:rsidP="002D0E4F">
      <w:pPr>
        <w:pStyle w:val="Zkladntext2"/>
        <w:numPr>
          <w:ilvl w:val="0"/>
          <w:numId w:val="19"/>
        </w:numPr>
        <w:tabs>
          <w:tab w:val="num" w:pos="567"/>
          <w:tab w:val="left" w:pos="5387"/>
        </w:tabs>
        <w:spacing w:before="120" w:line="264" w:lineRule="auto"/>
        <w:ind w:left="567" w:hanging="567"/>
        <w:rPr>
          <w:rStyle w:val="FontStyle29"/>
          <w:sz w:val="22"/>
          <w:szCs w:val="22"/>
        </w:rPr>
      </w:pPr>
      <w:r w:rsidRPr="00FD1CDA">
        <w:rPr>
          <w:rStyle w:val="FontStyle29"/>
          <w:sz w:val="22"/>
          <w:szCs w:val="22"/>
        </w:rPr>
        <w:t>Obě smluvní strany potvrzují autentičnost této smlouvy a prohlašují, že si smlouvu přečetly, s jejím obsahem souhlasí a že smlouva byla sepsána na základě pravdivých údajů, z jejich pravé a svobodné vůle, což stvrzují podpisem svého oprávněného zástupce.</w:t>
      </w:r>
    </w:p>
    <w:p w14:paraId="289E7804" w14:textId="0896999B" w:rsidR="005C19A4" w:rsidRDefault="005C19A4" w:rsidP="005C19A4">
      <w:pPr>
        <w:pStyle w:val="Zkladntext2"/>
        <w:tabs>
          <w:tab w:val="left" w:pos="5387"/>
        </w:tabs>
        <w:spacing w:line="264" w:lineRule="auto"/>
        <w:ind w:left="567"/>
        <w:rPr>
          <w:rStyle w:val="FontStyle29"/>
          <w:sz w:val="22"/>
          <w:szCs w:val="22"/>
        </w:rPr>
      </w:pPr>
    </w:p>
    <w:p w14:paraId="148F7A65" w14:textId="0FB23877" w:rsidR="005C19A4" w:rsidRDefault="005C19A4" w:rsidP="005C19A4">
      <w:pPr>
        <w:pStyle w:val="Zkladntext2"/>
        <w:tabs>
          <w:tab w:val="left" w:pos="5387"/>
        </w:tabs>
        <w:spacing w:line="264" w:lineRule="auto"/>
        <w:ind w:left="567"/>
        <w:rPr>
          <w:rStyle w:val="FontStyle29"/>
          <w:sz w:val="22"/>
          <w:szCs w:val="22"/>
        </w:rPr>
      </w:pPr>
    </w:p>
    <w:p w14:paraId="432CDFF5" w14:textId="77777777" w:rsidR="005C19A4" w:rsidRPr="006A2F69" w:rsidRDefault="005C19A4" w:rsidP="005C19A4">
      <w:pPr>
        <w:pStyle w:val="Zkladntext2"/>
        <w:tabs>
          <w:tab w:val="left" w:pos="5387"/>
        </w:tabs>
        <w:spacing w:line="264" w:lineRule="auto"/>
        <w:ind w:left="567"/>
      </w:pPr>
    </w:p>
    <w:p w14:paraId="653B8C14" w14:textId="69D82E27" w:rsidR="00A62B2E" w:rsidRPr="00BA1444" w:rsidRDefault="006A2F69" w:rsidP="004A443C">
      <w:pPr>
        <w:tabs>
          <w:tab w:val="num" w:pos="567"/>
        </w:tabs>
        <w:spacing w:line="264" w:lineRule="auto"/>
        <w:ind w:left="851" w:hanging="709"/>
        <w:jc w:val="both"/>
        <w:rPr>
          <w:color w:val="00000A"/>
          <w:sz w:val="22"/>
          <w:szCs w:val="22"/>
        </w:rPr>
      </w:pPr>
      <w:r>
        <w:rPr>
          <w:color w:val="00000A"/>
          <w:sz w:val="22"/>
          <w:szCs w:val="22"/>
        </w:rPr>
        <w:t xml:space="preserve">  ___</w:t>
      </w:r>
      <w:r w:rsidR="00923F11" w:rsidRPr="00BA1444">
        <w:rPr>
          <w:color w:val="00000A"/>
          <w:sz w:val="22"/>
          <w:szCs w:val="22"/>
        </w:rPr>
        <w:t>________________________</w:t>
      </w:r>
      <w:r w:rsidR="00923F11" w:rsidRPr="00BA1444">
        <w:rPr>
          <w:color w:val="00000A"/>
          <w:sz w:val="22"/>
          <w:szCs w:val="22"/>
        </w:rPr>
        <w:tab/>
      </w:r>
      <w:r w:rsidR="00923F11" w:rsidRPr="00BA1444">
        <w:rPr>
          <w:color w:val="00000A"/>
          <w:sz w:val="22"/>
          <w:szCs w:val="22"/>
        </w:rPr>
        <w:tab/>
      </w:r>
      <w:r w:rsidR="00923F11" w:rsidRPr="00BA1444">
        <w:rPr>
          <w:color w:val="00000A"/>
          <w:sz w:val="22"/>
          <w:szCs w:val="22"/>
        </w:rPr>
        <w:tab/>
      </w:r>
      <w:r w:rsidR="00923F11" w:rsidRPr="0004125C">
        <w:rPr>
          <w:color w:val="00000A"/>
          <w:sz w:val="22"/>
          <w:szCs w:val="22"/>
          <w:shd w:val="clear" w:color="auto" w:fill="FFFFFF" w:themeFill="background1"/>
        </w:rPr>
        <w:t>____________________________________</w:t>
      </w:r>
    </w:p>
    <w:p w14:paraId="3879B57B" w14:textId="31451D77" w:rsidR="00A62B2E" w:rsidRPr="00BA1444" w:rsidRDefault="00923F11" w:rsidP="004A443C">
      <w:pPr>
        <w:keepNext/>
        <w:tabs>
          <w:tab w:val="num" w:pos="567"/>
        </w:tabs>
        <w:spacing w:line="264" w:lineRule="auto"/>
        <w:ind w:left="851" w:hanging="709"/>
        <w:outlineLvl w:val="0"/>
        <w:rPr>
          <w:b/>
          <w:color w:val="00000A"/>
          <w:sz w:val="22"/>
          <w:szCs w:val="22"/>
        </w:rPr>
      </w:pPr>
      <w:r w:rsidRPr="00BA1444">
        <w:rPr>
          <w:b/>
          <w:color w:val="00000A"/>
          <w:sz w:val="22"/>
          <w:szCs w:val="22"/>
        </w:rPr>
        <w:t xml:space="preserve">                      </w:t>
      </w:r>
      <w:r w:rsidRPr="00BA1444">
        <w:rPr>
          <w:b/>
          <w:color w:val="00000A"/>
          <w:sz w:val="22"/>
          <w:szCs w:val="22"/>
        </w:rPr>
        <w:tab/>
      </w:r>
      <w:r w:rsidRPr="00BA1444">
        <w:rPr>
          <w:b/>
          <w:color w:val="00000A"/>
          <w:sz w:val="22"/>
          <w:szCs w:val="22"/>
        </w:rPr>
        <w:tab/>
      </w:r>
      <w:r w:rsidR="00CD5E8D">
        <w:rPr>
          <w:b/>
          <w:color w:val="00000A"/>
          <w:sz w:val="22"/>
          <w:szCs w:val="22"/>
        </w:rPr>
        <w:t xml:space="preserve">     </w:t>
      </w:r>
      <w:r w:rsidRPr="00BA1444">
        <w:rPr>
          <w:b/>
          <w:color w:val="00000A"/>
          <w:sz w:val="22"/>
          <w:szCs w:val="22"/>
        </w:rPr>
        <w:t xml:space="preserve">                                                                                                     </w:t>
      </w:r>
    </w:p>
    <w:p w14:paraId="3033FDD6" w14:textId="2C7555CE" w:rsidR="008740AA" w:rsidRDefault="00923F11" w:rsidP="004A443C">
      <w:pPr>
        <w:tabs>
          <w:tab w:val="num" w:pos="567"/>
        </w:tabs>
        <w:spacing w:line="264" w:lineRule="auto"/>
        <w:ind w:left="851" w:hanging="709"/>
        <w:rPr>
          <w:color w:val="00000A"/>
          <w:sz w:val="22"/>
          <w:szCs w:val="22"/>
        </w:rPr>
      </w:pPr>
      <w:r w:rsidRPr="00BA1444">
        <w:rPr>
          <w:color w:val="00000A"/>
          <w:sz w:val="22"/>
          <w:szCs w:val="22"/>
        </w:rPr>
        <w:t xml:space="preserve">                       </w:t>
      </w:r>
      <w:r w:rsidRPr="00C933DE">
        <w:rPr>
          <w:color w:val="00000A"/>
          <w:sz w:val="22"/>
          <w:szCs w:val="22"/>
        </w:rPr>
        <w:t>zhotovitel</w:t>
      </w:r>
      <w:r w:rsidR="004E21F8">
        <w:rPr>
          <w:color w:val="00000A"/>
          <w:sz w:val="20"/>
          <w:szCs w:val="20"/>
        </w:rPr>
        <w:tab/>
      </w:r>
      <w:r w:rsidR="004E21F8">
        <w:rPr>
          <w:color w:val="00000A"/>
          <w:sz w:val="20"/>
          <w:szCs w:val="20"/>
        </w:rPr>
        <w:tab/>
      </w:r>
      <w:r w:rsidR="004E21F8">
        <w:rPr>
          <w:color w:val="00000A"/>
          <w:sz w:val="20"/>
          <w:szCs w:val="20"/>
        </w:rPr>
        <w:tab/>
      </w:r>
      <w:r w:rsidR="004E21F8">
        <w:rPr>
          <w:color w:val="00000A"/>
          <w:sz w:val="20"/>
          <w:szCs w:val="20"/>
        </w:rPr>
        <w:tab/>
      </w:r>
      <w:r w:rsidR="004E21F8">
        <w:rPr>
          <w:color w:val="00000A"/>
          <w:sz w:val="20"/>
          <w:szCs w:val="20"/>
        </w:rPr>
        <w:tab/>
      </w:r>
      <w:r w:rsidR="004E21F8">
        <w:rPr>
          <w:color w:val="00000A"/>
          <w:sz w:val="20"/>
          <w:szCs w:val="20"/>
        </w:rPr>
        <w:tab/>
      </w:r>
      <w:r w:rsidR="004E21F8">
        <w:rPr>
          <w:color w:val="00000A"/>
          <w:sz w:val="20"/>
          <w:szCs w:val="20"/>
        </w:rPr>
        <w:tab/>
      </w:r>
      <w:r w:rsidRPr="00973111">
        <w:rPr>
          <w:color w:val="00000A"/>
          <w:sz w:val="22"/>
          <w:szCs w:val="22"/>
        </w:rPr>
        <w:t>objednatel</w:t>
      </w:r>
    </w:p>
    <w:p w14:paraId="16E4C601" w14:textId="77777777" w:rsidR="008740AA" w:rsidRPr="008740AA" w:rsidRDefault="008740AA" w:rsidP="008740AA">
      <w:pPr>
        <w:rPr>
          <w:sz w:val="22"/>
          <w:szCs w:val="22"/>
        </w:rPr>
      </w:pPr>
    </w:p>
    <w:p w14:paraId="7017DD92" w14:textId="77777777" w:rsidR="008740AA" w:rsidRPr="008740AA" w:rsidRDefault="008740AA" w:rsidP="008740AA">
      <w:pPr>
        <w:rPr>
          <w:sz w:val="22"/>
          <w:szCs w:val="22"/>
        </w:rPr>
      </w:pPr>
    </w:p>
    <w:p w14:paraId="3D1ED3A4" w14:textId="06AA805C" w:rsidR="00A62B2E" w:rsidRPr="008740AA" w:rsidRDefault="00A62B2E" w:rsidP="008740AA">
      <w:pPr>
        <w:jc w:val="center"/>
        <w:rPr>
          <w:sz w:val="22"/>
          <w:szCs w:val="22"/>
        </w:rPr>
      </w:pPr>
    </w:p>
    <w:sectPr w:rsidR="00A62B2E" w:rsidRPr="008740AA" w:rsidSect="00406C34">
      <w:headerReference w:type="default" r:id="rId9"/>
      <w:footerReference w:type="default" r:id="rId10"/>
      <w:pgSz w:w="11906" w:h="16838"/>
      <w:pgMar w:top="1417" w:right="1133" w:bottom="1276" w:left="1134" w:header="0" w:footer="22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E3E14" w14:textId="77777777" w:rsidR="00D1580A" w:rsidRDefault="00D1580A" w:rsidP="001523F4">
      <w:r>
        <w:separator/>
      </w:r>
    </w:p>
  </w:endnote>
  <w:endnote w:type="continuationSeparator" w:id="0">
    <w:p w14:paraId="74686395" w14:textId="77777777" w:rsidR="00D1580A" w:rsidRDefault="00D1580A" w:rsidP="00152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sans serif">
    <w:altName w:val="Arial"/>
    <w:charset w:val="00"/>
    <w:family w:val="roman"/>
    <w:pitch w:val="default"/>
  </w:font>
  <w:font w:name="3.2">
    <w:altName w:val="Times New Roman"/>
    <w:panose1 w:val="00000000000000000000"/>
    <w:charset w:val="00"/>
    <w:family w:val="roman"/>
    <w:notTrueType/>
    <w:pitch w:val="default"/>
  </w:font>
  <w:font w:name="OpenSymbol">
    <w:altName w:val="Times New Roman"/>
    <w:charset w:val="EE"/>
    <w:family w:val="roman"/>
    <w:pitch w:val="variable"/>
  </w:font>
  <w:font w:name="Impact">
    <w:panose1 w:val="020B080603090205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Sitka Small">
    <w:panose1 w:val="00000000000000000000"/>
    <w:charset w:val="EE"/>
    <w:family w:val="auto"/>
    <w:pitch w:val="variable"/>
    <w:sig w:usb0="A00002EF" w:usb1="4000204B" w:usb2="00000000" w:usb3="00000000" w:csb0="0000019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302685000"/>
      <w:docPartObj>
        <w:docPartGallery w:val="Page Numbers (Bottom of Page)"/>
        <w:docPartUnique/>
      </w:docPartObj>
    </w:sdtPr>
    <w:sdtContent>
      <w:sdt>
        <w:sdtPr>
          <w:rPr>
            <w:sz w:val="16"/>
            <w:szCs w:val="16"/>
          </w:rPr>
          <w:id w:val="860082579"/>
          <w:docPartObj>
            <w:docPartGallery w:val="Page Numbers (Top of Page)"/>
            <w:docPartUnique/>
          </w:docPartObj>
        </w:sdtPr>
        <w:sdtContent>
          <w:p w14:paraId="444AA342" w14:textId="67754077" w:rsidR="008F2C04" w:rsidRPr="001523F4" w:rsidRDefault="008F2C04">
            <w:pPr>
              <w:pStyle w:val="Zpat"/>
              <w:jc w:val="right"/>
              <w:rPr>
                <w:sz w:val="16"/>
                <w:szCs w:val="16"/>
              </w:rPr>
            </w:pPr>
            <w:r w:rsidRPr="001523F4">
              <w:rPr>
                <w:sz w:val="16"/>
                <w:szCs w:val="16"/>
              </w:rPr>
              <w:t xml:space="preserve">Stránka </w:t>
            </w:r>
            <w:r w:rsidRPr="001523F4">
              <w:rPr>
                <w:bCs/>
                <w:sz w:val="16"/>
                <w:szCs w:val="16"/>
              </w:rPr>
              <w:fldChar w:fldCharType="begin"/>
            </w:r>
            <w:r w:rsidRPr="001523F4">
              <w:rPr>
                <w:bCs/>
                <w:sz w:val="16"/>
                <w:szCs w:val="16"/>
              </w:rPr>
              <w:instrText>PAGE</w:instrText>
            </w:r>
            <w:r w:rsidRPr="001523F4">
              <w:rPr>
                <w:bCs/>
                <w:sz w:val="16"/>
                <w:szCs w:val="16"/>
              </w:rPr>
              <w:fldChar w:fldCharType="separate"/>
            </w:r>
            <w:r>
              <w:rPr>
                <w:bCs/>
                <w:noProof/>
                <w:sz w:val="16"/>
                <w:szCs w:val="16"/>
              </w:rPr>
              <w:t>12</w:t>
            </w:r>
            <w:r w:rsidRPr="001523F4">
              <w:rPr>
                <w:bCs/>
                <w:sz w:val="16"/>
                <w:szCs w:val="16"/>
              </w:rPr>
              <w:fldChar w:fldCharType="end"/>
            </w:r>
            <w:r w:rsidRPr="001523F4">
              <w:rPr>
                <w:sz w:val="16"/>
                <w:szCs w:val="16"/>
              </w:rPr>
              <w:t xml:space="preserve"> z </w:t>
            </w:r>
            <w:r w:rsidRPr="001523F4">
              <w:rPr>
                <w:bCs/>
                <w:sz w:val="16"/>
                <w:szCs w:val="16"/>
              </w:rPr>
              <w:fldChar w:fldCharType="begin"/>
            </w:r>
            <w:r w:rsidRPr="001523F4">
              <w:rPr>
                <w:bCs/>
                <w:sz w:val="16"/>
                <w:szCs w:val="16"/>
              </w:rPr>
              <w:instrText>NUMPAGES</w:instrText>
            </w:r>
            <w:r w:rsidRPr="001523F4">
              <w:rPr>
                <w:bCs/>
                <w:sz w:val="16"/>
                <w:szCs w:val="16"/>
              </w:rPr>
              <w:fldChar w:fldCharType="separate"/>
            </w:r>
            <w:r>
              <w:rPr>
                <w:bCs/>
                <w:noProof/>
                <w:sz w:val="16"/>
                <w:szCs w:val="16"/>
              </w:rPr>
              <w:t>18</w:t>
            </w:r>
            <w:r w:rsidRPr="001523F4">
              <w:rPr>
                <w:bCs/>
                <w:sz w:val="16"/>
                <w:szCs w:val="16"/>
              </w:rPr>
              <w:fldChar w:fldCharType="end"/>
            </w:r>
          </w:p>
        </w:sdtContent>
      </w:sdt>
    </w:sdtContent>
  </w:sdt>
  <w:p w14:paraId="7E65E514" w14:textId="77777777" w:rsidR="008F2C04" w:rsidRDefault="008F2C0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90D99" w14:textId="77777777" w:rsidR="00D1580A" w:rsidRDefault="00D1580A" w:rsidP="001523F4">
      <w:r>
        <w:separator/>
      </w:r>
    </w:p>
  </w:footnote>
  <w:footnote w:type="continuationSeparator" w:id="0">
    <w:p w14:paraId="658A1514" w14:textId="77777777" w:rsidR="00D1580A" w:rsidRDefault="00D1580A" w:rsidP="001523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C2F56" w14:textId="77777777" w:rsidR="00614318" w:rsidRDefault="00614318">
    <w:pPr>
      <w:pStyle w:val="Zhlav"/>
    </w:pPr>
  </w:p>
  <w:p w14:paraId="5157A4E5" w14:textId="2A5DD2D0" w:rsidR="00614318" w:rsidRDefault="00614318">
    <w:pPr>
      <w:pStyle w:val="Zhlav"/>
    </w:pPr>
    <w:r>
      <w:rPr>
        <w:noProof/>
      </w:rPr>
      <w:drawing>
        <wp:inline distT="0" distB="0" distL="0" distR="0" wp14:anchorId="6C6D456F" wp14:editId="370DA54B">
          <wp:extent cx="5759450" cy="462280"/>
          <wp:effectExtent l="0" t="0" r="0" b="0"/>
          <wp:docPr id="2" name="Obrázek 2"/>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stretch>
                    <a:fillRect/>
                  </a:stretch>
                </pic:blipFill>
                <pic:spPr>
                  <a:xfrm>
                    <a:off x="0" y="0"/>
                    <a:ext cx="5759450" cy="4622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00000009"/>
    <w:name w:val="WWNum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0D"/>
    <w:multiLevelType w:val="multilevel"/>
    <w:tmpl w:val="0000000D"/>
    <w:name w:val="WWNum1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11"/>
    <w:multiLevelType w:val="multilevel"/>
    <w:tmpl w:val="00000011"/>
    <w:name w:val="WWNum1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19"/>
    <w:multiLevelType w:val="multilevel"/>
    <w:tmpl w:val="00000019"/>
    <w:name w:val="WWNum27"/>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4" w15:restartNumberingAfterBreak="0">
    <w:nsid w:val="0000001B"/>
    <w:multiLevelType w:val="multilevel"/>
    <w:tmpl w:val="0000001B"/>
    <w:name w:val="WWNum29"/>
    <w:lvl w:ilvl="0">
      <w:start w:val="1"/>
      <w:numFmt w:val="upp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15:restartNumberingAfterBreak="0">
    <w:nsid w:val="00B12FF2"/>
    <w:multiLevelType w:val="hybridMultilevel"/>
    <w:tmpl w:val="2B665C6A"/>
    <w:lvl w:ilvl="0" w:tplc="C2E45DB2">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A4777B5"/>
    <w:multiLevelType w:val="hybridMultilevel"/>
    <w:tmpl w:val="66D8D96A"/>
    <w:lvl w:ilvl="0" w:tplc="543E5AE0">
      <w:numFmt w:val="bullet"/>
      <w:lvlText w:val="-"/>
      <w:lvlJc w:val="left"/>
      <w:pPr>
        <w:ind w:left="360" w:hanging="360"/>
      </w:pPr>
      <w:rPr>
        <w:rFonts w:ascii="Times New Roman" w:eastAsia="Times New Roman" w:hAnsi="Times New Roman" w:cs="Times New Roman" w:hint="default"/>
      </w:rPr>
    </w:lvl>
    <w:lvl w:ilvl="1" w:tplc="6254CF7E">
      <w:start w:val="2"/>
      <w:numFmt w:val="bullet"/>
      <w:lvlText w:val="-"/>
      <w:lvlJc w:val="left"/>
      <w:pPr>
        <w:ind w:left="1080" w:hanging="360"/>
      </w:pPr>
      <w:rPr>
        <w:rFonts w:ascii="Arial Narrow" w:eastAsiaTheme="minorHAnsi" w:hAnsi="Arial Narrow" w:cstheme="minorBidi" w:hint="default"/>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0B5321EC"/>
    <w:multiLevelType w:val="multilevel"/>
    <w:tmpl w:val="05723C2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BCC333B"/>
    <w:multiLevelType w:val="multilevel"/>
    <w:tmpl w:val="ECAC278E"/>
    <w:lvl w:ilvl="0">
      <w:start w:val="1"/>
      <w:numFmt w:val="decimal"/>
      <w:lvlText w:val="9.%1"/>
      <w:lvlJc w:val="left"/>
      <w:pPr>
        <w:tabs>
          <w:tab w:val="num" w:pos="680"/>
        </w:tabs>
        <w:ind w:left="680" w:hanging="680"/>
      </w:pPr>
      <w:rPr>
        <w:rFonts w:cs="Times New Roman" w:hint="default"/>
        <w:b w:val="0"/>
        <w:bCs w:val="0"/>
        <w:i w:val="0"/>
        <w:iCs w:val="0"/>
        <w:color w:val="auto"/>
        <w:sz w:val="22"/>
        <w:szCs w:val="22"/>
      </w:rPr>
    </w:lvl>
    <w:lvl w:ilvl="1">
      <w:start w:val="1"/>
      <w:numFmt w:val="bullet"/>
      <w:lvlText w:val=""/>
      <w:lvlJc w:val="left"/>
      <w:pPr>
        <w:tabs>
          <w:tab w:val="num" w:pos="1363"/>
        </w:tabs>
        <w:ind w:left="1363" w:hanging="283"/>
      </w:pPr>
      <w:rPr>
        <w:rFonts w:ascii="Symbol" w:hAnsi="Symbol" w:cs="Symbol" w:hint="default"/>
      </w:rPr>
    </w:lvl>
    <w:lvl w:ilvl="2">
      <w:start w:val="4"/>
      <w:numFmt w:val="bullet"/>
      <w:lvlText w:val="-"/>
      <w:lvlJc w:val="left"/>
      <w:pPr>
        <w:tabs>
          <w:tab w:val="num" w:pos="2340"/>
        </w:tabs>
        <w:ind w:left="2340" w:hanging="360"/>
      </w:pPr>
      <w:rPr>
        <w:rFonts w:ascii="sans serif" w:hAnsi="sans serif" w:cs="sans serif"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0DD721F4"/>
    <w:multiLevelType w:val="hybridMultilevel"/>
    <w:tmpl w:val="7D908EB6"/>
    <w:lvl w:ilvl="0" w:tplc="A62450B8">
      <w:start w:val="19"/>
      <w:numFmt w:val="bullet"/>
      <w:lvlText w:val="-"/>
      <w:lvlJc w:val="left"/>
      <w:pPr>
        <w:ind w:left="705" w:hanging="360"/>
      </w:pPr>
      <w:rPr>
        <w:rFonts w:ascii="Times New Roman" w:eastAsia="Times New Roman" w:hAnsi="Times New Roman" w:cs="Times New Roman" w:hint="default"/>
      </w:rPr>
    </w:lvl>
    <w:lvl w:ilvl="1" w:tplc="04050003" w:tentative="1">
      <w:start w:val="1"/>
      <w:numFmt w:val="bullet"/>
      <w:lvlText w:val="o"/>
      <w:lvlJc w:val="left"/>
      <w:pPr>
        <w:ind w:left="1425" w:hanging="360"/>
      </w:pPr>
      <w:rPr>
        <w:rFonts w:ascii="Courier New" w:hAnsi="Courier New" w:cs="Courier New" w:hint="default"/>
      </w:rPr>
    </w:lvl>
    <w:lvl w:ilvl="2" w:tplc="04050005" w:tentative="1">
      <w:start w:val="1"/>
      <w:numFmt w:val="bullet"/>
      <w:lvlText w:val=""/>
      <w:lvlJc w:val="left"/>
      <w:pPr>
        <w:ind w:left="2145" w:hanging="360"/>
      </w:pPr>
      <w:rPr>
        <w:rFonts w:ascii="Wingdings" w:hAnsi="Wingdings" w:hint="default"/>
      </w:rPr>
    </w:lvl>
    <w:lvl w:ilvl="3" w:tplc="04050001" w:tentative="1">
      <w:start w:val="1"/>
      <w:numFmt w:val="bullet"/>
      <w:lvlText w:val=""/>
      <w:lvlJc w:val="left"/>
      <w:pPr>
        <w:ind w:left="2865" w:hanging="360"/>
      </w:pPr>
      <w:rPr>
        <w:rFonts w:ascii="Symbol" w:hAnsi="Symbol" w:hint="default"/>
      </w:rPr>
    </w:lvl>
    <w:lvl w:ilvl="4" w:tplc="04050003" w:tentative="1">
      <w:start w:val="1"/>
      <w:numFmt w:val="bullet"/>
      <w:lvlText w:val="o"/>
      <w:lvlJc w:val="left"/>
      <w:pPr>
        <w:ind w:left="3585" w:hanging="360"/>
      </w:pPr>
      <w:rPr>
        <w:rFonts w:ascii="Courier New" w:hAnsi="Courier New" w:cs="Courier New" w:hint="default"/>
      </w:rPr>
    </w:lvl>
    <w:lvl w:ilvl="5" w:tplc="04050005" w:tentative="1">
      <w:start w:val="1"/>
      <w:numFmt w:val="bullet"/>
      <w:lvlText w:val=""/>
      <w:lvlJc w:val="left"/>
      <w:pPr>
        <w:ind w:left="4305" w:hanging="360"/>
      </w:pPr>
      <w:rPr>
        <w:rFonts w:ascii="Wingdings" w:hAnsi="Wingdings" w:hint="default"/>
      </w:rPr>
    </w:lvl>
    <w:lvl w:ilvl="6" w:tplc="04050001" w:tentative="1">
      <w:start w:val="1"/>
      <w:numFmt w:val="bullet"/>
      <w:lvlText w:val=""/>
      <w:lvlJc w:val="left"/>
      <w:pPr>
        <w:ind w:left="5025" w:hanging="360"/>
      </w:pPr>
      <w:rPr>
        <w:rFonts w:ascii="Symbol" w:hAnsi="Symbol" w:hint="default"/>
      </w:rPr>
    </w:lvl>
    <w:lvl w:ilvl="7" w:tplc="04050003" w:tentative="1">
      <w:start w:val="1"/>
      <w:numFmt w:val="bullet"/>
      <w:lvlText w:val="o"/>
      <w:lvlJc w:val="left"/>
      <w:pPr>
        <w:ind w:left="5745" w:hanging="360"/>
      </w:pPr>
      <w:rPr>
        <w:rFonts w:ascii="Courier New" w:hAnsi="Courier New" w:cs="Courier New" w:hint="default"/>
      </w:rPr>
    </w:lvl>
    <w:lvl w:ilvl="8" w:tplc="04050005" w:tentative="1">
      <w:start w:val="1"/>
      <w:numFmt w:val="bullet"/>
      <w:lvlText w:val=""/>
      <w:lvlJc w:val="left"/>
      <w:pPr>
        <w:ind w:left="6465" w:hanging="360"/>
      </w:pPr>
      <w:rPr>
        <w:rFonts w:ascii="Wingdings" w:hAnsi="Wingdings" w:hint="default"/>
      </w:rPr>
    </w:lvl>
  </w:abstractNum>
  <w:abstractNum w:abstractNumId="10" w15:restartNumberingAfterBreak="0">
    <w:nsid w:val="12725400"/>
    <w:multiLevelType w:val="multilevel"/>
    <w:tmpl w:val="8B76BD6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2D51BCF"/>
    <w:multiLevelType w:val="hybridMultilevel"/>
    <w:tmpl w:val="38742AEC"/>
    <w:lvl w:ilvl="0" w:tplc="D200DBC2">
      <w:start w:val="1"/>
      <w:numFmt w:val="lowerLetter"/>
      <w:lvlText w:val="%1)"/>
      <w:lvlJc w:val="left"/>
      <w:pPr>
        <w:ind w:left="1211" w:hanging="360"/>
      </w:pPr>
      <w:rPr>
        <w:rFonts w:hint="default"/>
        <w:sz w:val="22"/>
        <w:szCs w:val="22"/>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2" w15:restartNumberingAfterBreak="0">
    <w:nsid w:val="132D4734"/>
    <w:multiLevelType w:val="multilevel"/>
    <w:tmpl w:val="A8A06EE4"/>
    <w:lvl w:ilvl="0">
      <w:start w:val="1"/>
      <w:numFmt w:val="decimal"/>
      <w:lvlText w:val="6.%1"/>
      <w:lvlJc w:val="left"/>
      <w:pPr>
        <w:tabs>
          <w:tab w:val="num" w:pos="680"/>
        </w:tabs>
        <w:ind w:left="680" w:hanging="680"/>
      </w:pPr>
      <w:rPr>
        <w:rFonts w:ascii="Times New Roman" w:hAnsi="Times New Roman" w:cs="Times New Roman" w:hint="default"/>
        <w:b w:val="0"/>
        <w:i w:val="0"/>
        <w:color w:val="00000A"/>
        <w:sz w:val="22"/>
        <w:szCs w:val="22"/>
      </w:rPr>
    </w:lvl>
    <w:lvl w:ilvl="1">
      <w:start w:val="1"/>
      <w:numFmt w:val="bullet"/>
      <w:lvlText w:val=""/>
      <w:lvlJc w:val="left"/>
      <w:pPr>
        <w:tabs>
          <w:tab w:val="num" w:pos="1363"/>
        </w:tabs>
        <w:ind w:left="1363" w:hanging="283"/>
      </w:pPr>
      <w:rPr>
        <w:rFonts w:ascii="Symbol" w:hAnsi="Symbol" w:cs="Symbol" w:hint="default"/>
      </w:rPr>
    </w:lvl>
    <w:lvl w:ilvl="2">
      <w:start w:val="4"/>
      <w:numFmt w:val="bullet"/>
      <w:lvlText w:val="-"/>
      <w:lvlJc w:val="left"/>
      <w:pPr>
        <w:tabs>
          <w:tab w:val="num" w:pos="2340"/>
        </w:tabs>
        <w:ind w:left="2340" w:hanging="360"/>
      </w:pPr>
      <w:rPr>
        <w:rFonts w:ascii="sans serif" w:hAnsi="sans serif" w:cs="sans serif"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18F34642"/>
    <w:multiLevelType w:val="multilevel"/>
    <w:tmpl w:val="0405001D"/>
    <w:styleLink w:val="Styl1"/>
    <w:lvl w:ilvl="0">
      <w:start w:val="1"/>
      <w:numFmt w:val="decimal"/>
      <w:lvlText w:val="%1)"/>
      <w:lvlJc w:val="left"/>
      <w:pPr>
        <w:ind w:left="360" w:hanging="360"/>
      </w:pPr>
    </w:lvl>
    <w:lvl w:ilvl="1">
      <w:start w:val="3"/>
      <w:numFmt w:val="ordinal"/>
      <w:lvlText w:val="%2)"/>
      <w:lvlJc w:val="left"/>
      <w:pPr>
        <w:ind w:left="720" w:hanging="360"/>
      </w:pPr>
      <w:rPr>
        <w:rFonts w:ascii="3.2" w:hAnsi="3.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E985E1F"/>
    <w:multiLevelType w:val="multilevel"/>
    <w:tmpl w:val="DC8EE602"/>
    <w:lvl w:ilvl="0">
      <w:start w:val="1"/>
      <w:numFmt w:val="decimal"/>
      <w:lvlText w:val="12.%1"/>
      <w:lvlJc w:val="left"/>
      <w:pPr>
        <w:tabs>
          <w:tab w:val="num" w:pos="1531"/>
        </w:tabs>
        <w:ind w:left="1531" w:hanging="680"/>
      </w:pPr>
      <w:rPr>
        <w:rFonts w:ascii="Times New Roman" w:hAnsi="Times New Roman" w:cs="Times New Roman" w:hint="default"/>
        <w:b w:val="0"/>
        <w:i w:val="0"/>
        <w:color w:val="00000A"/>
        <w:sz w:val="22"/>
        <w:szCs w:val="22"/>
      </w:rPr>
    </w:lvl>
    <w:lvl w:ilvl="1">
      <w:start w:val="1"/>
      <w:numFmt w:val="bullet"/>
      <w:lvlText w:val=""/>
      <w:lvlJc w:val="left"/>
      <w:pPr>
        <w:tabs>
          <w:tab w:val="num" w:pos="1363"/>
        </w:tabs>
        <w:ind w:left="1363" w:hanging="283"/>
      </w:pPr>
      <w:rPr>
        <w:rFonts w:ascii="Symbol" w:hAnsi="Symbol" w:cs="Symbol" w:hint="default"/>
      </w:rPr>
    </w:lvl>
    <w:lvl w:ilvl="2">
      <w:start w:val="4"/>
      <w:numFmt w:val="bullet"/>
      <w:lvlText w:val="-"/>
      <w:lvlJc w:val="left"/>
      <w:pPr>
        <w:tabs>
          <w:tab w:val="num" w:pos="2340"/>
        </w:tabs>
        <w:ind w:left="2340" w:hanging="360"/>
      </w:pPr>
      <w:rPr>
        <w:rFonts w:ascii="sans serif" w:hAnsi="sans serif" w:cs="sans serif"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1EA30067"/>
    <w:multiLevelType w:val="multilevel"/>
    <w:tmpl w:val="91F6EFEE"/>
    <w:lvl w:ilvl="0">
      <w:start w:val="1"/>
      <w:numFmt w:val="upperRoman"/>
      <w:lvlText w:val="%1."/>
      <w:lvlJc w:val="right"/>
      <w:pPr>
        <w:ind w:left="5180" w:hanging="360"/>
      </w:pPr>
      <w:rPr>
        <w:rFonts w:ascii="Times New Roman" w:hAnsi="Times New Roman" w:cs="Times New Roman" w:hint="default"/>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0743410"/>
    <w:multiLevelType w:val="hybridMultilevel"/>
    <w:tmpl w:val="060EB134"/>
    <w:lvl w:ilvl="0" w:tplc="A62450B8">
      <w:start w:val="19"/>
      <w:numFmt w:val="bullet"/>
      <w:lvlText w:val="-"/>
      <w:lvlJc w:val="left"/>
      <w:pPr>
        <w:ind w:left="862" w:hanging="360"/>
      </w:pPr>
      <w:rPr>
        <w:rFonts w:ascii="Times New Roman" w:eastAsia="Times New Roman" w:hAnsi="Times New Roman" w:cs="Times New Roman"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7" w15:restartNumberingAfterBreak="0">
    <w:nsid w:val="21BC4F90"/>
    <w:multiLevelType w:val="multilevel"/>
    <w:tmpl w:val="C1C41944"/>
    <w:lvl w:ilvl="0">
      <w:start w:val="1"/>
      <w:numFmt w:val="decimal"/>
      <w:lvlText w:val="1.%1"/>
      <w:lvlJc w:val="left"/>
      <w:pPr>
        <w:tabs>
          <w:tab w:val="num" w:pos="1390"/>
        </w:tabs>
        <w:ind w:left="1390" w:hanging="680"/>
      </w:pPr>
      <w:rPr>
        <w:rFonts w:hint="default"/>
        <w:b w:val="0"/>
        <w:i w:val="0"/>
        <w:color w:val="00000A"/>
        <w:sz w:val="22"/>
        <w:szCs w:val="22"/>
      </w:rPr>
    </w:lvl>
    <w:lvl w:ilvl="1">
      <w:start w:val="1"/>
      <w:numFmt w:val="bullet"/>
      <w:lvlText w:val=""/>
      <w:lvlJc w:val="left"/>
      <w:pPr>
        <w:tabs>
          <w:tab w:val="num" w:pos="1505"/>
        </w:tabs>
        <w:ind w:left="1505" w:hanging="283"/>
      </w:pPr>
      <w:rPr>
        <w:rFonts w:ascii="Symbol" w:hAnsi="Symbol" w:cs="Symbol" w:hint="default"/>
      </w:rPr>
    </w:lvl>
    <w:lvl w:ilvl="2">
      <w:start w:val="4"/>
      <w:numFmt w:val="bullet"/>
      <w:lvlText w:val="-"/>
      <w:lvlJc w:val="left"/>
      <w:pPr>
        <w:tabs>
          <w:tab w:val="num" w:pos="2482"/>
        </w:tabs>
        <w:ind w:left="2482" w:hanging="360"/>
      </w:pPr>
      <w:rPr>
        <w:rFonts w:ascii="sans serif" w:hAnsi="sans serif" w:cs="sans serif" w:hint="default"/>
      </w:rPr>
    </w:lvl>
    <w:lvl w:ilvl="3">
      <w:start w:val="1"/>
      <w:numFmt w:val="decimal"/>
      <w:lvlText w:val="%4."/>
      <w:lvlJc w:val="left"/>
      <w:pPr>
        <w:tabs>
          <w:tab w:val="num" w:pos="3022"/>
        </w:tabs>
        <w:ind w:left="3022" w:hanging="360"/>
      </w:pPr>
      <w:rPr>
        <w:rFonts w:cs="Times New Roman"/>
      </w:rPr>
    </w:lvl>
    <w:lvl w:ilvl="4">
      <w:start w:val="1"/>
      <w:numFmt w:val="lowerLetter"/>
      <w:lvlText w:val="%5."/>
      <w:lvlJc w:val="left"/>
      <w:pPr>
        <w:tabs>
          <w:tab w:val="num" w:pos="3742"/>
        </w:tabs>
        <w:ind w:left="3742" w:hanging="360"/>
      </w:pPr>
      <w:rPr>
        <w:rFonts w:cs="Times New Roman"/>
      </w:rPr>
    </w:lvl>
    <w:lvl w:ilvl="5">
      <w:start w:val="1"/>
      <w:numFmt w:val="lowerRoman"/>
      <w:lvlText w:val="%6."/>
      <w:lvlJc w:val="right"/>
      <w:pPr>
        <w:tabs>
          <w:tab w:val="num" w:pos="4462"/>
        </w:tabs>
        <w:ind w:left="4462" w:hanging="180"/>
      </w:pPr>
      <w:rPr>
        <w:rFonts w:cs="Times New Roman"/>
      </w:rPr>
    </w:lvl>
    <w:lvl w:ilvl="6">
      <w:start w:val="1"/>
      <w:numFmt w:val="decimal"/>
      <w:lvlText w:val="%7."/>
      <w:lvlJc w:val="left"/>
      <w:pPr>
        <w:tabs>
          <w:tab w:val="num" w:pos="5182"/>
        </w:tabs>
        <w:ind w:left="5182" w:hanging="360"/>
      </w:pPr>
      <w:rPr>
        <w:rFonts w:cs="Times New Roman"/>
      </w:rPr>
    </w:lvl>
    <w:lvl w:ilvl="7">
      <w:start w:val="1"/>
      <w:numFmt w:val="lowerLetter"/>
      <w:lvlText w:val="%8."/>
      <w:lvlJc w:val="left"/>
      <w:pPr>
        <w:tabs>
          <w:tab w:val="num" w:pos="5902"/>
        </w:tabs>
        <w:ind w:left="5902" w:hanging="360"/>
      </w:pPr>
      <w:rPr>
        <w:rFonts w:cs="Times New Roman"/>
      </w:rPr>
    </w:lvl>
    <w:lvl w:ilvl="8">
      <w:start w:val="1"/>
      <w:numFmt w:val="lowerRoman"/>
      <w:lvlText w:val="%9."/>
      <w:lvlJc w:val="right"/>
      <w:pPr>
        <w:tabs>
          <w:tab w:val="num" w:pos="6622"/>
        </w:tabs>
        <w:ind w:left="6622" w:hanging="180"/>
      </w:pPr>
      <w:rPr>
        <w:rFonts w:cs="Times New Roman"/>
      </w:rPr>
    </w:lvl>
  </w:abstractNum>
  <w:abstractNum w:abstractNumId="18" w15:restartNumberingAfterBreak="0">
    <w:nsid w:val="2CD11154"/>
    <w:multiLevelType w:val="multilevel"/>
    <w:tmpl w:val="152EEED6"/>
    <w:lvl w:ilvl="0">
      <w:start w:val="1"/>
      <w:numFmt w:val="decimal"/>
      <w:lvlText w:val="5.%1"/>
      <w:lvlJc w:val="left"/>
      <w:pPr>
        <w:tabs>
          <w:tab w:val="num" w:pos="680"/>
        </w:tabs>
        <w:ind w:left="680" w:hanging="680"/>
      </w:pPr>
      <w:rPr>
        <w:rFonts w:ascii="Times New Roman" w:hAnsi="Times New Roman" w:cs="Times New Roman" w:hint="default"/>
        <w:b w:val="0"/>
        <w:i w:val="0"/>
        <w:color w:val="00000A"/>
        <w:sz w:val="22"/>
        <w:szCs w:val="22"/>
      </w:rPr>
    </w:lvl>
    <w:lvl w:ilvl="1">
      <w:start w:val="1"/>
      <w:numFmt w:val="bullet"/>
      <w:lvlText w:val=""/>
      <w:lvlJc w:val="left"/>
      <w:pPr>
        <w:tabs>
          <w:tab w:val="num" w:pos="1363"/>
        </w:tabs>
        <w:ind w:left="1363" w:hanging="283"/>
      </w:pPr>
      <w:rPr>
        <w:rFonts w:ascii="Symbol" w:hAnsi="Symbol" w:cs="Symbol" w:hint="default"/>
      </w:rPr>
    </w:lvl>
    <w:lvl w:ilvl="2">
      <w:start w:val="4"/>
      <w:numFmt w:val="bullet"/>
      <w:lvlText w:val="-"/>
      <w:lvlJc w:val="left"/>
      <w:pPr>
        <w:tabs>
          <w:tab w:val="num" w:pos="2340"/>
        </w:tabs>
        <w:ind w:left="2340" w:hanging="360"/>
      </w:pPr>
      <w:rPr>
        <w:rFonts w:ascii="sans serif" w:hAnsi="sans serif" w:cs="sans serif"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2E1759B2"/>
    <w:multiLevelType w:val="multilevel"/>
    <w:tmpl w:val="C1C41944"/>
    <w:lvl w:ilvl="0">
      <w:start w:val="1"/>
      <w:numFmt w:val="decimal"/>
      <w:lvlText w:val="1.%1"/>
      <w:lvlJc w:val="left"/>
      <w:pPr>
        <w:tabs>
          <w:tab w:val="num" w:pos="1390"/>
        </w:tabs>
        <w:ind w:left="1390" w:hanging="680"/>
      </w:pPr>
      <w:rPr>
        <w:rFonts w:hint="default"/>
        <w:b w:val="0"/>
        <w:i w:val="0"/>
        <w:color w:val="00000A"/>
        <w:sz w:val="22"/>
        <w:szCs w:val="22"/>
      </w:rPr>
    </w:lvl>
    <w:lvl w:ilvl="1">
      <w:start w:val="1"/>
      <w:numFmt w:val="bullet"/>
      <w:lvlText w:val=""/>
      <w:lvlJc w:val="left"/>
      <w:pPr>
        <w:tabs>
          <w:tab w:val="num" w:pos="1505"/>
        </w:tabs>
        <w:ind w:left="1505" w:hanging="283"/>
      </w:pPr>
      <w:rPr>
        <w:rFonts w:ascii="Symbol" w:hAnsi="Symbol" w:cs="Symbol" w:hint="default"/>
      </w:rPr>
    </w:lvl>
    <w:lvl w:ilvl="2">
      <w:start w:val="4"/>
      <w:numFmt w:val="bullet"/>
      <w:lvlText w:val="-"/>
      <w:lvlJc w:val="left"/>
      <w:pPr>
        <w:tabs>
          <w:tab w:val="num" w:pos="2482"/>
        </w:tabs>
        <w:ind w:left="2482" w:hanging="360"/>
      </w:pPr>
      <w:rPr>
        <w:rFonts w:ascii="sans serif" w:hAnsi="sans serif" w:cs="sans serif" w:hint="default"/>
      </w:rPr>
    </w:lvl>
    <w:lvl w:ilvl="3">
      <w:start w:val="1"/>
      <w:numFmt w:val="decimal"/>
      <w:lvlText w:val="%4."/>
      <w:lvlJc w:val="left"/>
      <w:pPr>
        <w:tabs>
          <w:tab w:val="num" w:pos="3022"/>
        </w:tabs>
        <w:ind w:left="3022" w:hanging="360"/>
      </w:pPr>
      <w:rPr>
        <w:rFonts w:cs="Times New Roman"/>
      </w:rPr>
    </w:lvl>
    <w:lvl w:ilvl="4">
      <w:start w:val="1"/>
      <w:numFmt w:val="lowerLetter"/>
      <w:lvlText w:val="%5."/>
      <w:lvlJc w:val="left"/>
      <w:pPr>
        <w:tabs>
          <w:tab w:val="num" w:pos="3742"/>
        </w:tabs>
        <w:ind w:left="3742" w:hanging="360"/>
      </w:pPr>
      <w:rPr>
        <w:rFonts w:cs="Times New Roman"/>
      </w:rPr>
    </w:lvl>
    <w:lvl w:ilvl="5">
      <w:start w:val="1"/>
      <w:numFmt w:val="lowerRoman"/>
      <w:lvlText w:val="%6."/>
      <w:lvlJc w:val="right"/>
      <w:pPr>
        <w:tabs>
          <w:tab w:val="num" w:pos="4462"/>
        </w:tabs>
        <w:ind w:left="4462" w:hanging="180"/>
      </w:pPr>
      <w:rPr>
        <w:rFonts w:cs="Times New Roman"/>
      </w:rPr>
    </w:lvl>
    <w:lvl w:ilvl="6">
      <w:start w:val="1"/>
      <w:numFmt w:val="decimal"/>
      <w:lvlText w:val="%7."/>
      <w:lvlJc w:val="left"/>
      <w:pPr>
        <w:tabs>
          <w:tab w:val="num" w:pos="5182"/>
        </w:tabs>
        <w:ind w:left="5182" w:hanging="360"/>
      </w:pPr>
      <w:rPr>
        <w:rFonts w:cs="Times New Roman"/>
      </w:rPr>
    </w:lvl>
    <w:lvl w:ilvl="7">
      <w:start w:val="1"/>
      <w:numFmt w:val="lowerLetter"/>
      <w:lvlText w:val="%8."/>
      <w:lvlJc w:val="left"/>
      <w:pPr>
        <w:tabs>
          <w:tab w:val="num" w:pos="5902"/>
        </w:tabs>
        <w:ind w:left="5902" w:hanging="360"/>
      </w:pPr>
      <w:rPr>
        <w:rFonts w:cs="Times New Roman"/>
      </w:rPr>
    </w:lvl>
    <w:lvl w:ilvl="8">
      <w:start w:val="1"/>
      <w:numFmt w:val="lowerRoman"/>
      <w:lvlText w:val="%9."/>
      <w:lvlJc w:val="right"/>
      <w:pPr>
        <w:tabs>
          <w:tab w:val="num" w:pos="6622"/>
        </w:tabs>
        <w:ind w:left="6622" w:hanging="180"/>
      </w:pPr>
      <w:rPr>
        <w:rFonts w:cs="Times New Roman"/>
      </w:rPr>
    </w:lvl>
  </w:abstractNum>
  <w:abstractNum w:abstractNumId="20" w15:restartNumberingAfterBreak="0">
    <w:nsid w:val="398853A6"/>
    <w:multiLevelType w:val="multilevel"/>
    <w:tmpl w:val="8DC68212"/>
    <w:lvl w:ilvl="0">
      <w:start w:val="1"/>
      <w:numFmt w:val="decimal"/>
      <w:lvlText w:val="8.%1"/>
      <w:lvlJc w:val="left"/>
      <w:pPr>
        <w:tabs>
          <w:tab w:val="num" w:pos="680"/>
        </w:tabs>
        <w:ind w:left="680" w:hanging="680"/>
      </w:pPr>
      <w:rPr>
        <w:rFonts w:hint="default"/>
        <w:b w:val="0"/>
        <w:i w:val="0"/>
        <w:color w:val="00000A"/>
        <w:sz w:val="22"/>
        <w:szCs w:val="22"/>
      </w:rPr>
    </w:lvl>
    <w:lvl w:ilvl="1">
      <w:start w:val="1"/>
      <w:numFmt w:val="bullet"/>
      <w:lvlText w:val=""/>
      <w:lvlJc w:val="left"/>
      <w:pPr>
        <w:tabs>
          <w:tab w:val="num" w:pos="1363"/>
        </w:tabs>
        <w:ind w:left="1363" w:hanging="283"/>
      </w:pPr>
      <w:rPr>
        <w:rFonts w:ascii="Symbol" w:hAnsi="Symbol" w:cs="Symbol" w:hint="default"/>
      </w:rPr>
    </w:lvl>
    <w:lvl w:ilvl="2">
      <w:start w:val="4"/>
      <w:numFmt w:val="bullet"/>
      <w:lvlText w:val="-"/>
      <w:lvlJc w:val="left"/>
      <w:pPr>
        <w:tabs>
          <w:tab w:val="num" w:pos="2340"/>
        </w:tabs>
        <w:ind w:left="2340" w:hanging="360"/>
      </w:pPr>
      <w:rPr>
        <w:rFonts w:ascii="sans serif" w:hAnsi="sans serif" w:cs="sans serif"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3988617D"/>
    <w:multiLevelType w:val="hybridMultilevel"/>
    <w:tmpl w:val="FD7036D6"/>
    <w:lvl w:ilvl="0" w:tplc="04050017">
      <w:start w:val="1"/>
      <w:numFmt w:val="lowerLetter"/>
      <w:lvlText w:val="%1)"/>
      <w:lvlJc w:val="left"/>
      <w:pPr>
        <w:ind w:left="1636" w:hanging="360"/>
      </w:pPr>
    </w:lvl>
    <w:lvl w:ilvl="1" w:tplc="04050019" w:tentative="1">
      <w:start w:val="1"/>
      <w:numFmt w:val="lowerLetter"/>
      <w:lvlText w:val="%2."/>
      <w:lvlJc w:val="left"/>
      <w:pPr>
        <w:ind w:left="2356" w:hanging="360"/>
      </w:pPr>
    </w:lvl>
    <w:lvl w:ilvl="2" w:tplc="0405001B">
      <w:start w:val="1"/>
      <w:numFmt w:val="lowerRoman"/>
      <w:lvlText w:val="%3."/>
      <w:lvlJc w:val="right"/>
      <w:pPr>
        <w:ind w:left="3076" w:hanging="180"/>
      </w:pPr>
    </w:lvl>
    <w:lvl w:ilvl="3" w:tplc="0405000F" w:tentative="1">
      <w:start w:val="1"/>
      <w:numFmt w:val="decimal"/>
      <w:lvlText w:val="%4."/>
      <w:lvlJc w:val="left"/>
      <w:pPr>
        <w:ind w:left="3796" w:hanging="360"/>
      </w:pPr>
    </w:lvl>
    <w:lvl w:ilvl="4" w:tplc="04050019" w:tentative="1">
      <w:start w:val="1"/>
      <w:numFmt w:val="lowerLetter"/>
      <w:lvlText w:val="%5."/>
      <w:lvlJc w:val="left"/>
      <w:pPr>
        <w:ind w:left="4516" w:hanging="360"/>
      </w:pPr>
    </w:lvl>
    <w:lvl w:ilvl="5" w:tplc="0405001B" w:tentative="1">
      <w:start w:val="1"/>
      <w:numFmt w:val="lowerRoman"/>
      <w:lvlText w:val="%6."/>
      <w:lvlJc w:val="right"/>
      <w:pPr>
        <w:ind w:left="5236" w:hanging="180"/>
      </w:pPr>
    </w:lvl>
    <w:lvl w:ilvl="6" w:tplc="0405000F" w:tentative="1">
      <w:start w:val="1"/>
      <w:numFmt w:val="decimal"/>
      <w:lvlText w:val="%7."/>
      <w:lvlJc w:val="left"/>
      <w:pPr>
        <w:ind w:left="5956" w:hanging="360"/>
      </w:pPr>
    </w:lvl>
    <w:lvl w:ilvl="7" w:tplc="04050019" w:tentative="1">
      <w:start w:val="1"/>
      <w:numFmt w:val="lowerLetter"/>
      <w:lvlText w:val="%8."/>
      <w:lvlJc w:val="left"/>
      <w:pPr>
        <w:ind w:left="6676" w:hanging="360"/>
      </w:pPr>
    </w:lvl>
    <w:lvl w:ilvl="8" w:tplc="0405001B" w:tentative="1">
      <w:start w:val="1"/>
      <w:numFmt w:val="lowerRoman"/>
      <w:lvlText w:val="%9."/>
      <w:lvlJc w:val="right"/>
      <w:pPr>
        <w:ind w:left="7396" w:hanging="180"/>
      </w:pPr>
    </w:lvl>
  </w:abstractNum>
  <w:abstractNum w:abstractNumId="22" w15:restartNumberingAfterBreak="0">
    <w:nsid w:val="3AF45E01"/>
    <w:multiLevelType w:val="multilevel"/>
    <w:tmpl w:val="A0A2D9D0"/>
    <w:lvl w:ilvl="0">
      <w:start w:val="1"/>
      <w:numFmt w:val="decimal"/>
      <w:lvlText w:val="2.%1"/>
      <w:lvlJc w:val="left"/>
      <w:pPr>
        <w:tabs>
          <w:tab w:val="num" w:pos="680"/>
        </w:tabs>
        <w:ind w:left="680" w:hanging="680"/>
      </w:pPr>
      <w:rPr>
        <w:rFonts w:ascii="Times New Roman" w:hAnsi="Times New Roman" w:cs="Times New Roman" w:hint="default"/>
        <w:b w:val="0"/>
        <w:i w:val="0"/>
        <w:color w:val="00000A"/>
        <w:sz w:val="22"/>
        <w:szCs w:val="22"/>
      </w:rPr>
    </w:lvl>
    <w:lvl w:ilvl="1">
      <w:start w:val="1"/>
      <w:numFmt w:val="bullet"/>
      <w:lvlText w:val=""/>
      <w:lvlJc w:val="left"/>
      <w:pPr>
        <w:tabs>
          <w:tab w:val="num" w:pos="1363"/>
        </w:tabs>
        <w:ind w:left="1363" w:hanging="283"/>
      </w:pPr>
      <w:rPr>
        <w:rFonts w:ascii="Symbol" w:hAnsi="Symbol" w:cs="Symbol" w:hint="default"/>
      </w:rPr>
    </w:lvl>
    <w:lvl w:ilvl="2">
      <w:start w:val="4"/>
      <w:numFmt w:val="bullet"/>
      <w:lvlText w:val="-"/>
      <w:lvlJc w:val="left"/>
      <w:pPr>
        <w:tabs>
          <w:tab w:val="num" w:pos="2340"/>
        </w:tabs>
        <w:ind w:left="2340" w:hanging="360"/>
      </w:pPr>
      <w:rPr>
        <w:rFonts w:ascii="sans serif" w:hAnsi="sans serif" w:cs="sans serif"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3D8438F3"/>
    <w:multiLevelType w:val="multilevel"/>
    <w:tmpl w:val="C03A1438"/>
    <w:lvl w:ilvl="0">
      <w:start w:val="1"/>
      <w:numFmt w:val="decimal"/>
      <w:lvlText w:val="3.%1"/>
      <w:lvlJc w:val="left"/>
      <w:pPr>
        <w:tabs>
          <w:tab w:val="num" w:pos="680"/>
        </w:tabs>
        <w:ind w:left="680" w:hanging="680"/>
      </w:pPr>
      <w:rPr>
        <w:rFonts w:asciiTheme="minorHAnsi" w:hAnsiTheme="minorHAnsi" w:cstheme="minorHAnsi" w:hint="default"/>
        <w:b w:val="0"/>
        <w:i w:val="0"/>
        <w:color w:val="00000A"/>
        <w:sz w:val="22"/>
        <w:szCs w:val="22"/>
      </w:rPr>
    </w:lvl>
    <w:lvl w:ilvl="1">
      <w:start w:val="1"/>
      <w:numFmt w:val="bullet"/>
      <w:lvlText w:val=""/>
      <w:lvlJc w:val="left"/>
      <w:pPr>
        <w:tabs>
          <w:tab w:val="num" w:pos="1363"/>
        </w:tabs>
        <w:ind w:left="1363" w:hanging="283"/>
      </w:pPr>
      <w:rPr>
        <w:rFonts w:ascii="Symbol" w:hAnsi="Symbol" w:cs="Symbol" w:hint="default"/>
      </w:rPr>
    </w:lvl>
    <w:lvl w:ilvl="2">
      <w:start w:val="4"/>
      <w:numFmt w:val="bullet"/>
      <w:lvlText w:val="-"/>
      <w:lvlJc w:val="left"/>
      <w:pPr>
        <w:tabs>
          <w:tab w:val="num" w:pos="2340"/>
        </w:tabs>
        <w:ind w:left="2340" w:hanging="360"/>
      </w:pPr>
      <w:rPr>
        <w:rFonts w:ascii="sans serif" w:hAnsi="sans serif" w:cs="sans serif"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59078CE"/>
    <w:multiLevelType w:val="hybridMultilevel"/>
    <w:tmpl w:val="AE381AA2"/>
    <w:lvl w:ilvl="0" w:tplc="04050017">
      <w:start w:val="1"/>
      <w:numFmt w:val="lowerLetter"/>
      <w:lvlText w:val="%1)"/>
      <w:lvlJc w:val="left"/>
      <w:pPr>
        <w:ind w:left="1000" w:hanging="360"/>
      </w:pPr>
    </w:lvl>
    <w:lvl w:ilvl="1" w:tplc="04050019" w:tentative="1">
      <w:start w:val="1"/>
      <w:numFmt w:val="lowerLetter"/>
      <w:lvlText w:val="%2."/>
      <w:lvlJc w:val="left"/>
      <w:pPr>
        <w:ind w:left="1720" w:hanging="360"/>
      </w:pPr>
    </w:lvl>
    <w:lvl w:ilvl="2" w:tplc="0405001B" w:tentative="1">
      <w:start w:val="1"/>
      <w:numFmt w:val="lowerRoman"/>
      <w:lvlText w:val="%3."/>
      <w:lvlJc w:val="right"/>
      <w:pPr>
        <w:ind w:left="2440" w:hanging="180"/>
      </w:pPr>
    </w:lvl>
    <w:lvl w:ilvl="3" w:tplc="0405000F" w:tentative="1">
      <w:start w:val="1"/>
      <w:numFmt w:val="decimal"/>
      <w:lvlText w:val="%4."/>
      <w:lvlJc w:val="left"/>
      <w:pPr>
        <w:ind w:left="3160" w:hanging="360"/>
      </w:pPr>
    </w:lvl>
    <w:lvl w:ilvl="4" w:tplc="04050019" w:tentative="1">
      <w:start w:val="1"/>
      <w:numFmt w:val="lowerLetter"/>
      <w:lvlText w:val="%5."/>
      <w:lvlJc w:val="left"/>
      <w:pPr>
        <w:ind w:left="3880" w:hanging="360"/>
      </w:pPr>
    </w:lvl>
    <w:lvl w:ilvl="5" w:tplc="0405001B" w:tentative="1">
      <w:start w:val="1"/>
      <w:numFmt w:val="lowerRoman"/>
      <w:lvlText w:val="%6."/>
      <w:lvlJc w:val="right"/>
      <w:pPr>
        <w:ind w:left="4600" w:hanging="180"/>
      </w:pPr>
    </w:lvl>
    <w:lvl w:ilvl="6" w:tplc="0405000F" w:tentative="1">
      <w:start w:val="1"/>
      <w:numFmt w:val="decimal"/>
      <w:lvlText w:val="%7."/>
      <w:lvlJc w:val="left"/>
      <w:pPr>
        <w:ind w:left="5320" w:hanging="360"/>
      </w:pPr>
    </w:lvl>
    <w:lvl w:ilvl="7" w:tplc="04050019" w:tentative="1">
      <w:start w:val="1"/>
      <w:numFmt w:val="lowerLetter"/>
      <w:lvlText w:val="%8."/>
      <w:lvlJc w:val="left"/>
      <w:pPr>
        <w:ind w:left="6040" w:hanging="360"/>
      </w:pPr>
    </w:lvl>
    <w:lvl w:ilvl="8" w:tplc="0405001B" w:tentative="1">
      <w:start w:val="1"/>
      <w:numFmt w:val="lowerRoman"/>
      <w:lvlText w:val="%9."/>
      <w:lvlJc w:val="right"/>
      <w:pPr>
        <w:ind w:left="6760" w:hanging="180"/>
      </w:pPr>
    </w:lvl>
  </w:abstractNum>
  <w:abstractNum w:abstractNumId="25" w15:restartNumberingAfterBreak="0">
    <w:nsid w:val="46A73567"/>
    <w:multiLevelType w:val="hybridMultilevel"/>
    <w:tmpl w:val="95EC134E"/>
    <w:lvl w:ilvl="0" w:tplc="9844180E">
      <w:start w:val="1"/>
      <w:numFmt w:val="bullet"/>
      <w:lvlText w:val="-"/>
      <w:lvlJc w:val="left"/>
      <w:pPr>
        <w:ind w:left="1211" w:hanging="360"/>
      </w:pPr>
      <w:rPr>
        <w:rFonts w:ascii="Times New Roman" w:eastAsiaTheme="minorHAnsi" w:hAnsi="Times New Roman" w:cs="Times New Roman"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26" w15:restartNumberingAfterBreak="0">
    <w:nsid w:val="487E5695"/>
    <w:multiLevelType w:val="multilevel"/>
    <w:tmpl w:val="AC98F8A0"/>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7" w15:restartNumberingAfterBreak="0">
    <w:nsid w:val="4CD13CF3"/>
    <w:multiLevelType w:val="multilevel"/>
    <w:tmpl w:val="F6F84C00"/>
    <w:lvl w:ilvl="0">
      <w:start w:val="1"/>
      <w:numFmt w:val="bullet"/>
      <w:lvlText w:val=""/>
      <w:lvlJc w:val="left"/>
      <w:pPr>
        <w:tabs>
          <w:tab w:val="num" w:pos="680"/>
        </w:tabs>
        <w:ind w:left="680" w:hanging="680"/>
      </w:pPr>
      <w:rPr>
        <w:rFonts w:ascii="Symbol" w:hAnsi="Symbol" w:cs="OpenSymbol" w:hint="default"/>
        <w:sz w:val="20"/>
      </w:rPr>
    </w:lvl>
    <w:lvl w:ilvl="1">
      <w:start w:val="1"/>
      <w:numFmt w:val="lowerLetter"/>
      <w:lvlText w:val="%2)"/>
      <w:lvlJc w:val="left"/>
      <w:pPr>
        <w:tabs>
          <w:tab w:val="num" w:pos="1363"/>
        </w:tabs>
        <w:ind w:left="1363" w:hanging="283"/>
      </w:pPr>
      <w:rPr>
        <w:rFonts w:hint="default"/>
        <w:sz w:val="22"/>
        <w:szCs w:val="22"/>
      </w:rPr>
    </w:lvl>
    <w:lvl w:ilvl="2">
      <w:start w:val="4"/>
      <w:numFmt w:val="bullet"/>
      <w:lvlText w:val="-"/>
      <w:lvlJc w:val="left"/>
      <w:pPr>
        <w:tabs>
          <w:tab w:val="num" w:pos="2340"/>
        </w:tabs>
        <w:ind w:left="2340" w:hanging="360"/>
      </w:pPr>
      <w:rPr>
        <w:rFonts w:ascii="sans serif" w:hAnsi="sans serif" w:cs="sans serif"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15:restartNumberingAfterBreak="0">
    <w:nsid w:val="51515676"/>
    <w:multiLevelType w:val="hybridMultilevel"/>
    <w:tmpl w:val="672C92E4"/>
    <w:lvl w:ilvl="0" w:tplc="6254CF7E">
      <w:start w:val="2"/>
      <w:numFmt w:val="bullet"/>
      <w:lvlText w:val="-"/>
      <w:lvlJc w:val="left"/>
      <w:pPr>
        <w:ind w:left="720" w:hanging="360"/>
      </w:pPr>
      <w:rPr>
        <w:rFonts w:ascii="Arial Narrow" w:eastAsiaTheme="minorHAnsi" w:hAnsi="Arial Narrow"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59A4258"/>
    <w:multiLevelType w:val="multilevel"/>
    <w:tmpl w:val="6A9EBF4A"/>
    <w:lvl w:ilvl="0">
      <w:start w:val="1"/>
      <w:numFmt w:val="decimal"/>
      <w:lvlText w:val="7.%1"/>
      <w:lvlJc w:val="left"/>
      <w:pPr>
        <w:tabs>
          <w:tab w:val="num" w:pos="680"/>
        </w:tabs>
        <w:ind w:left="680" w:hanging="680"/>
      </w:pPr>
      <w:rPr>
        <w:rFonts w:hint="default"/>
        <w:b w:val="0"/>
        <w:i w:val="0"/>
        <w:color w:val="00000A"/>
        <w:sz w:val="22"/>
        <w:szCs w:val="22"/>
      </w:rPr>
    </w:lvl>
    <w:lvl w:ilvl="1">
      <w:start w:val="1"/>
      <w:numFmt w:val="bullet"/>
      <w:lvlText w:val=""/>
      <w:lvlJc w:val="left"/>
      <w:pPr>
        <w:tabs>
          <w:tab w:val="num" w:pos="1363"/>
        </w:tabs>
        <w:ind w:left="1363" w:hanging="283"/>
      </w:pPr>
      <w:rPr>
        <w:rFonts w:ascii="Symbol" w:hAnsi="Symbol" w:cs="Symbol" w:hint="default"/>
      </w:rPr>
    </w:lvl>
    <w:lvl w:ilvl="2">
      <w:start w:val="4"/>
      <w:numFmt w:val="bullet"/>
      <w:lvlText w:val="-"/>
      <w:lvlJc w:val="left"/>
      <w:pPr>
        <w:tabs>
          <w:tab w:val="num" w:pos="2340"/>
        </w:tabs>
        <w:ind w:left="2340" w:hanging="360"/>
      </w:pPr>
      <w:rPr>
        <w:rFonts w:ascii="sans serif" w:hAnsi="sans serif" w:cs="sans serif"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 w15:restartNumberingAfterBreak="0">
    <w:nsid w:val="5D1D737B"/>
    <w:multiLevelType w:val="hybridMultilevel"/>
    <w:tmpl w:val="231C5BCC"/>
    <w:lvl w:ilvl="0" w:tplc="04050017">
      <w:start w:val="1"/>
      <w:numFmt w:val="lowerLetter"/>
      <w:lvlText w:val="%1)"/>
      <w:lvlJc w:val="left"/>
      <w:pPr>
        <w:ind w:left="360" w:hanging="360"/>
      </w:pPr>
      <w:rPr>
        <w:rFonts w:eastAsia="Times New Roman" w:hint="default"/>
      </w:rPr>
    </w:lvl>
    <w:lvl w:ilvl="1" w:tplc="2C10E7F2">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5F6E5757"/>
    <w:multiLevelType w:val="multilevel"/>
    <w:tmpl w:val="F01617B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0CD7232"/>
    <w:multiLevelType w:val="multilevel"/>
    <w:tmpl w:val="50E8492E"/>
    <w:lvl w:ilvl="0">
      <w:start w:val="2"/>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3" w15:restartNumberingAfterBreak="0">
    <w:nsid w:val="61C16CE7"/>
    <w:multiLevelType w:val="multilevel"/>
    <w:tmpl w:val="68669C8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44279B2"/>
    <w:multiLevelType w:val="multilevel"/>
    <w:tmpl w:val="6E3C7C04"/>
    <w:lvl w:ilvl="0">
      <w:start w:val="1"/>
      <w:numFmt w:val="decimal"/>
      <w:lvlText w:val="11.%1"/>
      <w:lvlJc w:val="left"/>
      <w:pPr>
        <w:tabs>
          <w:tab w:val="num" w:pos="680"/>
        </w:tabs>
        <w:ind w:left="680" w:hanging="680"/>
      </w:pPr>
      <w:rPr>
        <w:rFonts w:asciiTheme="minorHAnsi" w:hAnsiTheme="minorHAnsi" w:cstheme="minorHAnsi" w:hint="default"/>
        <w:b w:val="0"/>
        <w:i w:val="0"/>
        <w:color w:val="00000A"/>
        <w:sz w:val="22"/>
        <w:szCs w:val="22"/>
      </w:rPr>
    </w:lvl>
    <w:lvl w:ilvl="1">
      <w:start w:val="1"/>
      <w:numFmt w:val="bullet"/>
      <w:lvlText w:val=""/>
      <w:lvlJc w:val="left"/>
      <w:pPr>
        <w:tabs>
          <w:tab w:val="num" w:pos="1363"/>
        </w:tabs>
        <w:ind w:left="1363" w:hanging="283"/>
      </w:pPr>
      <w:rPr>
        <w:rFonts w:ascii="Symbol" w:hAnsi="Symbol" w:cs="Symbol" w:hint="default"/>
      </w:rPr>
    </w:lvl>
    <w:lvl w:ilvl="2">
      <w:start w:val="4"/>
      <w:numFmt w:val="bullet"/>
      <w:lvlText w:val="-"/>
      <w:lvlJc w:val="left"/>
      <w:pPr>
        <w:tabs>
          <w:tab w:val="num" w:pos="2340"/>
        </w:tabs>
        <w:ind w:left="2340" w:hanging="360"/>
      </w:pPr>
      <w:rPr>
        <w:rFonts w:ascii="sans serif" w:hAnsi="sans serif" w:cs="sans serif"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15:restartNumberingAfterBreak="0">
    <w:nsid w:val="673470DB"/>
    <w:multiLevelType w:val="multilevel"/>
    <w:tmpl w:val="9348BA1C"/>
    <w:lvl w:ilvl="0">
      <w:start w:val="1"/>
      <w:numFmt w:val="bullet"/>
      <w:lvlText w:val="-"/>
      <w:lvlJc w:val="left"/>
      <w:pPr>
        <w:ind w:left="1353" w:hanging="360"/>
      </w:pPr>
      <w:rPr>
        <w:rFonts w:ascii="Courier New" w:hAnsi="Courier New" w:hint="default"/>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36" w15:restartNumberingAfterBreak="0">
    <w:nsid w:val="69831F03"/>
    <w:multiLevelType w:val="multilevel"/>
    <w:tmpl w:val="CEA4E260"/>
    <w:lvl w:ilvl="0">
      <w:start w:val="1"/>
      <w:numFmt w:val="decimal"/>
      <w:lvlText w:val="4.%1"/>
      <w:lvlJc w:val="left"/>
      <w:pPr>
        <w:tabs>
          <w:tab w:val="num" w:pos="680"/>
        </w:tabs>
        <w:ind w:left="680" w:hanging="680"/>
      </w:pPr>
      <w:rPr>
        <w:rFonts w:ascii="Times New Roman" w:hAnsi="Times New Roman" w:cs="Times New Roman" w:hint="default"/>
        <w:b w:val="0"/>
        <w:i w:val="0"/>
        <w:color w:val="00000A"/>
        <w:sz w:val="22"/>
        <w:szCs w:val="22"/>
      </w:rPr>
    </w:lvl>
    <w:lvl w:ilvl="1">
      <w:start w:val="1"/>
      <w:numFmt w:val="bullet"/>
      <w:lvlText w:val=""/>
      <w:lvlJc w:val="left"/>
      <w:pPr>
        <w:tabs>
          <w:tab w:val="num" w:pos="1363"/>
        </w:tabs>
        <w:ind w:left="1363" w:hanging="283"/>
      </w:pPr>
      <w:rPr>
        <w:rFonts w:ascii="Symbol" w:hAnsi="Symbol" w:cs="Symbol" w:hint="default"/>
      </w:rPr>
    </w:lvl>
    <w:lvl w:ilvl="2">
      <w:start w:val="4"/>
      <w:numFmt w:val="bullet"/>
      <w:lvlText w:val="-"/>
      <w:lvlJc w:val="left"/>
      <w:pPr>
        <w:tabs>
          <w:tab w:val="num" w:pos="2340"/>
        </w:tabs>
        <w:ind w:left="2340" w:hanging="360"/>
      </w:pPr>
      <w:rPr>
        <w:rFonts w:ascii="sans serif" w:hAnsi="sans serif" w:cs="sans serif"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 w15:restartNumberingAfterBreak="0">
    <w:nsid w:val="6DF52AB3"/>
    <w:multiLevelType w:val="hybridMultilevel"/>
    <w:tmpl w:val="B2BA1522"/>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6F3510BE"/>
    <w:multiLevelType w:val="multilevel"/>
    <w:tmpl w:val="F4F4E06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1773BBD"/>
    <w:multiLevelType w:val="hybridMultilevel"/>
    <w:tmpl w:val="85A46C72"/>
    <w:lvl w:ilvl="0" w:tplc="04050017">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0" w15:restartNumberingAfterBreak="0">
    <w:nsid w:val="724630EE"/>
    <w:multiLevelType w:val="multilevel"/>
    <w:tmpl w:val="BFF83226"/>
    <w:lvl w:ilvl="0">
      <w:start w:val="1"/>
      <w:numFmt w:val="decimal"/>
      <w:lvlText w:val="10.%1"/>
      <w:lvlJc w:val="left"/>
      <w:pPr>
        <w:tabs>
          <w:tab w:val="num" w:pos="680"/>
        </w:tabs>
        <w:ind w:left="680" w:hanging="680"/>
      </w:pPr>
      <w:rPr>
        <w:rFonts w:ascii="Times New Roman" w:hAnsi="Times New Roman" w:cs="Times New Roman" w:hint="default"/>
        <w:b w:val="0"/>
        <w:i w:val="0"/>
        <w:color w:val="00000A"/>
        <w:sz w:val="22"/>
        <w:szCs w:val="22"/>
      </w:rPr>
    </w:lvl>
    <w:lvl w:ilvl="1">
      <w:start w:val="1"/>
      <w:numFmt w:val="bullet"/>
      <w:lvlText w:val=""/>
      <w:lvlJc w:val="left"/>
      <w:pPr>
        <w:tabs>
          <w:tab w:val="num" w:pos="1363"/>
        </w:tabs>
        <w:ind w:left="1363" w:hanging="283"/>
      </w:pPr>
      <w:rPr>
        <w:rFonts w:ascii="Symbol" w:hAnsi="Symbol" w:cs="Symbol" w:hint="default"/>
      </w:rPr>
    </w:lvl>
    <w:lvl w:ilvl="2">
      <w:start w:val="4"/>
      <w:numFmt w:val="bullet"/>
      <w:lvlText w:val="-"/>
      <w:lvlJc w:val="left"/>
      <w:pPr>
        <w:tabs>
          <w:tab w:val="num" w:pos="2340"/>
        </w:tabs>
        <w:ind w:left="2340" w:hanging="360"/>
      </w:pPr>
      <w:rPr>
        <w:rFonts w:ascii="sans serif" w:hAnsi="sans serif" w:cs="sans serif"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1" w15:restartNumberingAfterBreak="0">
    <w:nsid w:val="7D160BFE"/>
    <w:multiLevelType w:val="hybridMultilevel"/>
    <w:tmpl w:val="7CE291FC"/>
    <w:lvl w:ilvl="0" w:tplc="04050017">
      <w:start w:val="1"/>
      <w:numFmt w:val="lowerLetter"/>
      <w:lvlText w:val="%1)"/>
      <w:lvlJc w:val="left"/>
      <w:pPr>
        <w:ind w:left="1400" w:hanging="360"/>
      </w:pPr>
    </w:lvl>
    <w:lvl w:ilvl="1" w:tplc="04050019" w:tentative="1">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num w:numId="1" w16cid:durableId="146481340">
    <w:abstractNumId w:val="38"/>
  </w:num>
  <w:num w:numId="2" w16cid:durableId="796995561">
    <w:abstractNumId w:val="19"/>
  </w:num>
  <w:num w:numId="3" w16cid:durableId="1991250372">
    <w:abstractNumId w:val="15"/>
  </w:num>
  <w:num w:numId="4" w16cid:durableId="1306353127">
    <w:abstractNumId w:val="22"/>
  </w:num>
  <w:num w:numId="5" w16cid:durableId="1911232413">
    <w:abstractNumId w:val="23"/>
  </w:num>
  <w:num w:numId="6" w16cid:durableId="1761755396">
    <w:abstractNumId w:val="36"/>
  </w:num>
  <w:num w:numId="7" w16cid:durableId="809054618">
    <w:abstractNumId w:val="18"/>
  </w:num>
  <w:num w:numId="8" w16cid:durableId="669992426">
    <w:abstractNumId w:val="10"/>
  </w:num>
  <w:num w:numId="9" w16cid:durableId="462768228">
    <w:abstractNumId w:val="29"/>
  </w:num>
  <w:num w:numId="10" w16cid:durableId="1751541015">
    <w:abstractNumId w:val="12"/>
  </w:num>
  <w:num w:numId="11" w16cid:durableId="345331533">
    <w:abstractNumId w:val="7"/>
  </w:num>
  <w:num w:numId="12" w16cid:durableId="22437569">
    <w:abstractNumId w:val="20"/>
  </w:num>
  <w:num w:numId="13" w16cid:durableId="66878926">
    <w:abstractNumId w:val="8"/>
  </w:num>
  <w:num w:numId="14" w16cid:durableId="1275749659">
    <w:abstractNumId w:val="33"/>
  </w:num>
  <w:num w:numId="15" w16cid:durableId="190119948">
    <w:abstractNumId w:val="40"/>
  </w:num>
  <w:num w:numId="16" w16cid:durableId="1365866716">
    <w:abstractNumId w:val="31"/>
  </w:num>
  <w:num w:numId="17" w16cid:durableId="1568145857">
    <w:abstractNumId w:val="26"/>
  </w:num>
  <w:num w:numId="18" w16cid:durableId="1286739731">
    <w:abstractNumId w:val="34"/>
  </w:num>
  <w:num w:numId="19" w16cid:durableId="381290780">
    <w:abstractNumId w:val="14"/>
  </w:num>
  <w:num w:numId="20" w16cid:durableId="1676763472">
    <w:abstractNumId w:val="35"/>
  </w:num>
  <w:num w:numId="21" w16cid:durableId="1400905343">
    <w:abstractNumId w:val="21"/>
  </w:num>
  <w:num w:numId="22" w16cid:durableId="1724014444">
    <w:abstractNumId w:val="32"/>
  </w:num>
  <w:num w:numId="23" w16cid:durableId="727384478">
    <w:abstractNumId w:val="13"/>
  </w:num>
  <w:num w:numId="24" w16cid:durableId="71780823">
    <w:abstractNumId w:val="39"/>
  </w:num>
  <w:num w:numId="25" w16cid:durableId="48384230">
    <w:abstractNumId w:val="41"/>
  </w:num>
  <w:num w:numId="26" w16cid:durableId="1627813124">
    <w:abstractNumId w:val="16"/>
  </w:num>
  <w:num w:numId="27" w16cid:durableId="767653061">
    <w:abstractNumId w:val="25"/>
  </w:num>
  <w:num w:numId="28" w16cid:durableId="1226380312">
    <w:abstractNumId w:val="30"/>
  </w:num>
  <w:num w:numId="29" w16cid:durableId="801728313">
    <w:abstractNumId w:val="11"/>
  </w:num>
  <w:num w:numId="30" w16cid:durableId="1129082234">
    <w:abstractNumId w:val="27"/>
  </w:num>
  <w:num w:numId="31" w16cid:durableId="376468903">
    <w:abstractNumId w:val="17"/>
  </w:num>
  <w:num w:numId="32" w16cid:durableId="942496539">
    <w:abstractNumId w:val="1"/>
  </w:num>
  <w:num w:numId="33" w16cid:durableId="1452748425">
    <w:abstractNumId w:val="4"/>
  </w:num>
  <w:num w:numId="34" w16cid:durableId="1477986540">
    <w:abstractNumId w:val="28"/>
  </w:num>
  <w:num w:numId="35" w16cid:durableId="376898588">
    <w:abstractNumId w:val="24"/>
  </w:num>
  <w:num w:numId="36" w16cid:durableId="1640185827">
    <w:abstractNumId w:val="6"/>
  </w:num>
  <w:num w:numId="37" w16cid:durableId="208615862">
    <w:abstractNumId w:val="0"/>
  </w:num>
  <w:num w:numId="38" w16cid:durableId="971521524">
    <w:abstractNumId w:val="2"/>
  </w:num>
  <w:num w:numId="39" w16cid:durableId="1140728925">
    <w:abstractNumId w:val="3"/>
  </w:num>
  <w:num w:numId="40" w16cid:durableId="2035226898">
    <w:abstractNumId w:val="37"/>
  </w:num>
  <w:num w:numId="41" w16cid:durableId="870269137">
    <w:abstractNumId w:val="5"/>
  </w:num>
  <w:num w:numId="42" w16cid:durableId="1474179454">
    <w:abstractNumId w:val="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B2E"/>
    <w:rsid w:val="00003C89"/>
    <w:rsid w:val="00003D43"/>
    <w:rsid w:val="000073E0"/>
    <w:rsid w:val="0001208D"/>
    <w:rsid w:val="0001374C"/>
    <w:rsid w:val="00014E6A"/>
    <w:rsid w:val="0002076F"/>
    <w:rsid w:val="00020912"/>
    <w:rsid w:val="00020CAE"/>
    <w:rsid w:val="000211D8"/>
    <w:rsid w:val="0002422B"/>
    <w:rsid w:val="00024D77"/>
    <w:rsid w:val="00024E52"/>
    <w:rsid w:val="00027319"/>
    <w:rsid w:val="00027ECD"/>
    <w:rsid w:val="00031308"/>
    <w:rsid w:val="00036586"/>
    <w:rsid w:val="00036F90"/>
    <w:rsid w:val="00037325"/>
    <w:rsid w:val="00040F07"/>
    <w:rsid w:val="0004125C"/>
    <w:rsid w:val="00043054"/>
    <w:rsid w:val="00044B53"/>
    <w:rsid w:val="00044FDC"/>
    <w:rsid w:val="000500D0"/>
    <w:rsid w:val="000509D6"/>
    <w:rsid w:val="00051FF9"/>
    <w:rsid w:val="00052993"/>
    <w:rsid w:val="00053D5E"/>
    <w:rsid w:val="00061177"/>
    <w:rsid w:val="00063CE6"/>
    <w:rsid w:val="0006509A"/>
    <w:rsid w:val="0006519F"/>
    <w:rsid w:val="000658D6"/>
    <w:rsid w:val="0006712E"/>
    <w:rsid w:val="00070A56"/>
    <w:rsid w:val="000725C2"/>
    <w:rsid w:val="00073538"/>
    <w:rsid w:val="00074514"/>
    <w:rsid w:val="00077F83"/>
    <w:rsid w:val="0008271D"/>
    <w:rsid w:val="0008467E"/>
    <w:rsid w:val="000938A6"/>
    <w:rsid w:val="0009445E"/>
    <w:rsid w:val="000951A1"/>
    <w:rsid w:val="000952C0"/>
    <w:rsid w:val="00096367"/>
    <w:rsid w:val="000A136B"/>
    <w:rsid w:val="000A35AA"/>
    <w:rsid w:val="000A403D"/>
    <w:rsid w:val="000A5057"/>
    <w:rsid w:val="000A660E"/>
    <w:rsid w:val="000B5085"/>
    <w:rsid w:val="000B6080"/>
    <w:rsid w:val="000C261B"/>
    <w:rsid w:val="000C409D"/>
    <w:rsid w:val="000C5C7E"/>
    <w:rsid w:val="000C7C9F"/>
    <w:rsid w:val="000D0D2B"/>
    <w:rsid w:val="000D671A"/>
    <w:rsid w:val="000D6A1E"/>
    <w:rsid w:val="000D7C24"/>
    <w:rsid w:val="000E0074"/>
    <w:rsid w:val="000E1572"/>
    <w:rsid w:val="000E4FEF"/>
    <w:rsid w:val="000F1373"/>
    <w:rsid w:val="000F27F9"/>
    <w:rsid w:val="000F33D2"/>
    <w:rsid w:val="000F3DB3"/>
    <w:rsid w:val="00101C02"/>
    <w:rsid w:val="00103F45"/>
    <w:rsid w:val="001060AD"/>
    <w:rsid w:val="00106769"/>
    <w:rsid w:val="001079B7"/>
    <w:rsid w:val="00113695"/>
    <w:rsid w:val="001146DC"/>
    <w:rsid w:val="00114819"/>
    <w:rsid w:val="00114DF3"/>
    <w:rsid w:val="001151D3"/>
    <w:rsid w:val="00123C6E"/>
    <w:rsid w:val="001245A7"/>
    <w:rsid w:val="001248C9"/>
    <w:rsid w:val="0012593C"/>
    <w:rsid w:val="00131DB2"/>
    <w:rsid w:val="001407F5"/>
    <w:rsid w:val="00140CF7"/>
    <w:rsid w:val="001425CA"/>
    <w:rsid w:val="001427AC"/>
    <w:rsid w:val="001511C6"/>
    <w:rsid w:val="001523F4"/>
    <w:rsid w:val="0015335B"/>
    <w:rsid w:val="00163FD3"/>
    <w:rsid w:val="00170054"/>
    <w:rsid w:val="001820B5"/>
    <w:rsid w:val="00184EEC"/>
    <w:rsid w:val="00185164"/>
    <w:rsid w:val="00190001"/>
    <w:rsid w:val="00192786"/>
    <w:rsid w:val="00192A76"/>
    <w:rsid w:val="00192BE5"/>
    <w:rsid w:val="001958E8"/>
    <w:rsid w:val="0019794F"/>
    <w:rsid w:val="001B735F"/>
    <w:rsid w:val="001C1854"/>
    <w:rsid w:val="001C2CCE"/>
    <w:rsid w:val="001C4DDA"/>
    <w:rsid w:val="001D1307"/>
    <w:rsid w:val="001D5D62"/>
    <w:rsid w:val="001D665A"/>
    <w:rsid w:val="001E02C9"/>
    <w:rsid w:val="001E0FE4"/>
    <w:rsid w:val="001E55A7"/>
    <w:rsid w:val="001F2CC5"/>
    <w:rsid w:val="001F6484"/>
    <w:rsid w:val="00200B54"/>
    <w:rsid w:val="00201175"/>
    <w:rsid w:val="002011FC"/>
    <w:rsid w:val="00202357"/>
    <w:rsid w:val="002049D7"/>
    <w:rsid w:val="00205836"/>
    <w:rsid w:val="0020795E"/>
    <w:rsid w:val="00207DAF"/>
    <w:rsid w:val="0021145A"/>
    <w:rsid w:val="00212449"/>
    <w:rsid w:val="002155E4"/>
    <w:rsid w:val="00217E84"/>
    <w:rsid w:val="00221656"/>
    <w:rsid w:val="00226D1C"/>
    <w:rsid w:val="00232A73"/>
    <w:rsid w:val="00233641"/>
    <w:rsid w:val="0024148E"/>
    <w:rsid w:val="00243361"/>
    <w:rsid w:val="00243F77"/>
    <w:rsid w:val="00244E1B"/>
    <w:rsid w:val="00245A48"/>
    <w:rsid w:val="00247DD8"/>
    <w:rsid w:val="00251670"/>
    <w:rsid w:val="00252776"/>
    <w:rsid w:val="0025486E"/>
    <w:rsid w:val="002555B0"/>
    <w:rsid w:val="00255657"/>
    <w:rsid w:val="00260E8E"/>
    <w:rsid w:val="0026144D"/>
    <w:rsid w:val="00263459"/>
    <w:rsid w:val="002647DD"/>
    <w:rsid w:val="002772CC"/>
    <w:rsid w:val="002805D5"/>
    <w:rsid w:val="002821F4"/>
    <w:rsid w:val="00283EAB"/>
    <w:rsid w:val="0029044D"/>
    <w:rsid w:val="00292766"/>
    <w:rsid w:val="002932B1"/>
    <w:rsid w:val="00294BD0"/>
    <w:rsid w:val="00296C73"/>
    <w:rsid w:val="00297F6A"/>
    <w:rsid w:val="002A0658"/>
    <w:rsid w:val="002A1EFB"/>
    <w:rsid w:val="002A687D"/>
    <w:rsid w:val="002A70BE"/>
    <w:rsid w:val="002A71DB"/>
    <w:rsid w:val="002A775F"/>
    <w:rsid w:val="002B044B"/>
    <w:rsid w:val="002B2D6B"/>
    <w:rsid w:val="002B3B5C"/>
    <w:rsid w:val="002B4D55"/>
    <w:rsid w:val="002C0206"/>
    <w:rsid w:val="002C0D04"/>
    <w:rsid w:val="002C2E7F"/>
    <w:rsid w:val="002C3524"/>
    <w:rsid w:val="002C54E0"/>
    <w:rsid w:val="002C7C11"/>
    <w:rsid w:val="002C7F57"/>
    <w:rsid w:val="002D0E4F"/>
    <w:rsid w:val="002D3B27"/>
    <w:rsid w:val="002D4F0E"/>
    <w:rsid w:val="002D52DB"/>
    <w:rsid w:val="002D5FA4"/>
    <w:rsid w:val="002E373E"/>
    <w:rsid w:val="002E4B2B"/>
    <w:rsid w:val="002F1037"/>
    <w:rsid w:val="002F2D64"/>
    <w:rsid w:val="002F5511"/>
    <w:rsid w:val="002F5A63"/>
    <w:rsid w:val="00305F73"/>
    <w:rsid w:val="0031526B"/>
    <w:rsid w:val="003176A0"/>
    <w:rsid w:val="003179E5"/>
    <w:rsid w:val="0032590B"/>
    <w:rsid w:val="00326A6C"/>
    <w:rsid w:val="00326D4B"/>
    <w:rsid w:val="0034552E"/>
    <w:rsid w:val="00347B46"/>
    <w:rsid w:val="00350C43"/>
    <w:rsid w:val="00350F27"/>
    <w:rsid w:val="00351404"/>
    <w:rsid w:val="0035210F"/>
    <w:rsid w:val="00352543"/>
    <w:rsid w:val="00361E82"/>
    <w:rsid w:val="00367A09"/>
    <w:rsid w:val="0037524B"/>
    <w:rsid w:val="0038004A"/>
    <w:rsid w:val="003810C9"/>
    <w:rsid w:val="00382598"/>
    <w:rsid w:val="00382DDE"/>
    <w:rsid w:val="00385EBA"/>
    <w:rsid w:val="00391ADE"/>
    <w:rsid w:val="00392960"/>
    <w:rsid w:val="00392CD7"/>
    <w:rsid w:val="003A1E80"/>
    <w:rsid w:val="003A271C"/>
    <w:rsid w:val="003A465A"/>
    <w:rsid w:val="003A480D"/>
    <w:rsid w:val="003A5A74"/>
    <w:rsid w:val="003A5D9E"/>
    <w:rsid w:val="003A752D"/>
    <w:rsid w:val="003B1DD5"/>
    <w:rsid w:val="003B3E0C"/>
    <w:rsid w:val="003B5F66"/>
    <w:rsid w:val="003B6752"/>
    <w:rsid w:val="003B7777"/>
    <w:rsid w:val="003C30FF"/>
    <w:rsid w:val="003C4098"/>
    <w:rsid w:val="003C7FA4"/>
    <w:rsid w:val="003E0ACD"/>
    <w:rsid w:val="003E2506"/>
    <w:rsid w:val="003E50B2"/>
    <w:rsid w:val="003E6F3B"/>
    <w:rsid w:val="003E72C9"/>
    <w:rsid w:val="003F141D"/>
    <w:rsid w:val="003F1DE4"/>
    <w:rsid w:val="003F2F14"/>
    <w:rsid w:val="003F401E"/>
    <w:rsid w:val="003F466B"/>
    <w:rsid w:val="003F4A84"/>
    <w:rsid w:val="00400CCE"/>
    <w:rsid w:val="00401E32"/>
    <w:rsid w:val="00402330"/>
    <w:rsid w:val="00404DC6"/>
    <w:rsid w:val="0040506B"/>
    <w:rsid w:val="00405F5F"/>
    <w:rsid w:val="00406C34"/>
    <w:rsid w:val="00410A35"/>
    <w:rsid w:val="0041138B"/>
    <w:rsid w:val="004125D9"/>
    <w:rsid w:val="0041320C"/>
    <w:rsid w:val="00415906"/>
    <w:rsid w:val="00421700"/>
    <w:rsid w:val="00421BB5"/>
    <w:rsid w:val="00422B98"/>
    <w:rsid w:val="00422F0A"/>
    <w:rsid w:val="00432C89"/>
    <w:rsid w:val="00434329"/>
    <w:rsid w:val="00441F25"/>
    <w:rsid w:val="00446161"/>
    <w:rsid w:val="00446DAE"/>
    <w:rsid w:val="004527CD"/>
    <w:rsid w:val="00453B7E"/>
    <w:rsid w:val="00455076"/>
    <w:rsid w:val="0045517C"/>
    <w:rsid w:val="0045651D"/>
    <w:rsid w:val="00467F1F"/>
    <w:rsid w:val="004707D9"/>
    <w:rsid w:val="00471CD6"/>
    <w:rsid w:val="004738FD"/>
    <w:rsid w:val="00476024"/>
    <w:rsid w:val="0048150C"/>
    <w:rsid w:val="00482E41"/>
    <w:rsid w:val="0048306F"/>
    <w:rsid w:val="004848A5"/>
    <w:rsid w:val="00484BE0"/>
    <w:rsid w:val="00490065"/>
    <w:rsid w:val="004908C3"/>
    <w:rsid w:val="004933E8"/>
    <w:rsid w:val="004A43F2"/>
    <w:rsid w:val="004A443C"/>
    <w:rsid w:val="004A6917"/>
    <w:rsid w:val="004A6BE0"/>
    <w:rsid w:val="004B115A"/>
    <w:rsid w:val="004B13C7"/>
    <w:rsid w:val="004B2CA6"/>
    <w:rsid w:val="004B2D6A"/>
    <w:rsid w:val="004B5910"/>
    <w:rsid w:val="004B7458"/>
    <w:rsid w:val="004C4EB6"/>
    <w:rsid w:val="004C5DF3"/>
    <w:rsid w:val="004C7D28"/>
    <w:rsid w:val="004D735E"/>
    <w:rsid w:val="004E0488"/>
    <w:rsid w:val="004E121E"/>
    <w:rsid w:val="004E21F8"/>
    <w:rsid w:val="004E2E1C"/>
    <w:rsid w:val="004E5E1A"/>
    <w:rsid w:val="004F41A9"/>
    <w:rsid w:val="004F659C"/>
    <w:rsid w:val="004F70AB"/>
    <w:rsid w:val="00501072"/>
    <w:rsid w:val="00501BB9"/>
    <w:rsid w:val="005079B6"/>
    <w:rsid w:val="00507BD7"/>
    <w:rsid w:val="005104AD"/>
    <w:rsid w:val="0051282C"/>
    <w:rsid w:val="00512B33"/>
    <w:rsid w:val="005136FF"/>
    <w:rsid w:val="00515AC0"/>
    <w:rsid w:val="005164CE"/>
    <w:rsid w:val="00520381"/>
    <w:rsid w:val="00522023"/>
    <w:rsid w:val="00522814"/>
    <w:rsid w:val="0052741C"/>
    <w:rsid w:val="00530DAD"/>
    <w:rsid w:val="005365F0"/>
    <w:rsid w:val="005370AC"/>
    <w:rsid w:val="00541F35"/>
    <w:rsid w:val="00542A12"/>
    <w:rsid w:val="00545F58"/>
    <w:rsid w:val="00546C52"/>
    <w:rsid w:val="005521AE"/>
    <w:rsid w:val="00552E16"/>
    <w:rsid w:val="00554BA1"/>
    <w:rsid w:val="0056007F"/>
    <w:rsid w:val="00560F03"/>
    <w:rsid w:val="005648D8"/>
    <w:rsid w:val="00567753"/>
    <w:rsid w:val="00567B2A"/>
    <w:rsid w:val="0057065D"/>
    <w:rsid w:val="0057194C"/>
    <w:rsid w:val="00571A8C"/>
    <w:rsid w:val="00575D17"/>
    <w:rsid w:val="00575F94"/>
    <w:rsid w:val="005802AE"/>
    <w:rsid w:val="005808AF"/>
    <w:rsid w:val="00580B1B"/>
    <w:rsid w:val="00580D18"/>
    <w:rsid w:val="005817C8"/>
    <w:rsid w:val="00594DC2"/>
    <w:rsid w:val="005959FB"/>
    <w:rsid w:val="005A4B4F"/>
    <w:rsid w:val="005A6B25"/>
    <w:rsid w:val="005B10D4"/>
    <w:rsid w:val="005B1640"/>
    <w:rsid w:val="005B1AF9"/>
    <w:rsid w:val="005B3828"/>
    <w:rsid w:val="005B3A4E"/>
    <w:rsid w:val="005B54E5"/>
    <w:rsid w:val="005C19A4"/>
    <w:rsid w:val="005C2A73"/>
    <w:rsid w:val="005C5DD0"/>
    <w:rsid w:val="005D001E"/>
    <w:rsid w:val="005D1B52"/>
    <w:rsid w:val="005D42A0"/>
    <w:rsid w:val="005D716F"/>
    <w:rsid w:val="005E14DD"/>
    <w:rsid w:val="005E16CF"/>
    <w:rsid w:val="005E55C7"/>
    <w:rsid w:val="005E767A"/>
    <w:rsid w:val="005E7E62"/>
    <w:rsid w:val="005F30B5"/>
    <w:rsid w:val="005F3675"/>
    <w:rsid w:val="005F5704"/>
    <w:rsid w:val="00603BDA"/>
    <w:rsid w:val="006057C7"/>
    <w:rsid w:val="00606974"/>
    <w:rsid w:val="0060781A"/>
    <w:rsid w:val="006078C0"/>
    <w:rsid w:val="00610F81"/>
    <w:rsid w:val="006114C2"/>
    <w:rsid w:val="00614318"/>
    <w:rsid w:val="00615D7C"/>
    <w:rsid w:val="0063179C"/>
    <w:rsid w:val="006356DC"/>
    <w:rsid w:val="00636B2F"/>
    <w:rsid w:val="00643459"/>
    <w:rsid w:val="006457EE"/>
    <w:rsid w:val="00646B0E"/>
    <w:rsid w:val="00647093"/>
    <w:rsid w:val="006502EA"/>
    <w:rsid w:val="00650891"/>
    <w:rsid w:val="00655006"/>
    <w:rsid w:val="006555DC"/>
    <w:rsid w:val="00661511"/>
    <w:rsid w:val="00663B7B"/>
    <w:rsid w:val="00674BB0"/>
    <w:rsid w:val="00675727"/>
    <w:rsid w:val="006802E4"/>
    <w:rsid w:val="006820E4"/>
    <w:rsid w:val="0068559B"/>
    <w:rsid w:val="00685781"/>
    <w:rsid w:val="00692A57"/>
    <w:rsid w:val="006932D1"/>
    <w:rsid w:val="006961AA"/>
    <w:rsid w:val="00696B69"/>
    <w:rsid w:val="006A0324"/>
    <w:rsid w:val="006A21C5"/>
    <w:rsid w:val="006A2935"/>
    <w:rsid w:val="006A2F69"/>
    <w:rsid w:val="006A2FC8"/>
    <w:rsid w:val="006A388C"/>
    <w:rsid w:val="006A3935"/>
    <w:rsid w:val="006A3AB1"/>
    <w:rsid w:val="006B315D"/>
    <w:rsid w:val="006B3FD7"/>
    <w:rsid w:val="006C0997"/>
    <w:rsid w:val="006C0DE2"/>
    <w:rsid w:val="006C2575"/>
    <w:rsid w:val="006C4047"/>
    <w:rsid w:val="006D3D19"/>
    <w:rsid w:val="006E0C4C"/>
    <w:rsid w:val="007038FE"/>
    <w:rsid w:val="00704FD1"/>
    <w:rsid w:val="00714124"/>
    <w:rsid w:val="00732799"/>
    <w:rsid w:val="00737729"/>
    <w:rsid w:val="00761882"/>
    <w:rsid w:val="007663E8"/>
    <w:rsid w:val="00771574"/>
    <w:rsid w:val="007722EB"/>
    <w:rsid w:val="0077426E"/>
    <w:rsid w:val="007753CC"/>
    <w:rsid w:val="00776965"/>
    <w:rsid w:val="00781143"/>
    <w:rsid w:val="007822C0"/>
    <w:rsid w:val="00782F77"/>
    <w:rsid w:val="007841C2"/>
    <w:rsid w:val="0079005F"/>
    <w:rsid w:val="0079059C"/>
    <w:rsid w:val="00791D49"/>
    <w:rsid w:val="007929CD"/>
    <w:rsid w:val="00792AFC"/>
    <w:rsid w:val="00794A4D"/>
    <w:rsid w:val="007A11E1"/>
    <w:rsid w:val="007A25AC"/>
    <w:rsid w:val="007A4129"/>
    <w:rsid w:val="007A5AAB"/>
    <w:rsid w:val="007C1942"/>
    <w:rsid w:val="007C1CCC"/>
    <w:rsid w:val="007C1D4C"/>
    <w:rsid w:val="007C7AA3"/>
    <w:rsid w:val="007D24DA"/>
    <w:rsid w:val="007D3472"/>
    <w:rsid w:val="007D6045"/>
    <w:rsid w:val="007D698D"/>
    <w:rsid w:val="007D7139"/>
    <w:rsid w:val="007D77B5"/>
    <w:rsid w:val="007E5741"/>
    <w:rsid w:val="007E78A0"/>
    <w:rsid w:val="007E7F06"/>
    <w:rsid w:val="007F1C8E"/>
    <w:rsid w:val="007F4635"/>
    <w:rsid w:val="007F5E42"/>
    <w:rsid w:val="007F62BC"/>
    <w:rsid w:val="007F74FA"/>
    <w:rsid w:val="00802173"/>
    <w:rsid w:val="00817BD9"/>
    <w:rsid w:val="00821438"/>
    <w:rsid w:val="008252CF"/>
    <w:rsid w:val="00831D5B"/>
    <w:rsid w:val="00833CC8"/>
    <w:rsid w:val="00837B01"/>
    <w:rsid w:val="008407CC"/>
    <w:rsid w:val="00844D90"/>
    <w:rsid w:val="00845DDC"/>
    <w:rsid w:val="00847008"/>
    <w:rsid w:val="00850C4C"/>
    <w:rsid w:val="008568E1"/>
    <w:rsid w:val="0086104C"/>
    <w:rsid w:val="0086756F"/>
    <w:rsid w:val="008725FE"/>
    <w:rsid w:val="008740AA"/>
    <w:rsid w:val="00882459"/>
    <w:rsid w:val="0088485D"/>
    <w:rsid w:val="00884FC9"/>
    <w:rsid w:val="00885811"/>
    <w:rsid w:val="00891A8F"/>
    <w:rsid w:val="008932B8"/>
    <w:rsid w:val="0089342B"/>
    <w:rsid w:val="008938F7"/>
    <w:rsid w:val="00895300"/>
    <w:rsid w:val="008A580D"/>
    <w:rsid w:val="008A6C45"/>
    <w:rsid w:val="008B1D17"/>
    <w:rsid w:val="008B7CAA"/>
    <w:rsid w:val="008C0492"/>
    <w:rsid w:val="008C1091"/>
    <w:rsid w:val="008C2D80"/>
    <w:rsid w:val="008C4E21"/>
    <w:rsid w:val="008C6CC8"/>
    <w:rsid w:val="008C6F25"/>
    <w:rsid w:val="008D145D"/>
    <w:rsid w:val="008F0F5E"/>
    <w:rsid w:val="008F1FD6"/>
    <w:rsid w:val="008F2C04"/>
    <w:rsid w:val="008F4ACE"/>
    <w:rsid w:val="008F7B1F"/>
    <w:rsid w:val="00900DA5"/>
    <w:rsid w:val="0090208C"/>
    <w:rsid w:val="00902DF4"/>
    <w:rsid w:val="0091121D"/>
    <w:rsid w:val="00912596"/>
    <w:rsid w:val="00915E98"/>
    <w:rsid w:val="009172BA"/>
    <w:rsid w:val="00921D3E"/>
    <w:rsid w:val="00921E5F"/>
    <w:rsid w:val="00923F11"/>
    <w:rsid w:val="0092492D"/>
    <w:rsid w:val="00933343"/>
    <w:rsid w:val="00943302"/>
    <w:rsid w:val="009433AC"/>
    <w:rsid w:val="00951891"/>
    <w:rsid w:val="00953153"/>
    <w:rsid w:val="00961E73"/>
    <w:rsid w:val="00965053"/>
    <w:rsid w:val="009650CA"/>
    <w:rsid w:val="00965F93"/>
    <w:rsid w:val="00973111"/>
    <w:rsid w:val="00975AB8"/>
    <w:rsid w:val="00977591"/>
    <w:rsid w:val="00980425"/>
    <w:rsid w:val="00984059"/>
    <w:rsid w:val="0098792A"/>
    <w:rsid w:val="00987ADE"/>
    <w:rsid w:val="00987C96"/>
    <w:rsid w:val="00987D5B"/>
    <w:rsid w:val="0099228A"/>
    <w:rsid w:val="009B403D"/>
    <w:rsid w:val="009C04DE"/>
    <w:rsid w:val="009D22B9"/>
    <w:rsid w:val="009D43EC"/>
    <w:rsid w:val="009D4ACB"/>
    <w:rsid w:val="009E1EF6"/>
    <w:rsid w:val="009E553D"/>
    <w:rsid w:val="009E57BC"/>
    <w:rsid w:val="009E68AF"/>
    <w:rsid w:val="009F069C"/>
    <w:rsid w:val="009F0A45"/>
    <w:rsid w:val="009F0DB7"/>
    <w:rsid w:val="009F25C4"/>
    <w:rsid w:val="009F3B7A"/>
    <w:rsid w:val="009F454B"/>
    <w:rsid w:val="009F7C12"/>
    <w:rsid w:val="00A00951"/>
    <w:rsid w:val="00A062BB"/>
    <w:rsid w:val="00A07CD1"/>
    <w:rsid w:val="00A10C71"/>
    <w:rsid w:val="00A10FAB"/>
    <w:rsid w:val="00A11264"/>
    <w:rsid w:val="00A11B1A"/>
    <w:rsid w:val="00A11DF2"/>
    <w:rsid w:val="00A12B06"/>
    <w:rsid w:val="00A139B2"/>
    <w:rsid w:val="00A13EA4"/>
    <w:rsid w:val="00A1690E"/>
    <w:rsid w:val="00A278EA"/>
    <w:rsid w:val="00A354CB"/>
    <w:rsid w:val="00A44DA2"/>
    <w:rsid w:val="00A4599A"/>
    <w:rsid w:val="00A50A8F"/>
    <w:rsid w:val="00A510ED"/>
    <w:rsid w:val="00A52212"/>
    <w:rsid w:val="00A57D9E"/>
    <w:rsid w:val="00A62B2E"/>
    <w:rsid w:val="00A655E2"/>
    <w:rsid w:val="00A6560C"/>
    <w:rsid w:val="00A67DC4"/>
    <w:rsid w:val="00A82E37"/>
    <w:rsid w:val="00A84192"/>
    <w:rsid w:val="00A84204"/>
    <w:rsid w:val="00A8652D"/>
    <w:rsid w:val="00A94A99"/>
    <w:rsid w:val="00A9509E"/>
    <w:rsid w:val="00A96532"/>
    <w:rsid w:val="00AA0AF1"/>
    <w:rsid w:val="00AA404B"/>
    <w:rsid w:val="00AB791D"/>
    <w:rsid w:val="00AC3730"/>
    <w:rsid w:val="00AC7FD5"/>
    <w:rsid w:val="00AD1148"/>
    <w:rsid w:val="00AD1DDA"/>
    <w:rsid w:val="00AD25FC"/>
    <w:rsid w:val="00AD2EE9"/>
    <w:rsid w:val="00AD54A4"/>
    <w:rsid w:val="00AD622D"/>
    <w:rsid w:val="00AD7F68"/>
    <w:rsid w:val="00AE52F3"/>
    <w:rsid w:val="00AE54BD"/>
    <w:rsid w:val="00AE6391"/>
    <w:rsid w:val="00AF0C65"/>
    <w:rsid w:val="00AF477F"/>
    <w:rsid w:val="00AF58FA"/>
    <w:rsid w:val="00AF7AB9"/>
    <w:rsid w:val="00B01047"/>
    <w:rsid w:val="00B01EF2"/>
    <w:rsid w:val="00B07AAD"/>
    <w:rsid w:val="00B16942"/>
    <w:rsid w:val="00B17DB5"/>
    <w:rsid w:val="00B31BBE"/>
    <w:rsid w:val="00B33185"/>
    <w:rsid w:val="00B34062"/>
    <w:rsid w:val="00B358F3"/>
    <w:rsid w:val="00B40C86"/>
    <w:rsid w:val="00B4307F"/>
    <w:rsid w:val="00B452DD"/>
    <w:rsid w:val="00B50B6E"/>
    <w:rsid w:val="00B50B71"/>
    <w:rsid w:val="00B55E40"/>
    <w:rsid w:val="00B57433"/>
    <w:rsid w:val="00B6210A"/>
    <w:rsid w:val="00B704F2"/>
    <w:rsid w:val="00B72EA5"/>
    <w:rsid w:val="00B73332"/>
    <w:rsid w:val="00B749E9"/>
    <w:rsid w:val="00B81575"/>
    <w:rsid w:val="00B815EB"/>
    <w:rsid w:val="00B8346B"/>
    <w:rsid w:val="00B84AFB"/>
    <w:rsid w:val="00B85097"/>
    <w:rsid w:val="00B93167"/>
    <w:rsid w:val="00BA1444"/>
    <w:rsid w:val="00BA17A3"/>
    <w:rsid w:val="00BA2120"/>
    <w:rsid w:val="00BA2D72"/>
    <w:rsid w:val="00BA43B6"/>
    <w:rsid w:val="00BA4D18"/>
    <w:rsid w:val="00BA6904"/>
    <w:rsid w:val="00BA69E7"/>
    <w:rsid w:val="00BC3D10"/>
    <w:rsid w:val="00BC56CA"/>
    <w:rsid w:val="00BC6FFB"/>
    <w:rsid w:val="00BC7569"/>
    <w:rsid w:val="00BD2909"/>
    <w:rsid w:val="00BD5A41"/>
    <w:rsid w:val="00BE1814"/>
    <w:rsid w:val="00BE2BE4"/>
    <w:rsid w:val="00BE3456"/>
    <w:rsid w:val="00BE4C43"/>
    <w:rsid w:val="00BE4E7D"/>
    <w:rsid w:val="00BF1C01"/>
    <w:rsid w:val="00BF441B"/>
    <w:rsid w:val="00BF472F"/>
    <w:rsid w:val="00BF4D38"/>
    <w:rsid w:val="00BF6C88"/>
    <w:rsid w:val="00C02B21"/>
    <w:rsid w:val="00C07009"/>
    <w:rsid w:val="00C147E3"/>
    <w:rsid w:val="00C350C4"/>
    <w:rsid w:val="00C36261"/>
    <w:rsid w:val="00C41EB0"/>
    <w:rsid w:val="00C42E73"/>
    <w:rsid w:val="00C42EA6"/>
    <w:rsid w:val="00C435C7"/>
    <w:rsid w:val="00C45527"/>
    <w:rsid w:val="00C50435"/>
    <w:rsid w:val="00C51E99"/>
    <w:rsid w:val="00C53081"/>
    <w:rsid w:val="00C54FFE"/>
    <w:rsid w:val="00C55851"/>
    <w:rsid w:val="00C57E9C"/>
    <w:rsid w:val="00C601CE"/>
    <w:rsid w:val="00C6375B"/>
    <w:rsid w:val="00C638E1"/>
    <w:rsid w:val="00C646E9"/>
    <w:rsid w:val="00C66BA5"/>
    <w:rsid w:val="00C75E55"/>
    <w:rsid w:val="00C84F9F"/>
    <w:rsid w:val="00C853FA"/>
    <w:rsid w:val="00C868ED"/>
    <w:rsid w:val="00C87A57"/>
    <w:rsid w:val="00C933DE"/>
    <w:rsid w:val="00CA2369"/>
    <w:rsid w:val="00CA3FD9"/>
    <w:rsid w:val="00CA65B8"/>
    <w:rsid w:val="00CB0315"/>
    <w:rsid w:val="00CB2812"/>
    <w:rsid w:val="00CB502B"/>
    <w:rsid w:val="00CB5EC7"/>
    <w:rsid w:val="00CC4670"/>
    <w:rsid w:val="00CC4DC1"/>
    <w:rsid w:val="00CC6A1F"/>
    <w:rsid w:val="00CD5881"/>
    <w:rsid w:val="00CD5E8D"/>
    <w:rsid w:val="00CD76AF"/>
    <w:rsid w:val="00CE373E"/>
    <w:rsid w:val="00CE4F2C"/>
    <w:rsid w:val="00CF256D"/>
    <w:rsid w:val="00CF25D8"/>
    <w:rsid w:val="00CF52FB"/>
    <w:rsid w:val="00CF5CD6"/>
    <w:rsid w:val="00CF751B"/>
    <w:rsid w:val="00D02E76"/>
    <w:rsid w:val="00D11CB2"/>
    <w:rsid w:val="00D14B09"/>
    <w:rsid w:val="00D14C4D"/>
    <w:rsid w:val="00D1580A"/>
    <w:rsid w:val="00D17F37"/>
    <w:rsid w:val="00D25C92"/>
    <w:rsid w:val="00D3019F"/>
    <w:rsid w:val="00D310F8"/>
    <w:rsid w:val="00D3664C"/>
    <w:rsid w:val="00D37922"/>
    <w:rsid w:val="00D45C64"/>
    <w:rsid w:val="00D4626B"/>
    <w:rsid w:val="00D462DD"/>
    <w:rsid w:val="00D46721"/>
    <w:rsid w:val="00D47F8C"/>
    <w:rsid w:val="00D50923"/>
    <w:rsid w:val="00D5693E"/>
    <w:rsid w:val="00D64735"/>
    <w:rsid w:val="00D67441"/>
    <w:rsid w:val="00D7470D"/>
    <w:rsid w:val="00D808F5"/>
    <w:rsid w:val="00D84F42"/>
    <w:rsid w:val="00D86128"/>
    <w:rsid w:val="00D93321"/>
    <w:rsid w:val="00D976F5"/>
    <w:rsid w:val="00DA07A9"/>
    <w:rsid w:val="00DA124F"/>
    <w:rsid w:val="00DA2C42"/>
    <w:rsid w:val="00DA71E9"/>
    <w:rsid w:val="00DB4309"/>
    <w:rsid w:val="00DB5700"/>
    <w:rsid w:val="00DB6251"/>
    <w:rsid w:val="00DB6397"/>
    <w:rsid w:val="00DB6B9B"/>
    <w:rsid w:val="00DC0B67"/>
    <w:rsid w:val="00DD100E"/>
    <w:rsid w:val="00DD1B2A"/>
    <w:rsid w:val="00DD2892"/>
    <w:rsid w:val="00DD3C2F"/>
    <w:rsid w:val="00DD4DFB"/>
    <w:rsid w:val="00DE0010"/>
    <w:rsid w:val="00DE0A8C"/>
    <w:rsid w:val="00DE3BD0"/>
    <w:rsid w:val="00DE7E83"/>
    <w:rsid w:val="00DF1D06"/>
    <w:rsid w:val="00DF262F"/>
    <w:rsid w:val="00DF2C81"/>
    <w:rsid w:val="00DF3C18"/>
    <w:rsid w:val="00E04728"/>
    <w:rsid w:val="00E04E76"/>
    <w:rsid w:val="00E04FD4"/>
    <w:rsid w:val="00E0545C"/>
    <w:rsid w:val="00E06015"/>
    <w:rsid w:val="00E062CB"/>
    <w:rsid w:val="00E06458"/>
    <w:rsid w:val="00E06C20"/>
    <w:rsid w:val="00E07142"/>
    <w:rsid w:val="00E11B36"/>
    <w:rsid w:val="00E11DF1"/>
    <w:rsid w:val="00E1291D"/>
    <w:rsid w:val="00E12D2E"/>
    <w:rsid w:val="00E12DC0"/>
    <w:rsid w:val="00E15023"/>
    <w:rsid w:val="00E1575E"/>
    <w:rsid w:val="00E165BF"/>
    <w:rsid w:val="00E20606"/>
    <w:rsid w:val="00E26553"/>
    <w:rsid w:val="00E31834"/>
    <w:rsid w:val="00E32A26"/>
    <w:rsid w:val="00E32C52"/>
    <w:rsid w:val="00E4251C"/>
    <w:rsid w:val="00E42F69"/>
    <w:rsid w:val="00E44C76"/>
    <w:rsid w:val="00E461FA"/>
    <w:rsid w:val="00E533A9"/>
    <w:rsid w:val="00E559F9"/>
    <w:rsid w:val="00E574BF"/>
    <w:rsid w:val="00E578D4"/>
    <w:rsid w:val="00E612EE"/>
    <w:rsid w:val="00E626CC"/>
    <w:rsid w:val="00E62B94"/>
    <w:rsid w:val="00E63BC4"/>
    <w:rsid w:val="00E65D28"/>
    <w:rsid w:val="00E80462"/>
    <w:rsid w:val="00E835EC"/>
    <w:rsid w:val="00E86BEE"/>
    <w:rsid w:val="00E901B2"/>
    <w:rsid w:val="00E94E3E"/>
    <w:rsid w:val="00E9658C"/>
    <w:rsid w:val="00E96D6C"/>
    <w:rsid w:val="00E96EC1"/>
    <w:rsid w:val="00E97016"/>
    <w:rsid w:val="00EA01D4"/>
    <w:rsid w:val="00EA252C"/>
    <w:rsid w:val="00EA4003"/>
    <w:rsid w:val="00EA438B"/>
    <w:rsid w:val="00EA4477"/>
    <w:rsid w:val="00EA4EE3"/>
    <w:rsid w:val="00EA51C6"/>
    <w:rsid w:val="00EA7B87"/>
    <w:rsid w:val="00EB030E"/>
    <w:rsid w:val="00EB04BB"/>
    <w:rsid w:val="00EB0B31"/>
    <w:rsid w:val="00EB1183"/>
    <w:rsid w:val="00EC1908"/>
    <w:rsid w:val="00EC4A34"/>
    <w:rsid w:val="00EC7A97"/>
    <w:rsid w:val="00ED1347"/>
    <w:rsid w:val="00EE1355"/>
    <w:rsid w:val="00EE4D94"/>
    <w:rsid w:val="00EF098E"/>
    <w:rsid w:val="00EF6A20"/>
    <w:rsid w:val="00EF722D"/>
    <w:rsid w:val="00F02525"/>
    <w:rsid w:val="00F03E03"/>
    <w:rsid w:val="00F10683"/>
    <w:rsid w:val="00F11189"/>
    <w:rsid w:val="00F11C71"/>
    <w:rsid w:val="00F1666E"/>
    <w:rsid w:val="00F22D7E"/>
    <w:rsid w:val="00F318F7"/>
    <w:rsid w:val="00F32B0F"/>
    <w:rsid w:val="00F3645F"/>
    <w:rsid w:val="00F36DD4"/>
    <w:rsid w:val="00F436CA"/>
    <w:rsid w:val="00F44C94"/>
    <w:rsid w:val="00F45B8D"/>
    <w:rsid w:val="00F4749C"/>
    <w:rsid w:val="00F51F9F"/>
    <w:rsid w:val="00F52D18"/>
    <w:rsid w:val="00F54A3D"/>
    <w:rsid w:val="00F60C6A"/>
    <w:rsid w:val="00F678C5"/>
    <w:rsid w:val="00F729AB"/>
    <w:rsid w:val="00F802DC"/>
    <w:rsid w:val="00F8352F"/>
    <w:rsid w:val="00F85EEB"/>
    <w:rsid w:val="00F8725D"/>
    <w:rsid w:val="00F96D06"/>
    <w:rsid w:val="00F97294"/>
    <w:rsid w:val="00FB400F"/>
    <w:rsid w:val="00FB433C"/>
    <w:rsid w:val="00FB445A"/>
    <w:rsid w:val="00FB4C63"/>
    <w:rsid w:val="00FB694F"/>
    <w:rsid w:val="00FB72EC"/>
    <w:rsid w:val="00FB7CC9"/>
    <w:rsid w:val="00FC4FFD"/>
    <w:rsid w:val="00FC6E2C"/>
    <w:rsid w:val="00FD1CDA"/>
    <w:rsid w:val="00FD53B2"/>
    <w:rsid w:val="00FD7D8B"/>
    <w:rsid w:val="00FE3A35"/>
    <w:rsid w:val="00FF0079"/>
    <w:rsid w:val="00FF1C5B"/>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12039"/>
  <w15:docId w15:val="{371D3CFC-9718-45DC-A304-2F6CA3107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cs-CZ"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43054"/>
    <w:rPr>
      <w:rFonts w:ascii="Times New Roman" w:eastAsia="Times New Roman" w:hAnsi="Times New Roman" w:cs="Times New Roman"/>
      <w:color w:val="000000"/>
      <w:sz w:val="24"/>
      <w:szCs w:val="24"/>
      <w:lang w:eastAsia="cs-CZ"/>
    </w:rPr>
  </w:style>
  <w:style w:type="paragraph" w:styleId="Nadpis1">
    <w:name w:val="heading 1"/>
    <w:basedOn w:val="Normln"/>
    <w:link w:val="Nadpis1Char"/>
    <w:uiPriority w:val="99"/>
    <w:qFormat/>
    <w:rsid w:val="008F60E9"/>
    <w:pPr>
      <w:keepNext/>
      <w:outlineLvl w:val="0"/>
    </w:pPr>
    <w:rPr>
      <w:b/>
      <w:bCs/>
    </w:rPr>
  </w:style>
  <w:style w:type="paragraph" w:styleId="Nadpis3">
    <w:name w:val="heading 3"/>
    <w:basedOn w:val="Normln"/>
    <w:link w:val="Nadpis3Char"/>
    <w:uiPriority w:val="9"/>
    <w:semiHidden/>
    <w:unhideWhenUsed/>
    <w:qFormat/>
    <w:rsid w:val="00750386"/>
    <w:pPr>
      <w:keepNext/>
      <w:keepLines/>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
    <w:link w:val="Nadpis4Char"/>
    <w:uiPriority w:val="9"/>
    <w:semiHidden/>
    <w:unhideWhenUsed/>
    <w:qFormat/>
    <w:rsid w:val="000A2317"/>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link w:val="Nadpis5Char"/>
    <w:uiPriority w:val="9"/>
    <w:semiHidden/>
    <w:unhideWhenUsed/>
    <w:qFormat/>
    <w:rsid w:val="0043439A"/>
    <w:pPr>
      <w:keepNext/>
      <w:keepLines/>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link w:val="Nadpis6Char"/>
    <w:uiPriority w:val="9"/>
    <w:semiHidden/>
    <w:unhideWhenUsed/>
    <w:qFormat/>
    <w:rsid w:val="00EA1C21"/>
    <w:pPr>
      <w:keepNext/>
      <w:keepLines/>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BF6C88"/>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semiHidden/>
    <w:unhideWhenUsed/>
    <w:qFormat/>
    <w:rsid w:val="00B21BFB"/>
    <w:rPr>
      <w:sz w:val="16"/>
      <w:szCs w:val="16"/>
    </w:rPr>
  </w:style>
  <w:style w:type="character" w:customStyle="1" w:styleId="TextkomenteChar">
    <w:name w:val="Text komentáře Char"/>
    <w:basedOn w:val="Standardnpsmoodstavce"/>
    <w:link w:val="Textkomente"/>
    <w:qFormat/>
    <w:rsid w:val="00B21BFB"/>
    <w:rPr>
      <w:rFonts w:ascii="Times New Roman" w:eastAsia="Times New Roman" w:hAnsi="Times New Roman" w:cs="Times New Roman"/>
      <w:lang w:eastAsia="cs-CZ"/>
    </w:rPr>
  </w:style>
  <w:style w:type="character" w:customStyle="1" w:styleId="TextbublinyChar">
    <w:name w:val="Text bubliny Char"/>
    <w:basedOn w:val="Standardnpsmoodstavce"/>
    <w:link w:val="Textbubliny"/>
    <w:uiPriority w:val="99"/>
    <w:semiHidden/>
    <w:qFormat/>
    <w:rsid w:val="00B21BFB"/>
    <w:rPr>
      <w:rFonts w:ascii="Segoe UI" w:eastAsia="Times New Roman" w:hAnsi="Segoe UI" w:cs="Segoe UI"/>
      <w:color w:val="000000"/>
      <w:sz w:val="18"/>
      <w:szCs w:val="18"/>
      <w:lang w:eastAsia="cs-CZ"/>
    </w:rPr>
  </w:style>
  <w:style w:type="character" w:customStyle="1" w:styleId="Nadpis1Char">
    <w:name w:val="Nadpis 1 Char"/>
    <w:basedOn w:val="Standardnpsmoodstavce"/>
    <w:link w:val="Nadpis1"/>
    <w:uiPriority w:val="99"/>
    <w:qFormat/>
    <w:rsid w:val="008F60E9"/>
    <w:rPr>
      <w:rFonts w:ascii="Times New Roman" w:eastAsia="Times New Roman" w:hAnsi="Times New Roman" w:cs="Times New Roman"/>
      <w:b/>
      <w:bCs/>
      <w:color w:val="000000"/>
      <w:sz w:val="24"/>
      <w:szCs w:val="24"/>
      <w:lang w:eastAsia="cs-CZ"/>
    </w:rPr>
  </w:style>
  <w:style w:type="character" w:customStyle="1" w:styleId="Zkladntext2Char">
    <w:name w:val="Základní text 2 Char"/>
    <w:basedOn w:val="Standardnpsmoodstavce"/>
    <w:link w:val="Zkladntext2"/>
    <w:uiPriority w:val="99"/>
    <w:qFormat/>
    <w:rsid w:val="008F60E9"/>
    <w:rPr>
      <w:rFonts w:ascii="Times New Roman" w:eastAsia="Times New Roman" w:hAnsi="Times New Roman" w:cs="Times New Roman"/>
      <w:color w:val="000000"/>
      <w:sz w:val="22"/>
      <w:szCs w:val="22"/>
      <w:lang w:eastAsia="cs-CZ"/>
    </w:rPr>
  </w:style>
  <w:style w:type="character" w:customStyle="1" w:styleId="Zkladntextodsazen3Char">
    <w:name w:val="Základní text odsazený 3 Char"/>
    <w:basedOn w:val="Standardnpsmoodstavce"/>
    <w:link w:val="Zkladntextodsazen3"/>
    <w:uiPriority w:val="99"/>
    <w:qFormat/>
    <w:rsid w:val="008F60E9"/>
    <w:rPr>
      <w:rFonts w:ascii="Times New Roman" w:eastAsia="Times New Roman" w:hAnsi="Times New Roman" w:cs="Times New Roman"/>
      <w:color w:val="000000"/>
      <w:sz w:val="22"/>
      <w:szCs w:val="22"/>
      <w:lang w:eastAsia="cs-CZ"/>
    </w:rPr>
  </w:style>
  <w:style w:type="character" w:customStyle="1" w:styleId="FontStyle29">
    <w:name w:val="Font Style29"/>
    <w:basedOn w:val="Standardnpsmoodstavce"/>
    <w:qFormat/>
    <w:rsid w:val="008F60E9"/>
    <w:rPr>
      <w:rFonts w:ascii="Times New Roman" w:hAnsi="Times New Roman" w:cs="Times New Roman"/>
      <w:sz w:val="20"/>
      <w:szCs w:val="20"/>
    </w:rPr>
  </w:style>
  <w:style w:type="character" w:customStyle="1" w:styleId="ZkladntextodsazenChar">
    <w:name w:val="Základní text odsazený Char"/>
    <w:basedOn w:val="Standardnpsmoodstavce"/>
    <w:link w:val="Zkladntextodsazen"/>
    <w:uiPriority w:val="99"/>
    <w:qFormat/>
    <w:rsid w:val="008F60E9"/>
    <w:rPr>
      <w:rFonts w:ascii="Times New Roman" w:eastAsia="Times New Roman" w:hAnsi="Times New Roman" w:cs="Times New Roman"/>
      <w:color w:val="000000"/>
      <w:sz w:val="24"/>
      <w:szCs w:val="24"/>
      <w:lang w:eastAsia="cs-CZ"/>
    </w:rPr>
  </w:style>
  <w:style w:type="character" w:customStyle="1" w:styleId="PedmtkomenteChar">
    <w:name w:val="Předmět komentáře Char"/>
    <w:basedOn w:val="TextkomenteChar"/>
    <w:link w:val="Pedmtkomente"/>
    <w:uiPriority w:val="99"/>
    <w:semiHidden/>
    <w:qFormat/>
    <w:rsid w:val="009D3829"/>
    <w:rPr>
      <w:rFonts w:ascii="Times New Roman" w:eastAsia="Times New Roman" w:hAnsi="Times New Roman" w:cs="Times New Roman"/>
      <w:b/>
      <w:bCs/>
      <w:color w:val="000000"/>
      <w:lang w:eastAsia="cs-CZ"/>
    </w:rPr>
  </w:style>
  <w:style w:type="character" w:customStyle="1" w:styleId="Nadpis4Char">
    <w:name w:val="Nadpis 4 Char"/>
    <w:basedOn w:val="Standardnpsmoodstavce"/>
    <w:link w:val="Nadpis4"/>
    <w:uiPriority w:val="9"/>
    <w:semiHidden/>
    <w:qFormat/>
    <w:rsid w:val="000A2317"/>
    <w:rPr>
      <w:rFonts w:asciiTheme="majorHAnsi" w:eastAsiaTheme="majorEastAsia" w:hAnsiTheme="majorHAnsi" w:cstheme="majorBidi"/>
      <w:i/>
      <w:iCs/>
      <w:color w:val="2E74B5" w:themeColor="accent1" w:themeShade="BF"/>
      <w:sz w:val="24"/>
      <w:szCs w:val="24"/>
      <w:lang w:eastAsia="cs-CZ"/>
    </w:rPr>
  </w:style>
  <w:style w:type="character" w:customStyle="1" w:styleId="Nadpis3Char">
    <w:name w:val="Nadpis 3 Char"/>
    <w:basedOn w:val="Standardnpsmoodstavce"/>
    <w:link w:val="Nadpis3"/>
    <w:uiPriority w:val="9"/>
    <w:semiHidden/>
    <w:qFormat/>
    <w:rsid w:val="00750386"/>
    <w:rPr>
      <w:rFonts w:asciiTheme="majorHAnsi" w:eastAsiaTheme="majorEastAsia" w:hAnsiTheme="majorHAnsi" w:cstheme="majorBidi"/>
      <w:color w:val="1F4D78" w:themeColor="accent1" w:themeShade="7F"/>
      <w:sz w:val="24"/>
      <w:szCs w:val="24"/>
      <w:lang w:eastAsia="cs-CZ"/>
    </w:rPr>
  </w:style>
  <w:style w:type="character" w:customStyle="1" w:styleId="Nadpis5Char">
    <w:name w:val="Nadpis 5 Char"/>
    <w:basedOn w:val="Standardnpsmoodstavce"/>
    <w:link w:val="Nadpis5"/>
    <w:uiPriority w:val="9"/>
    <w:semiHidden/>
    <w:qFormat/>
    <w:rsid w:val="0043439A"/>
    <w:rPr>
      <w:rFonts w:asciiTheme="majorHAnsi" w:eastAsiaTheme="majorEastAsia" w:hAnsiTheme="majorHAnsi" w:cstheme="majorBidi"/>
      <w:color w:val="2E74B5" w:themeColor="accent1" w:themeShade="BF"/>
      <w:sz w:val="24"/>
      <w:szCs w:val="24"/>
      <w:lang w:eastAsia="cs-CZ"/>
    </w:rPr>
  </w:style>
  <w:style w:type="character" w:customStyle="1" w:styleId="Nadpis6Char">
    <w:name w:val="Nadpis 6 Char"/>
    <w:basedOn w:val="Standardnpsmoodstavce"/>
    <w:link w:val="Nadpis6"/>
    <w:uiPriority w:val="9"/>
    <w:semiHidden/>
    <w:qFormat/>
    <w:rsid w:val="00EA1C21"/>
    <w:rPr>
      <w:rFonts w:asciiTheme="majorHAnsi" w:eastAsiaTheme="majorEastAsia" w:hAnsiTheme="majorHAnsi" w:cstheme="majorBidi"/>
      <w:color w:val="1F4D78" w:themeColor="accent1" w:themeShade="7F"/>
      <w:sz w:val="24"/>
      <w:szCs w:val="24"/>
      <w:lang w:eastAsia="cs-CZ"/>
    </w:rPr>
  </w:style>
  <w:style w:type="character" w:styleId="Siln">
    <w:name w:val="Strong"/>
    <w:basedOn w:val="Standardnpsmoodstavce"/>
    <w:uiPriority w:val="22"/>
    <w:qFormat/>
    <w:rsid w:val="00FF2B44"/>
    <w:rPr>
      <w:b/>
      <w:bCs/>
    </w:rPr>
  </w:style>
  <w:style w:type="character" w:customStyle="1" w:styleId="Internetovodkaz">
    <w:name w:val="Internetový odkaz"/>
    <w:basedOn w:val="Standardnpsmoodstavce"/>
    <w:uiPriority w:val="99"/>
    <w:unhideWhenUsed/>
    <w:rsid w:val="00B402BE"/>
    <w:rPr>
      <w:color w:val="0563C1" w:themeColor="hyperlink"/>
      <w:u w:val="single"/>
    </w:rPr>
  </w:style>
  <w:style w:type="character" w:customStyle="1" w:styleId="ZhlavChar">
    <w:name w:val="Záhlaví Char"/>
    <w:basedOn w:val="Standardnpsmoodstavce"/>
    <w:link w:val="Zhlav"/>
    <w:uiPriority w:val="99"/>
    <w:qFormat/>
    <w:rsid w:val="006C297C"/>
    <w:rPr>
      <w:rFonts w:ascii="Times New Roman" w:eastAsia="Times New Roman" w:hAnsi="Times New Roman" w:cs="Times New Roman"/>
      <w:sz w:val="24"/>
      <w:szCs w:val="24"/>
      <w:lang w:eastAsia="cs-CZ"/>
    </w:rPr>
  </w:style>
  <w:style w:type="character" w:customStyle="1" w:styleId="ListLabel1">
    <w:name w:val="ListLabel 1"/>
    <w:qFormat/>
    <w:rPr>
      <w:rFonts w:cs="Times New Roman"/>
      <w:sz w:val="22"/>
      <w:szCs w:val="22"/>
    </w:rPr>
  </w:style>
  <w:style w:type="character" w:customStyle="1" w:styleId="ListLabel2">
    <w:name w:val="ListLabel 2"/>
    <w:qFormat/>
    <w:rPr>
      <w:rFonts w:ascii="Arial" w:eastAsia="Times New Roman" w:hAnsi="Arial"/>
      <w:sz w:val="20"/>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ascii="Arial" w:hAnsi="Arial" w:cs="Arial"/>
      <w:b w:val="0"/>
      <w:i w:val="0"/>
      <w:color w:val="00000A"/>
      <w:sz w:val="20"/>
      <w:szCs w:val="20"/>
    </w:rPr>
  </w:style>
  <w:style w:type="character" w:customStyle="1" w:styleId="ListLabel10">
    <w:name w:val="ListLabel 10"/>
    <w:qFormat/>
    <w:rPr>
      <w:rFonts w:eastAsia="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ascii="Arial" w:hAnsi="Arial"/>
      <w:b/>
      <w:i w:val="0"/>
      <w:sz w:val="20"/>
    </w:rPr>
  </w:style>
  <w:style w:type="character" w:customStyle="1" w:styleId="ListLabel18">
    <w:name w:val="ListLabel 18"/>
    <w:qFormat/>
    <w:rPr>
      <w:rFonts w:ascii="Arial" w:hAnsi="Arial" w:cs="Arial"/>
      <w:b w:val="0"/>
      <w:i w:val="0"/>
      <w:color w:val="00000A"/>
      <w:sz w:val="20"/>
      <w:szCs w:val="20"/>
    </w:rPr>
  </w:style>
  <w:style w:type="character" w:customStyle="1" w:styleId="ListLabel19">
    <w:name w:val="ListLabel 19"/>
    <w:qFormat/>
    <w:rPr>
      <w:rFonts w:eastAsia="Times New Roman"/>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ascii="Arial" w:hAnsi="Arial" w:cs="Arial"/>
      <w:b w:val="0"/>
      <w:i w:val="0"/>
      <w:color w:val="00000A"/>
      <w:sz w:val="20"/>
      <w:szCs w:val="20"/>
    </w:rPr>
  </w:style>
  <w:style w:type="character" w:customStyle="1" w:styleId="ListLabel27">
    <w:name w:val="ListLabel 27"/>
    <w:qFormat/>
    <w:rPr>
      <w:rFonts w:eastAsia="Times New Roman"/>
    </w:rPr>
  </w:style>
  <w:style w:type="character" w:customStyle="1" w:styleId="ListLabel28">
    <w:name w:val="ListLabel 28"/>
    <w:qFormat/>
    <w:rPr>
      <w:rFonts w:cs="Times New Roman"/>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ascii="Arial" w:hAnsi="Arial" w:cs="Arial"/>
      <w:b w:val="0"/>
      <w:i w:val="0"/>
      <w:color w:val="00000A"/>
      <w:sz w:val="20"/>
      <w:szCs w:val="20"/>
    </w:rPr>
  </w:style>
  <w:style w:type="character" w:customStyle="1" w:styleId="ListLabel35">
    <w:name w:val="ListLabel 35"/>
    <w:qFormat/>
    <w:rPr>
      <w:rFonts w:eastAsia="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ascii="Arial" w:hAnsi="Arial" w:cs="Arial"/>
      <w:b w:val="0"/>
      <w:i w:val="0"/>
      <w:color w:val="00000A"/>
      <w:sz w:val="20"/>
      <w:szCs w:val="20"/>
    </w:rPr>
  </w:style>
  <w:style w:type="character" w:customStyle="1" w:styleId="ListLabel43">
    <w:name w:val="ListLabel 43"/>
    <w:qFormat/>
    <w:rPr>
      <w:rFonts w:eastAsia="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ascii="Arial" w:hAnsi="Arial"/>
      <w:b w:val="0"/>
      <w:i w:val="0"/>
      <w:color w:val="00000A"/>
      <w:sz w:val="20"/>
      <w:szCs w:val="20"/>
    </w:rPr>
  </w:style>
  <w:style w:type="character" w:customStyle="1" w:styleId="ListLabel51">
    <w:name w:val="ListLabel 51"/>
    <w:qFormat/>
    <w:rPr>
      <w:rFonts w:eastAsia="Times New Roman"/>
    </w:rPr>
  </w:style>
  <w:style w:type="character" w:customStyle="1" w:styleId="ListLabel52">
    <w:name w:val="ListLabel 52"/>
    <w:qFormat/>
    <w:rPr>
      <w:rFonts w:cs="Times New Roman"/>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rFonts w:cs="Times New Roman"/>
    </w:rPr>
  </w:style>
  <w:style w:type="character" w:customStyle="1" w:styleId="ListLabel56">
    <w:name w:val="ListLabel 56"/>
    <w:qFormat/>
    <w:rPr>
      <w:rFonts w:cs="Times New Roman"/>
    </w:rPr>
  </w:style>
  <w:style w:type="character" w:customStyle="1" w:styleId="ListLabel57">
    <w:name w:val="ListLabel 57"/>
    <w:qFormat/>
    <w:rPr>
      <w:rFonts w:cs="Times New Roman"/>
    </w:rPr>
  </w:style>
  <w:style w:type="character" w:customStyle="1" w:styleId="ListLabel58">
    <w:name w:val="ListLabel 58"/>
    <w:qFormat/>
    <w:rPr>
      <w:rFonts w:ascii="Arial" w:hAnsi="Arial" w:cs="Arial"/>
      <w:b w:val="0"/>
      <w:i w:val="0"/>
      <w:color w:val="00000A"/>
      <w:sz w:val="20"/>
      <w:szCs w:val="20"/>
    </w:rPr>
  </w:style>
  <w:style w:type="character" w:customStyle="1" w:styleId="ListLabel59">
    <w:name w:val="ListLabel 59"/>
    <w:qFormat/>
    <w:rPr>
      <w:rFonts w:eastAsia="Times New Roman"/>
    </w:rPr>
  </w:style>
  <w:style w:type="character" w:customStyle="1" w:styleId="ListLabel60">
    <w:name w:val="ListLabel 60"/>
    <w:qFormat/>
    <w:rPr>
      <w:rFonts w:cs="Times New Roman"/>
    </w:rPr>
  </w:style>
  <w:style w:type="character" w:customStyle="1" w:styleId="ListLabel61">
    <w:name w:val="ListLabel 61"/>
    <w:qFormat/>
    <w:rPr>
      <w:rFonts w:cs="Times New Roman"/>
    </w:rPr>
  </w:style>
  <w:style w:type="character" w:customStyle="1" w:styleId="ListLabel62">
    <w:name w:val="ListLabel 62"/>
    <w:qFormat/>
    <w:rPr>
      <w:rFonts w:cs="Times New Roman"/>
    </w:rPr>
  </w:style>
  <w:style w:type="character" w:customStyle="1" w:styleId="ListLabel63">
    <w:name w:val="ListLabel 63"/>
    <w:qFormat/>
    <w:rPr>
      <w:rFonts w:cs="Times New Roman"/>
    </w:rPr>
  </w:style>
  <w:style w:type="character" w:customStyle="1" w:styleId="ListLabel64">
    <w:name w:val="ListLabel 64"/>
    <w:qFormat/>
    <w:rPr>
      <w:rFonts w:cs="Times New Roman"/>
    </w:rPr>
  </w:style>
  <w:style w:type="character" w:customStyle="1" w:styleId="ListLabel65">
    <w:name w:val="ListLabel 65"/>
    <w:qFormat/>
    <w:rPr>
      <w:rFonts w:cs="Times New Roman"/>
    </w:rPr>
  </w:style>
  <w:style w:type="character" w:customStyle="1" w:styleId="ListLabel66">
    <w:name w:val="ListLabel 66"/>
    <w:qFormat/>
    <w:rPr>
      <w:rFonts w:ascii="Arial" w:hAnsi="Arial"/>
      <w:b w:val="0"/>
      <w:i w:val="0"/>
      <w:color w:val="00000A"/>
      <w:sz w:val="20"/>
      <w:szCs w:val="20"/>
    </w:rPr>
  </w:style>
  <w:style w:type="character" w:customStyle="1" w:styleId="ListLabel67">
    <w:name w:val="ListLabel 67"/>
    <w:qFormat/>
    <w:rPr>
      <w:rFonts w:eastAsia="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ascii="Arial" w:hAnsi="Arial"/>
      <w:b w:val="0"/>
      <w:i w:val="0"/>
      <w:color w:val="00000A"/>
      <w:sz w:val="20"/>
      <w:szCs w:val="20"/>
    </w:rPr>
  </w:style>
  <w:style w:type="character" w:customStyle="1" w:styleId="ListLabel75">
    <w:name w:val="ListLabel 75"/>
    <w:qFormat/>
    <w:rPr>
      <w:rFonts w:eastAsia="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cs="Times New Roman"/>
    </w:rPr>
  </w:style>
  <w:style w:type="character" w:customStyle="1" w:styleId="ListLabel81">
    <w:name w:val="ListLabel 81"/>
    <w:qFormat/>
    <w:rPr>
      <w:rFonts w:cs="Times New Roman"/>
    </w:rPr>
  </w:style>
  <w:style w:type="character" w:customStyle="1" w:styleId="ListLabel82">
    <w:name w:val="ListLabel 82"/>
    <w:qFormat/>
    <w:rPr>
      <w:rFonts w:ascii="Arial" w:hAnsi="Arial"/>
      <w:b w:val="0"/>
      <w:i w:val="0"/>
      <w:color w:val="00000A"/>
      <w:sz w:val="20"/>
      <w:szCs w:val="20"/>
    </w:rPr>
  </w:style>
  <w:style w:type="character" w:customStyle="1" w:styleId="ListLabel83">
    <w:name w:val="ListLabel 83"/>
    <w:qFormat/>
    <w:rPr>
      <w:rFonts w:eastAsia="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ascii="Arial" w:hAnsi="Arial"/>
      <w:b w:val="0"/>
      <w:i w:val="0"/>
      <w:color w:val="00000A"/>
      <w:sz w:val="20"/>
      <w:szCs w:val="20"/>
    </w:rPr>
  </w:style>
  <w:style w:type="character" w:customStyle="1" w:styleId="ListLabel91">
    <w:name w:val="ListLabel 91"/>
    <w:qFormat/>
    <w:rPr>
      <w:rFonts w:eastAsia="Times New Roman"/>
    </w:rPr>
  </w:style>
  <w:style w:type="character" w:customStyle="1" w:styleId="ListLabel92">
    <w:name w:val="ListLabel 92"/>
    <w:qFormat/>
    <w:rPr>
      <w:rFonts w:cs="Times New Roman"/>
    </w:rPr>
  </w:style>
  <w:style w:type="character" w:customStyle="1" w:styleId="ListLabel93">
    <w:name w:val="ListLabel 93"/>
    <w:qFormat/>
    <w:rPr>
      <w:rFonts w:cs="Times New Roman"/>
    </w:rPr>
  </w:style>
  <w:style w:type="character" w:customStyle="1" w:styleId="ListLabel94">
    <w:name w:val="ListLabel 94"/>
    <w:qFormat/>
    <w:rPr>
      <w:rFonts w:cs="Times New Roman"/>
    </w:rPr>
  </w:style>
  <w:style w:type="character" w:customStyle="1" w:styleId="ListLabel95">
    <w:name w:val="ListLabel 95"/>
    <w:qFormat/>
    <w:rPr>
      <w:rFonts w:cs="Times New Roman"/>
    </w:rPr>
  </w:style>
  <w:style w:type="character" w:customStyle="1" w:styleId="ListLabel96">
    <w:name w:val="ListLabel 96"/>
    <w:qFormat/>
    <w:rPr>
      <w:rFonts w:cs="Times New Roman"/>
    </w:rPr>
  </w:style>
  <w:style w:type="character" w:customStyle="1" w:styleId="ListLabel97">
    <w:name w:val="ListLabel 97"/>
    <w:qFormat/>
    <w:rPr>
      <w:rFonts w:cs="Times New Roman"/>
    </w:rPr>
  </w:style>
  <w:style w:type="character" w:customStyle="1" w:styleId="ListLabel98">
    <w:name w:val="ListLabel 98"/>
    <w:qFormat/>
    <w:rPr>
      <w:rFonts w:ascii="Arial" w:hAnsi="Arial"/>
      <w:b w:val="0"/>
      <w:i w:val="0"/>
      <w:color w:val="00000A"/>
      <w:sz w:val="20"/>
      <w:szCs w:val="20"/>
    </w:rPr>
  </w:style>
  <w:style w:type="character" w:customStyle="1" w:styleId="ListLabel99">
    <w:name w:val="ListLabel 99"/>
    <w:qFormat/>
    <w:rPr>
      <w:rFonts w:eastAsia="Times New Roman"/>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ascii="Arial" w:hAnsi="Arial"/>
      <w:sz w:val="20"/>
    </w:rPr>
  </w:style>
  <w:style w:type="character" w:customStyle="1" w:styleId="ListLabel107">
    <w:name w:val="ListLabel 107"/>
    <w:qFormat/>
    <w:rPr>
      <w:rFonts w:eastAsia="Times New Roman" w:cs="Times New Roman"/>
    </w:rPr>
  </w:style>
  <w:style w:type="character" w:customStyle="1" w:styleId="ListLabel108">
    <w:name w:val="ListLabel 108"/>
    <w:qFormat/>
    <w:rPr>
      <w:rFonts w:cs="Times New Roman"/>
      <w:sz w:val="22"/>
      <w:szCs w:val="22"/>
    </w:rPr>
  </w:style>
  <w:style w:type="character" w:customStyle="1" w:styleId="ListLabel109">
    <w:name w:val="ListLabel 109"/>
    <w:qFormat/>
    <w:rPr>
      <w:rFonts w:ascii="Arial" w:hAnsi="Arial" w:cs="Symbol"/>
      <w:sz w:val="20"/>
    </w:rPr>
  </w:style>
  <w:style w:type="character" w:customStyle="1" w:styleId="ListLabel110">
    <w:name w:val="ListLabel 110"/>
    <w:qFormat/>
    <w:rPr>
      <w:rFonts w:cs="sans serif"/>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rFonts w:cs="Times New Roman"/>
    </w:rPr>
  </w:style>
  <w:style w:type="character" w:customStyle="1" w:styleId="ListLabel116">
    <w:name w:val="ListLabel 116"/>
    <w:qFormat/>
    <w:rPr>
      <w:rFonts w:cs="Times New Roman"/>
    </w:rPr>
  </w:style>
  <w:style w:type="character" w:customStyle="1" w:styleId="ListLabel117">
    <w:name w:val="ListLabel 117"/>
    <w:qFormat/>
    <w:rPr>
      <w:rFonts w:ascii="Arial" w:hAnsi="Arial" w:cs="Arial"/>
      <w:b w:val="0"/>
      <w:i w:val="0"/>
      <w:color w:val="00000A"/>
      <w:sz w:val="20"/>
      <w:szCs w:val="20"/>
    </w:rPr>
  </w:style>
  <w:style w:type="character" w:customStyle="1" w:styleId="ListLabel118">
    <w:name w:val="ListLabel 118"/>
    <w:qFormat/>
    <w:rPr>
      <w:rFonts w:cs="Symbol"/>
    </w:rPr>
  </w:style>
  <w:style w:type="character" w:customStyle="1" w:styleId="ListLabel119">
    <w:name w:val="ListLabel 119"/>
    <w:qFormat/>
    <w:rPr>
      <w:rFonts w:cs="sans serif"/>
    </w:rPr>
  </w:style>
  <w:style w:type="character" w:customStyle="1" w:styleId="ListLabel120">
    <w:name w:val="ListLabel 120"/>
    <w:qFormat/>
    <w:rPr>
      <w:rFonts w:cs="Times New Roman"/>
    </w:rPr>
  </w:style>
  <w:style w:type="character" w:customStyle="1" w:styleId="ListLabel121">
    <w:name w:val="ListLabel 121"/>
    <w:qFormat/>
    <w:rPr>
      <w:rFonts w:cs="Times New Roman"/>
    </w:rPr>
  </w:style>
  <w:style w:type="character" w:customStyle="1" w:styleId="ListLabel122">
    <w:name w:val="ListLabel 122"/>
    <w:qFormat/>
    <w:rPr>
      <w:rFonts w:cs="Times New Roman"/>
    </w:rPr>
  </w:style>
  <w:style w:type="character" w:customStyle="1" w:styleId="ListLabel123">
    <w:name w:val="ListLabel 123"/>
    <w:qFormat/>
    <w:rPr>
      <w:rFonts w:cs="Times New Roman"/>
    </w:rPr>
  </w:style>
  <w:style w:type="character" w:customStyle="1" w:styleId="ListLabel124">
    <w:name w:val="ListLabel 124"/>
    <w:qFormat/>
    <w:rPr>
      <w:rFonts w:cs="Times New Roman"/>
    </w:rPr>
  </w:style>
  <w:style w:type="character" w:customStyle="1" w:styleId="ListLabel125">
    <w:name w:val="ListLabel 125"/>
    <w:qFormat/>
    <w:rPr>
      <w:rFonts w:cs="Times New Roman"/>
    </w:rPr>
  </w:style>
  <w:style w:type="character" w:customStyle="1" w:styleId="ListLabel126">
    <w:name w:val="ListLabel 126"/>
    <w:qFormat/>
    <w:rPr>
      <w:rFonts w:ascii="Arial" w:hAnsi="Arial"/>
      <w:b/>
      <w:i w:val="0"/>
      <w:sz w:val="20"/>
    </w:rPr>
  </w:style>
  <w:style w:type="character" w:customStyle="1" w:styleId="ListLabel127">
    <w:name w:val="ListLabel 127"/>
    <w:qFormat/>
    <w:rPr>
      <w:rFonts w:ascii="Arial" w:hAnsi="Arial" w:cs="Arial"/>
      <w:b w:val="0"/>
      <w:i w:val="0"/>
      <w:color w:val="00000A"/>
      <w:sz w:val="20"/>
      <w:szCs w:val="20"/>
    </w:rPr>
  </w:style>
  <w:style w:type="character" w:customStyle="1" w:styleId="ListLabel128">
    <w:name w:val="ListLabel 128"/>
    <w:qFormat/>
    <w:rPr>
      <w:rFonts w:cs="Symbol"/>
    </w:rPr>
  </w:style>
  <w:style w:type="character" w:customStyle="1" w:styleId="ListLabel129">
    <w:name w:val="ListLabel 129"/>
    <w:qFormat/>
    <w:rPr>
      <w:rFonts w:cs="sans serif"/>
    </w:rPr>
  </w:style>
  <w:style w:type="character" w:customStyle="1" w:styleId="ListLabel130">
    <w:name w:val="ListLabel 130"/>
    <w:qFormat/>
    <w:rPr>
      <w:rFonts w:cs="Times New Roman"/>
    </w:rPr>
  </w:style>
  <w:style w:type="character" w:customStyle="1" w:styleId="ListLabel131">
    <w:name w:val="ListLabel 131"/>
    <w:qFormat/>
    <w:rPr>
      <w:rFonts w:cs="Times New Roman"/>
    </w:rPr>
  </w:style>
  <w:style w:type="character" w:customStyle="1" w:styleId="ListLabel132">
    <w:name w:val="ListLabel 132"/>
    <w:qFormat/>
    <w:rPr>
      <w:rFonts w:cs="Times New Roman"/>
    </w:rPr>
  </w:style>
  <w:style w:type="character" w:customStyle="1" w:styleId="ListLabel133">
    <w:name w:val="ListLabel 133"/>
    <w:qFormat/>
    <w:rPr>
      <w:rFonts w:cs="Times New Roman"/>
    </w:rPr>
  </w:style>
  <w:style w:type="character" w:customStyle="1" w:styleId="ListLabel134">
    <w:name w:val="ListLabel 134"/>
    <w:qFormat/>
    <w:rPr>
      <w:rFonts w:cs="Times New Roman"/>
    </w:rPr>
  </w:style>
  <w:style w:type="character" w:customStyle="1" w:styleId="ListLabel135">
    <w:name w:val="ListLabel 135"/>
    <w:qFormat/>
    <w:rPr>
      <w:rFonts w:cs="Times New Roman"/>
    </w:rPr>
  </w:style>
  <w:style w:type="character" w:customStyle="1" w:styleId="ListLabel136">
    <w:name w:val="ListLabel 136"/>
    <w:qFormat/>
    <w:rPr>
      <w:rFonts w:ascii="Arial" w:hAnsi="Arial" w:cs="Arial"/>
      <w:b w:val="0"/>
      <w:i w:val="0"/>
      <w:color w:val="00000A"/>
      <w:sz w:val="20"/>
      <w:szCs w:val="20"/>
    </w:rPr>
  </w:style>
  <w:style w:type="character" w:customStyle="1" w:styleId="ListLabel137">
    <w:name w:val="ListLabel 137"/>
    <w:qFormat/>
    <w:rPr>
      <w:rFonts w:cs="Symbol"/>
    </w:rPr>
  </w:style>
  <w:style w:type="character" w:customStyle="1" w:styleId="ListLabel138">
    <w:name w:val="ListLabel 138"/>
    <w:qFormat/>
    <w:rPr>
      <w:rFonts w:cs="sans serif"/>
    </w:rPr>
  </w:style>
  <w:style w:type="character" w:customStyle="1" w:styleId="ListLabel139">
    <w:name w:val="ListLabel 139"/>
    <w:qFormat/>
    <w:rPr>
      <w:rFonts w:cs="Times New Roman"/>
    </w:rPr>
  </w:style>
  <w:style w:type="character" w:customStyle="1" w:styleId="ListLabel140">
    <w:name w:val="ListLabel 140"/>
    <w:qFormat/>
    <w:rPr>
      <w:rFonts w:cs="Times New Roman"/>
    </w:rPr>
  </w:style>
  <w:style w:type="character" w:customStyle="1" w:styleId="ListLabel141">
    <w:name w:val="ListLabel 141"/>
    <w:qFormat/>
    <w:rPr>
      <w:rFonts w:cs="Times New Roman"/>
    </w:rPr>
  </w:style>
  <w:style w:type="character" w:customStyle="1" w:styleId="ListLabel142">
    <w:name w:val="ListLabel 142"/>
    <w:qFormat/>
    <w:rPr>
      <w:rFonts w:cs="Times New Roman"/>
    </w:rPr>
  </w:style>
  <w:style w:type="character" w:customStyle="1" w:styleId="ListLabel143">
    <w:name w:val="ListLabel 143"/>
    <w:qFormat/>
    <w:rPr>
      <w:rFonts w:cs="Times New Roman"/>
    </w:rPr>
  </w:style>
  <w:style w:type="character" w:customStyle="1" w:styleId="ListLabel144">
    <w:name w:val="ListLabel 144"/>
    <w:qFormat/>
    <w:rPr>
      <w:rFonts w:cs="Times New Roman"/>
    </w:rPr>
  </w:style>
  <w:style w:type="character" w:customStyle="1" w:styleId="ListLabel145">
    <w:name w:val="ListLabel 145"/>
    <w:qFormat/>
    <w:rPr>
      <w:rFonts w:ascii="Arial" w:hAnsi="Arial" w:cs="Arial"/>
      <w:b w:val="0"/>
      <w:i w:val="0"/>
      <w:color w:val="00000A"/>
      <w:sz w:val="20"/>
      <w:szCs w:val="20"/>
    </w:rPr>
  </w:style>
  <w:style w:type="character" w:customStyle="1" w:styleId="ListLabel146">
    <w:name w:val="ListLabel 146"/>
    <w:qFormat/>
    <w:rPr>
      <w:rFonts w:cs="Symbol"/>
    </w:rPr>
  </w:style>
  <w:style w:type="character" w:customStyle="1" w:styleId="ListLabel147">
    <w:name w:val="ListLabel 147"/>
    <w:qFormat/>
    <w:rPr>
      <w:rFonts w:cs="sans serif"/>
    </w:rPr>
  </w:style>
  <w:style w:type="character" w:customStyle="1" w:styleId="ListLabel148">
    <w:name w:val="ListLabel 148"/>
    <w:qFormat/>
    <w:rPr>
      <w:rFonts w:cs="Times New Roman"/>
    </w:rPr>
  </w:style>
  <w:style w:type="character" w:customStyle="1" w:styleId="ListLabel149">
    <w:name w:val="ListLabel 149"/>
    <w:qFormat/>
    <w:rPr>
      <w:rFonts w:cs="Times New Roman"/>
    </w:rPr>
  </w:style>
  <w:style w:type="character" w:customStyle="1" w:styleId="ListLabel150">
    <w:name w:val="ListLabel 150"/>
    <w:qFormat/>
    <w:rPr>
      <w:rFonts w:cs="Times New Roman"/>
    </w:rPr>
  </w:style>
  <w:style w:type="character" w:customStyle="1" w:styleId="ListLabel151">
    <w:name w:val="ListLabel 151"/>
    <w:qFormat/>
    <w:rPr>
      <w:rFonts w:cs="Times New Roman"/>
    </w:rPr>
  </w:style>
  <w:style w:type="character" w:customStyle="1" w:styleId="ListLabel152">
    <w:name w:val="ListLabel 152"/>
    <w:qFormat/>
    <w:rPr>
      <w:rFonts w:cs="Times New Roman"/>
    </w:rPr>
  </w:style>
  <w:style w:type="character" w:customStyle="1" w:styleId="ListLabel153">
    <w:name w:val="ListLabel 153"/>
    <w:qFormat/>
    <w:rPr>
      <w:rFonts w:cs="Times New Roman"/>
    </w:rPr>
  </w:style>
  <w:style w:type="character" w:customStyle="1" w:styleId="ListLabel154">
    <w:name w:val="ListLabel 154"/>
    <w:qFormat/>
    <w:rPr>
      <w:rFonts w:ascii="Arial" w:hAnsi="Arial" w:cs="Arial"/>
      <w:b w:val="0"/>
      <w:i w:val="0"/>
      <w:color w:val="00000A"/>
      <w:sz w:val="20"/>
      <w:szCs w:val="20"/>
    </w:rPr>
  </w:style>
  <w:style w:type="character" w:customStyle="1" w:styleId="ListLabel155">
    <w:name w:val="ListLabel 155"/>
    <w:qFormat/>
    <w:rPr>
      <w:rFonts w:cs="Symbol"/>
    </w:rPr>
  </w:style>
  <w:style w:type="character" w:customStyle="1" w:styleId="ListLabel156">
    <w:name w:val="ListLabel 156"/>
    <w:qFormat/>
    <w:rPr>
      <w:rFonts w:cs="sans serif"/>
    </w:rPr>
  </w:style>
  <w:style w:type="character" w:customStyle="1" w:styleId="ListLabel157">
    <w:name w:val="ListLabel 157"/>
    <w:qFormat/>
    <w:rPr>
      <w:rFonts w:cs="Times New Roman"/>
    </w:rPr>
  </w:style>
  <w:style w:type="character" w:customStyle="1" w:styleId="ListLabel158">
    <w:name w:val="ListLabel 158"/>
    <w:qFormat/>
    <w:rPr>
      <w:rFonts w:cs="Times New Roman"/>
    </w:rPr>
  </w:style>
  <w:style w:type="character" w:customStyle="1" w:styleId="ListLabel159">
    <w:name w:val="ListLabel 159"/>
    <w:qFormat/>
    <w:rPr>
      <w:rFonts w:cs="Times New Roman"/>
    </w:rPr>
  </w:style>
  <w:style w:type="character" w:customStyle="1" w:styleId="ListLabel160">
    <w:name w:val="ListLabel 160"/>
    <w:qFormat/>
    <w:rPr>
      <w:rFonts w:cs="Times New Roman"/>
    </w:rPr>
  </w:style>
  <w:style w:type="character" w:customStyle="1" w:styleId="ListLabel161">
    <w:name w:val="ListLabel 161"/>
    <w:qFormat/>
    <w:rPr>
      <w:rFonts w:cs="Times New Roman"/>
    </w:rPr>
  </w:style>
  <w:style w:type="character" w:customStyle="1" w:styleId="ListLabel162">
    <w:name w:val="ListLabel 162"/>
    <w:qFormat/>
    <w:rPr>
      <w:rFonts w:cs="Times New Roman"/>
    </w:rPr>
  </w:style>
  <w:style w:type="character" w:customStyle="1" w:styleId="ListLabel163">
    <w:name w:val="ListLabel 163"/>
    <w:qFormat/>
    <w:rPr>
      <w:rFonts w:ascii="Arial" w:hAnsi="Arial"/>
      <w:b w:val="0"/>
      <w:i w:val="0"/>
      <w:color w:val="00000A"/>
      <w:sz w:val="20"/>
      <w:szCs w:val="20"/>
    </w:rPr>
  </w:style>
  <w:style w:type="character" w:customStyle="1" w:styleId="ListLabel164">
    <w:name w:val="ListLabel 164"/>
    <w:qFormat/>
    <w:rPr>
      <w:rFonts w:cs="Symbol"/>
    </w:rPr>
  </w:style>
  <w:style w:type="character" w:customStyle="1" w:styleId="ListLabel165">
    <w:name w:val="ListLabel 165"/>
    <w:qFormat/>
    <w:rPr>
      <w:rFonts w:cs="sans serif"/>
    </w:rPr>
  </w:style>
  <w:style w:type="character" w:customStyle="1" w:styleId="ListLabel166">
    <w:name w:val="ListLabel 166"/>
    <w:qFormat/>
    <w:rPr>
      <w:rFonts w:cs="Times New Roman"/>
    </w:rPr>
  </w:style>
  <w:style w:type="character" w:customStyle="1" w:styleId="ListLabel167">
    <w:name w:val="ListLabel 167"/>
    <w:qFormat/>
    <w:rPr>
      <w:rFonts w:cs="Times New Roman"/>
    </w:rPr>
  </w:style>
  <w:style w:type="character" w:customStyle="1" w:styleId="ListLabel168">
    <w:name w:val="ListLabel 168"/>
    <w:qFormat/>
    <w:rPr>
      <w:rFonts w:cs="Times New Roman"/>
    </w:rPr>
  </w:style>
  <w:style w:type="character" w:customStyle="1" w:styleId="ListLabel169">
    <w:name w:val="ListLabel 169"/>
    <w:qFormat/>
    <w:rPr>
      <w:rFonts w:cs="Times New Roman"/>
    </w:rPr>
  </w:style>
  <w:style w:type="character" w:customStyle="1" w:styleId="ListLabel170">
    <w:name w:val="ListLabel 170"/>
    <w:qFormat/>
    <w:rPr>
      <w:rFonts w:cs="Times New Roman"/>
    </w:rPr>
  </w:style>
  <w:style w:type="character" w:customStyle="1" w:styleId="ListLabel171">
    <w:name w:val="ListLabel 171"/>
    <w:qFormat/>
    <w:rPr>
      <w:rFonts w:cs="Times New Roman"/>
    </w:rPr>
  </w:style>
  <w:style w:type="character" w:customStyle="1" w:styleId="ListLabel172">
    <w:name w:val="ListLabel 172"/>
    <w:qFormat/>
    <w:rPr>
      <w:rFonts w:ascii="Arial" w:hAnsi="Arial" w:cs="Arial"/>
      <w:b w:val="0"/>
      <w:i w:val="0"/>
      <w:color w:val="00000A"/>
      <w:sz w:val="20"/>
      <w:szCs w:val="20"/>
    </w:rPr>
  </w:style>
  <w:style w:type="character" w:customStyle="1" w:styleId="ListLabel173">
    <w:name w:val="ListLabel 173"/>
    <w:qFormat/>
    <w:rPr>
      <w:rFonts w:cs="Symbol"/>
    </w:rPr>
  </w:style>
  <w:style w:type="character" w:customStyle="1" w:styleId="ListLabel174">
    <w:name w:val="ListLabel 174"/>
    <w:qFormat/>
    <w:rPr>
      <w:rFonts w:cs="sans serif"/>
    </w:rPr>
  </w:style>
  <w:style w:type="character" w:customStyle="1" w:styleId="ListLabel175">
    <w:name w:val="ListLabel 175"/>
    <w:qFormat/>
    <w:rPr>
      <w:rFonts w:cs="Times New Roman"/>
    </w:rPr>
  </w:style>
  <w:style w:type="character" w:customStyle="1" w:styleId="ListLabel176">
    <w:name w:val="ListLabel 176"/>
    <w:qFormat/>
    <w:rPr>
      <w:rFonts w:cs="Times New Roman"/>
    </w:rPr>
  </w:style>
  <w:style w:type="character" w:customStyle="1" w:styleId="ListLabel177">
    <w:name w:val="ListLabel 177"/>
    <w:qFormat/>
    <w:rPr>
      <w:rFonts w:cs="Times New Roman"/>
    </w:rPr>
  </w:style>
  <w:style w:type="character" w:customStyle="1" w:styleId="ListLabel178">
    <w:name w:val="ListLabel 178"/>
    <w:qFormat/>
    <w:rPr>
      <w:rFonts w:cs="Times New Roman"/>
    </w:rPr>
  </w:style>
  <w:style w:type="character" w:customStyle="1" w:styleId="ListLabel179">
    <w:name w:val="ListLabel 179"/>
    <w:qFormat/>
    <w:rPr>
      <w:rFonts w:cs="Times New Roman"/>
    </w:rPr>
  </w:style>
  <w:style w:type="character" w:customStyle="1" w:styleId="ListLabel180">
    <w:name w:val="ListLabel 180"/>
    <w:qFormat/>
    <w:rPr>
      <w:rFonts w:cs="Times New Roman"/>
    </w:rPr>
  </w:style>
  <w:style w:type="character" w:customStyle="1" w:styleId="ListLabel181">
    <w:name w:val="ListLabel 181"/>
    <w:qFormat/>
    <w:rPr>
      <w:rFonts w:ascii="Arial" w:hAnsi="Arial"/>
      <w:b w:val="0"/>
      <w:i w:val="0"/>
      <w:color w:val="00000A"/>
      <w:sz w:val="20"/>
      <w:szCs w:val="20"/>
    </w:rPr>
  </w:style>
  <w:style w:type="character" w:customStyle="1" w:styleId="ListLabel182">
    <w:name w:val="ListLabel 182"/>
    <w:qFormat/>
    <w:rPr>
      <w:rFonts w:cs="Symbol"/>
    </w:rPr>
  </w:style>
  <w:style w:type="character" w:customStyle="1" w:styleId="ListLabel183">
    <w:name w:val="ListLabel 183"/>
    <w:qFormat/>
    <w:rPr>
      <w:rFonts w:cs="sans serif"/>
    </w:rPr>
  </w:style>
  <w:style w:type="character" w:customStyle="1" w:styleId="ListLabel184">
    <w:name w:val="ListLabel 184"/>
    <w:qFormat/>
    <w:rPr>
      <w:rFonts w:cs="Times New Roman"/>
    </w:rPr>
  </w:style>
  <w:style w:type="character" w:customStyle="1" w:styleId="ListLabel185">
    <w:name w:val="ListLabel 185"/>
    <w:qFormat/>
    <w:rPr>
      <w:rFonts w:cs="Times New Roman"/>
    </w:rPr>
  </w:style>
  <w:style w:type="character" w:customStyle="1" w:styleId="ListLabel186">
    <w:name w:val="ListLabel 186"/>
    <w:qFormat/>
    <w:rPr>
      <w:rFonts w:cs="Times New Roman"/>
    </w:rPr>
  </w:style>
  <w:style w:type="character" w:customStyle="1" w:styleId="ListLabel187">
    <w:name w:val="ListLabel 187"/>
    <w:qFormat/>
    <w:rPr>
      <w:rFonts w:cs="Times New Roman"/>
    </w:rPr>
  </w:style>
  <w:style w:type="character" w:customStyle="1" w:styleId="ListLabel188">
    <w:name w:val="ListLabel 188"/>
    <w:qFormat/>
    <w:rPr>
      <w:rFonts w:cs="Times New Roman"/>
    </w:rPr>
  </w:style>
  <w:style w:type="character" w:customStyle="1" w:styleId="ListLabel189">
    <w:name w:val="ListLabel 189"/>
    <w:qFormat/>
    <w:rPr>
      <w:rFonts w:cs="Times New Roman"/>
    </w:rPr>
  </w:style>
  <w:style w:type="character" w:customStyle="1" w:styleId="ListLabel190">
    <w:name w:val="ListLabel 190"/>
    <w:qFormat/>
    <w:rPr>
      <w:rFonts w:ascii="Arial" w:hAnsi="Arial"/>
      <w:b w:val="0"/>
      <w:i w:val="0"/>
      <w:color w:val="00000A"/>
      <w:sz w:val="20"/>
      <w:szCs w:val="20"/>
    </w:rPr>
  </w:style>
  <w:style w:type="character" w:customStyle="1" w:styleId="ListLabel191">
    <w:name w:val="ListLabel 191"/>
    <w:qFormat/>
    <w:rPr>
      <w:rFonts w:cs="Symbol"/>
    </w:rPr>
  </w:style>
  <w:style w:type="character" w:customStyle="1" w:styleId="ListLabel192">
    <w:name w:val="ListLabel 192"/>
    <w:qFormat/>
    <w:rPr>
      <w:rFonts w:cs="sans serif"/>
    </w:rPr>
  </w:style>
  <w:style w:type="character" w:customStyle="1" w:styleId="ListLabel193">
    <w:name w:val="ListLabel 193"/>
    <w:qFormat/>
    <w:rPr>
      <w:rFonts w:cs="Times New Roman"/>
    </w:rPr>
  </w:style>
  <w:style w:type="character" w:customStyle="1" w:styleId="ListLabel194">
    <w:name w:val="ListLabel 194"/>
    <w:qFormat/>
    <w:rPr>
      <w:rFonts w:cs="Times New Roman"/>
    </w:rPr>
  </w:style>
  <w:style w:type="character" w:customStyle="1" w:styleId="ListLabel195">
    <w:name w:val="ListLabel 195"/>
    <w:qFormat/>
    <w:rPr>
      <w:rFonts w:cs="Times New Roman"/>
    </w:rPr>
  </w:style>
  <w:style w:type="character" w:customStyle="1" w:styleId="ListLabel196">
    <w:name w:val="ListLabel 196"/>
    <w:qFormat/>
    <w:rPr>
      <w:rFonts w:cs="Times New Roman"/>
    </w:rPr>
  </w:style>
  <w:style w:type="character" w:customStyle="1" w:styleId="ListLabel197">
    <w:name w:val="ListLabel 197"/>
    <w:qFormat/>
    <w:rPr>
      <w:rFonts w:cs="Times New Roman"/>
    </w:rPr>
  </w:style>
  <w:style w:type="character" w:customStyle="1" w:styleId="ListLabel198">
    <w:name w:val="ListLabel 198"/>
    <w:qFormat/>
    <w:rPr>
      <w:rFonts w:cs="Times New Roman"/>
    </w:rPr>
  </w:style>
  <w:style w:type="character" w:customStyle="1" w:styleId="ListLabel199">
    <w:name w:val="ListLabel 199"/>
    <w:qFormat/>
    <w:rPr>
      <w:rFonts w:ascii="Arial" w:hAnsi="Arial"/>
      <w:b w:val="0"/>
      <w:i w:val="0"/>
      <w:color w:val="00000A"/>
      <w:sz w:val="20"/>
      <w:szCs w:val="20"/>
    </w:rPr>
  </w:style>
  <w:style w:type="character" w:customStyle="1" w:styleId="ListLabel200">
    <w:name w:val="ListLabel 200"/>
    <w:qFormat/>
    <w:rPr>
      <w:rFonts w:cs="Symbol"/>
    </w:rPr>
  </w:style>
  <w:style w:type="character" w:customStyle="1" w:styleId="ListLabel201">
    <w:name w:val="ListLabel 201"/>
    <w:qFormat/>
    <w:rPr>
      <w:rFonts w:cs="sans serif"/>
    </w:rPr>
  </w:style>
  <w:style w:type="character" w:customStyle="1" w:styleId="ListLabel202">
    <w:name w:val="ListLabel 202"/>
    <w:qFormat/>
    <w:rPr>
      <w:rFonts w:cs="Times New Roman"/>
    </w:rPr>
  </w:style>
  <w:style w:type="character" w:customStyle="1" w:styleId="ListLabel203">
    <w:name w:val="ListLabel 203"/>
    <w:qFormat/>
    <w:rPr>
      <w:rFonts w:cs="Times New Roman"/>
    </w:rPr>
  </w:style>
  <w:style w:type="character" w:customStyle="1" w:styleId="ListLabel204">
    <w:name w:val="ListLabel 204"/>
    <w:qFormat/>
    <w:rPr>
      <w:rFonts w:cs="Times New Roman"/>
    </w:rPr>
  </w:style>
  <w:style w:type="character" w:customStyle="1" w:styleId="ListLabel205">
    <w:name w:val="ListLabel 205"/>
    <w:qFormat/>
    <w:rPr>
      <w:rFonts w:cs="Times New Roman"/>
    </w:rPr>
  </w:style>
  <w:style w:type="character" w:customStyle="1" w:styleId="ListLabel206">
    <w:name w:val="ListLabel 206"/>
    <w:qFormat/>
    <w:rPr>
      <w:rFonts w:cs="Times New Roman"/>
    </w:rPr>
  </w:style>
  <w:style w:type="character" w:customStyle="1" w:styleId="ListLabel207">
    <w:name w:val="ListLabel 207"/>
    <w:qFormat/>
    <w:rPr>
      <w:rFonts w:cs="Times New Roman"/>
    </w:rPr>
  </w:style>
  <w:style w:type="character" w:customStyle="1" w:styleId="ListLabel208">
    <w:name w:val="ListLabel 208"/>
    <w:qFormat/>
    <w:rPr>
      <w:rFonts w:ascii="Arial" w:hAnsi="Arial"/>
      <w:b w:val="0"/>
      <w:i w:val="0"/>
      <w:color w:val="00000A"/>
      <w:sz w:val="20"/>
      <w:szCs w:val="20"/>
    </w:rPr>
  </w:style>
  <w:style w:type="character" w:customStyle="1" w:styleId="ListLabel209">
    <w:name w:val="ListLabel 209"/>
    <w:qFormat/>
    <w:rPr>
      <w:rFonts w:cs="Symbol"/>
    </w:rPr>
  </w:style>
  <w:style w:type="character" w:customStyle="1" w:styleId="ListLabel210">
    <w:name w:val="ListLabel 210"/>
    <w:qFormat/>
    <w:rPr>
      <w:rFonts w:cs="sans serif"/>
    </w:rPr>
  </w:style>
  <w:style w:type="character" w:customStyle="1" w:styleId="ListLabel211">
    <w:name w:val="ListLabel 211"/>
    <w:qFormat/>
    <w:rPr>
      <w:rFonts w:cs="Times New Roman"/>
    </w:rPr>
  </w:style>
  <w:style w:type="character" w:customStyle="1" w:styleId="ListLabel212">
    <w:name w:val="ListLabel 212"/>
    <w:qFormat/>
    <w:rPr>
      <w:rFonts w:cs="Times New Roman"/>
    </w:rPr>
  </w:style>
  <w:style w:type="character" w:customStyle="1" w:styleId="ListLabel213">
    <w:name w:val="ListLabel 213"/>
    <w:qFormat/>
    <w:rPr>
      <w:rFonts w:cs="Times New Roman"/>
    </w:rPr>
  </w:style>
  <w:style w:type="character" w:customStyle="1" w:styleId="ListLabel214">
    <w:name w:val="ListLabel 214"/>
    <w:qFormat/>
    <w:rPr>
      <w:rFonts w:cs="Times New Roman"/>
    </w:rPr>
  </w:style>
  <w:style w:type="character" w:customStyle="1" w:styleId="ListLabel215">
    <w:name w:val="ListLabel 215"/>
    <w:qFormat/>
    <w:rPr>
      <w:rFonts w:cs="Times New Roman"/>
    </w:rPr>
  </w:style>
  <w:style w:type="character" w:customStyle="1" w:styleId="ListLabel216">
    <w:name w:val="ListLabel 216"/>
    <w:qFormat/>
    <w:rPr>
      <w:rFonts w:cs="Times New Roman"/>
    </w:rPr>
  </w:style>
  <w:style w:type="character" w:customStyle="1" w:styleId="ListLabel217">
    <w:name w:val="ListLabel 217"/>
    <w:qFormat/>
    <w:rPr>
      <w:rFonts w:ascii="Arial" w:hAnsi="Arial"/>
      <w:b w:val="0"/>
      <w:i w:val="0"/>
      <w:color w:val="00000A"/>
      <w:sz w:val="20"/>
      <w:szCs w:val="20"/>
    </w:rPr>
  </w:style>
  <w:style w:type="character" w:customStyle="1" w:styleId="ListLabel218">
    <w:name w:val="ListLabel 218"/>
    <w:qFormat/>
    <w:rPr>
      <w:rFonts w:cs="Symbol"/>
    </w:rPr>
  </w:style>
  <w:style w:type="character" w:customStyle="1" w:styleId="ListLabel219">
    <w:name w:val="ListLabel 219"/>
    <w:qFormat/>
    <w:rPr>
      <w:rFonts w:cs="sans serif"/>
    </w:rPr>
  </w:style>
  <w:style w:type="character" w:customStyle="1" w:styleId="ListLabel220">
    <w:name w:val="ListLabel 220"/>
    <w:qFormat/>
    <w:rPr>
      <w:rFonts w:cs="Times New Roman"/>
    </w:rPr>
  </w:style>
  <w:style w:type="character" w:customStyle="1" w:styleId="ListLabel221">
    <w:name w:val="ListLabel 221"/>
    <w:qFormat/>
    <w:rPr>
      <w:rFonts w:cs="Times New Roman"/>
    </w:rPr>
  </w:style>
  <w:style w:type="character" w:customStyle="1" w:styleId="ListLabel222">
    <w:name w:val="ListLabel 222"/>
    <w:qFormat/>
    <w:rPr>
      <w:rFonts w:cs="Times New Roman"/>
    </w:rPr>
  </w:style>
  <w:style w:type="character" w:customStyle="1" w:styleId="ListLabel223">
    <w:name w:val="ListLabel 223"/>
    <w:qFormat/>
    <w:rPr>
      <w:rFonts w:cs="Times New Roman"/>
    </w:rPr>
  </w:style>
  <w:style w:type="character" w:customStyle="1" w:styleId="ListLabel224">
    <w:name w:val="ListLabel 224"/>
    <w:qFormat/>
    <w:rPr>
      <w:rFonts w:cs="Times New Roman"/>
    </w:rPr>
  </w:style>
  <w:style w:type="character" w:customStyle="1" w:styleId="ListLabel225">
    <w:name w:val="ListLabel 225"/>
    <w:qFormat/>
    <w:rPr>
      <w:rFonts w:cs="Times New Roman"/>
    </w:rPr>
  </w:style>
  <w:style w:type="character" w:customStyle="1" w:styleId="ListLabel226">
    <w:name w:val="ListLabel 226"/>
    <w:qFormat/>
    <w:rPr>
      <w:rFonts w:ascii="Arial" w:hAnsi="Arial"/>
      <w:sz w:val="20"/>
    </w:rPr>
  </w:style>
  <w:style w:type="character" w:customStyle="1" w:styleId="ListLabel245">
    <w:name w:val="ListLabel 245"/>
    <w:qFormat/>
    <w:rPr>
      <w:rFonts w:ascii="Times New Roman" w:hAnsi="Times New Roman" w:cs="Sitka Small"/>
      <w:sz w:val="22"/>
    </w:rPr>
  </w:style>
  <w:style w:type="character" w:customStyle="1" w:styleId="ListLabel246">
    <w:name w:val="ListLabel 246"/>
    <w:qFormat/>
    <w:rPr>
      <w:rFonts w:cs="Courier New"/>
    </w:rPr>
  </w:style>
  <w:style w:type="character" w:customStyle="1" w:styleId="ListLabel247">
    <w:name w:val="ListLabel 247"/>
    <w:qFormat/>
    <w:rPr>
      <w:rFonts w:cs="Wingdings"/>
    </w:rPr>
  </w:style>
  <w:style w:type="character" w:customStyle="1" w:styleId="ListLabel248">
    <w:name w:val="ListLabel 248"/>
    <w:qFormat/>
    <w:rPr>
      <w:rFonts w:cs="Symbol"/>
    </w:rPr>
  </w:style>
  <w:style w:type="character" w:customStyle="1" w:styleId="ListLabel249">
    <w:name w:val="ListLabel 249"/>
    <w:qFormat/>
    <w:rPr>
      <w:rFonts w:cs="Courier New"/>
    </w:rPr>
  </w:style>
  <w:style w:type="character" w:customStyle="1" w:styleId="ListLabel250">
    <w:name w:val="ListLabel 250"/>
    <w:qFormat/>
    <w:rPr>
      <w:rFonts w:cs="Wingdings"/>
    </w:rPr>
  </w:style>
  <w:style w:type="character" w:customStyle="1" w:styleId="ListLabel251">
    <w:name w:val="ListLabel 251"/>
    <w:qFormat/>
    <w:rPr>
      <w:rFonts w:cs="Symbol"/>
    </w:rPr>
  </w:style>
  <w:style w:type="character" w:customStyle="1" w:styleId="ListLabel252">
    <w:name w:val="ListLabel 252"/>
    <w:qFormat/>
    <w:rPr>
      <w:rFonts w:cs="Courier New"/>
    </w:rPr>
  </w:style>
  <w:style w:type="character" w:customStyle="1" w:styleId="ListLabel253">
    <w:name w:val="ListLabel 253"/>
    <w:qFormat/>
    <w:rPr>
      <w:rFonts w:cs="Wingdings"/>
    </w:rPr>
  </w:style>
  <w:style w:type="character" w:customStyle="1" w:styleId="Symbolyproslovn">
    <w:name w:val="Symboly pro číslování"/>
    <w:qFormat/>
  </w:style>
  <w:style w:type="character" w:customStyle="1" w:styleId="Odrky">
    <w:name w:val="Odrážky"/>
    <w:qFormat/>
    <w:rPr>
      <w:rFonts w:ascii="OpenSymbol" w:eastAsia="OpenSymbol" w:hAnsi="OpenSymbol" w:cs="OpenSymbol"/>
    </w:rPr>
  </w:style>
  <w:style w:type="character" w:customStyle="1" w:styleId="ListLabel254">
    <w:name w:val="ListLabel 254"/>
    <w:qFormat/>
    <w:rPr>
      <w:rFonts w:cs="Times New Roman"/>
      <w:sz w:val="22"/>
      <w:szCs w:val="22"/>
    </w:rPr>
  </w:style>
  <w:style w:type="character" w:customStyle="1" w:styleId="ListLabel255">
    <w:name w:val="ListLabel 255"/>
    <w:qFormat/>
    <w:rPr>
      <w:rFonts w:ascii="Arial" w:hAnsi="Arial" w:cs="Symbol"/>
      <w:sz w:val="20"/>
    </w:rPr>
  </w:style>
  <w:style w:type="character" w:customStyle="1" w:styleId="ListLabel256">
    <w:name w:val="ListLabel 256"/>
    <w:qFormat/>
    <w:rPr>
      <w:rFonts w:cs="sans serif"/>
    </w:rPr>
  </w:style>
  <w:style w:type="character" w:customStyle="1" w:styleId="ListLabel257">
    <w:name w:val="ListLabel 257"/>
    <w:qFormat/>
    <w:rPr>
      <w:rFonts w:cs="Times New Roman"/>
    </w:rPr>
  </w:style>
  <w:style w:type="character" w:customStyle="1" w:styleId="ListLabel258">
    <w:name w:val="ListLabel 258"/>
    <w:qFormat/>
    <w:rPr>
      <w:rFonts w:cs="Times New Roman"/>
    </w:rPr>
  </w:style>
  <w:style w:type="character" w:customStyle="1" w:styleId="ListLabel259">
    <w:name w:val="ListLabel 259"/>
    <w:qFormat/>
    <w:rPr>
      <w:rFonts w:cs="Times New Roman"/>
    </w:rPr>
  </w:style>
  <w:style w:type="character" w:customStyle="1" w:styleId="ListLabel260">
    <w:name w:val="ListLabel 260"/>
    <w:qFormat/>
    <w:rPr>
      <w:rFonts w:cs="Times New Roman"/>
    </w:rPr>
  </w:style>
  <w:style w:type="character" w:customStyle="1" w:styleId="ListLabel261">
    <w:name w:val="ListLabel 261"/>
    <w:qFormat/>
    <w:rPr>
      <w:rFonts w:cs="Times New Roman"/>
    </w:rPr>
  </w:style>
  <w:style w:type="character" w:customStyle="1" w:styleId="ListLabel262">
    <w:name w:val="ListLabel 262"/>
    <w:qFormat/>
    <w:rPr>
      <w:rFonts w:cs="Times New Roman"/>
    </w:rPr>
  </w:style>
  <w:style w:type="character" w:customStyle="1" w:styleId="ListLabel263">
    <w:name w:val="ListLabel 263"/>
    <w:qFormat/>
    <w:rPr>
      <w:rFonts w:ascii="Arial" w:hAnsi="Arial" w:cs="Arial"/>
      <w:b w:val="0"/>
      <w:i w:val="0"/>
      <w:color w:val="00000A"/>
      <w:sz w:val="20"/>
      <w:szCs w:val="20"/>
    </w:rPr>
  </w:style>
  <w:style w:type="character" w:customStyle="1" w:styleId="ListLabel264">
    <w:name w:val="ListLabel 264"/>
    <w:qFormat/>
    <w:rPr>
      <w:rFonts w:cs="Symbol"/>
    </w:rPr>
  </w:style>
  <w:style w:type="character" w:customStyle="1" w:styleId="ListLabel265">
    <w:name w:val="ListLabel 265"/>
    <w:qFormat/>
    <w:rPr>
      <w:rFonts w:cs="sans serif"/>
    </w:rPr>
  </w:style>
  <w:style w:type="character" w:customStyle="1" w:styleId="ListLabel266">
    <w:name w:val="ListLabel 266"/>
    <w:qFormat/>
    <w:rPr>
      <w:rFonts w:cs="Times New Roman"/>
    </w:rPr>
  </w:style>
  <w:style w:type="character" w:customStyle="1" w:styleId="ListLabel267">
    <w:name w:val="ListLabel 267"/>
    <w:qFormat/>
    <w:rPr>
      <w:rFonts w:cs="Times New Roman"/>
    </w:rPr>
  </w:style>
  <w:style w:type="character" w:customStyle="1" w:styleId="ListLabel268">
    <w:name w:val="ListLabel 268"/>
    <w:qFormat/>
    <w:rPr>
      <w:rFonts w:cs="Times New Roman"/>
    </w:rPr>
  </w:style>
  <w:style w:type="character" w:customStyle="1" w:styleId="ListLabel269">
    <w:name w:val="ListLabel 269"/>
    <w:qFormat/>
    <w:rPr>
      <w:rFonts w:cs="Times New Roman"/>
    </w:rPr>
  </w:style>
  <w:style w:type="character" w:customStyle="1" w:styleId="ListLabel270">
    <w:name w:val="ListLabel 270"/>
    <w:qFormat/>
    <w:rPr>
      <w:rFonts w:cs="Times New Roman"/>
    </w:rPr>
  </w:style>
  <w:style w:type="character" w:customStyle="1" w:styleId="ListLabel271">
    <w:name w:val="ListLabel 271"/>
    <w:qFormat/>
    <w:rPr>
      <w:rFonts w:cs="Times New Roman"/>
    </w:rPr>
  </w:style>
  <w:style w:type="character" w:customStyle="1" w:styleId="ListLabel272">
    <w:name w:val="ListLabel 272"/>
    <w:qFormat/>
    <w:rPr>
      <w:rFonts w:ascii="Arial" w:hAnsi="Arial"/>
      <w:b/>
      <w:i w:val="0"/>
      <w:sz w:val="20"/>
    </w:rPr>
  </w:style>
  <w:style w:type="character" w:customStyle="1" w:styleId="ListLabel273">
    <w:name w:val="ListLabel 273"/>
    <w:qFormat/>
    <w:rPr>
      <w:rFonts w:ascii="Arial" w:hAnsi="Arial" w:cs="Arial"/>
      <w:b w:val="0"/>
      <w:i w:val="0"/>
      <w:color w:val="00000A"/>
      <w:sz w:val="20"/>
      <w:szCs w:val="20"/>
    </w:rPr>
  </w:style>
  <w:style w:type="character" w:customStyle="1" w:styleId="ListLabel274">
    <w:name w:val="ListLabel 274"/>
    <w:qFormat/>
    <w:rPr>
      <w:rFonts w:cs="Symbol"/>
    </w:rPr>
  </w:style>
  <w:style w:type="character" w:customStyle="1" w:styleId="ListLabel275">
    <w:name w:val="ListLabel 275"/>
    <w:qFormat/>
    <w:rPr>
      <w:rFonts w:cs="sans serif"/>
    </w:rPr>
  </w:style>
  <w:style w:type="character" w:customStyle="1" w:styleId="ListLabel276">
    <w:name w:val="ListLabel 276"/>
    <w:qFormat/>
    <w:rPr>
      <w:rFonts w:cs="Times New Roman"/>
    </w:rPr>
  </w:style>
  <w:style w:type="character" w:customStyle="1" w:styleId="ListLabel277">
    <w:name w:val="ListLabel 277"/>
    <w:qFormat/>
    <w:rPr>
      <w:rFonts w:cs="Times New Roman"/>
    </w:rPr>
  </w:style>
  <w:style w:type="character" w:customStyle="1" w:styleId="ListLabel278">
    <w:name w:val="ListLabel 278"/>
    <w:qFormat/>
    <w:rPr>
      <w:rFonts w:cs="Times New Roman"/>
    </w:rPr>
  </w:style>
  <w:style w:type="character" w:customStyle="1" w:styleId="ListLabel279">
    <w:name w:val="ListLabel 279"/>
    <w:qFormat/>
    <w:rPr>
      <w:rFonts w:cs="Times New Roman"/>
    </w:rPr>
  </w:style>
  <w:style w:type="character" w:customStyle="1" w:styleId="ListLabel280">
    <w:name w:val="ListLabel 280"/>
    <w:qFormat/>
    <w:rPr>
      <w:rFonts w:cs="Times New Roman"/>
    </w:rPr>
  </w:style>
  <w:style w:type="character" w:customStyle="1" w:styleId="ListLabel281">
    <w:name w:val="ListLabel 281"/>
    <w:qFormat/>
    <w:rPr>
      <w:rFonts w:cs="Times New Roman"/>
    </w:rPr>
  </w:style>
  <w:style w:type="character" w:customStyle="1" w:styleId="ListLabel282">
    <w:name w:val="ListLabel 282"/>
    <w:qFormat/>
    <w:rPr>
      <w:rFonts w:ascii="Arial" w:hAnsi="Arial" w:cs="Arial"/>
      <w:b w:val="0"/>
      <w:i w:val="0"/>
      <w:color w:val="00000A"/>
      <w:sz w:val="20"/>
      <w:szCs w:val="20"/>
    </w:rPr>
  </w:style>
  <w:style w:type="character" w:customStyle="1" w:styleId="ListLabel283">
    <w:name w:val="ListLabel 283"/>
    <w:qFormat/>
    <w:rPr>
      <w:rFonts w:cs="Symbol"/>
    </w:rPr>
  </w:style>
  <w:style w:type="character" w:customStyle="1" w:styleId="ListLabel284">
    <w:name w:val="ListLabel 284"/>
    <w:qFormat/>
    <w:rPr>
      <w:rFonts w:cs="sans serif"/>
    </w:rPr>
  </w:style>
  <w:style w:type="character" w:customStyle="1" w:styleId="ListLabel285">
    <w:name w:val="ListLabel 285"/>
    <w:qFormat/>
    <w:rPr>
      <w:rFonts w:cs="Times New Roman"/>
    </w:rPr>
  </w:style>
  <w:style w:type="character" w:customStyle="1" w:styleId="ListLabel286">
    <w:name w:val="ListLabel 286"/>
    <w:qFormat/>
    <w:rPr>
      <w:rFonts w:cs="Times New Roman"/>
    </w:rPr>
  </w:style>
  <w:style w:type="character" w:customStyle="1" w:styleId="ListLabel287">
    <w:name w:val="ListLabel 287"/>
    <w:qFormat/>
    <w:rPr>
      <w:rFonts w:cs="Times New Roman"/>
    </w:rPr>
  </w:style>
  <w:style w:type="character" w:customStyle="1" w:styleId="ListLabel288">
    <w:name w:val="ListLabel 288"/>
    <w:qFormat/>
    <w:rPr>
      <w:rFonts w:cs="Times New Roman"/>
    </w:rPr>
  </w:style>
  <w:style w:type="character" w:customStyle="1" w:styleId="ListLabel289">
    <w:name w:val="ListLabel 289"/>
    <w:qFormat/>
    <w:rPr>
      <w:rFonts w:cs="Times New Roman"/>
    </w:rPr>
  </w:style>
  <w:style w:type="character" w:customStyle="1" w:styleId="ListLabel290">
    <w:name w:val="ListLabel 290"/>
    <w:qFormat/>
    <w:rPr>
      <w:rFonts w:cs="Times New Roman"/>
    </w:rPr>
  </w:style>
  <w:style w:type="character" w:customStyle="1" w:styleId="ListLabel291">
    <w:name w:val="ListLabel 291"/>
    <w:qFormat/>
    <w:rPr>
      <w:rFonts w:ascii="Arial" w:hAnsi="Arial" w:cs="Arial"/>
      <w:b w:val="0"/>
      <w:i w:val="0"/>
      <w:color w:val="00000A"/>
      <w:sz w:val="20"/>
      <w:szCs w:val="20"/>
    </w:rPr>
  </w:style>
  <w:style w:type="character" w:customStyle="1" w:styleId="ListLabel292">
    <w:name w:val="ListLabel 292"/>
    <w:qFormat/>
    <w:rPr>
      <w:rFonts w:cs="Symbol"/>
    </w:rPr>
  </w:style>
  <w:style w:type="character" w:customStyle="1" w:styleId="ListLabel293">
    <w:name w:val="ListLabel 293"/>
    <w:qFormat/>
    <w:rPr>
      <w:rFonts w:cs="sans serif"/>
    </w:rPr>
  </w:style>
  <w:style w:type="character" w:customStyle="1" w:styleId="ListLabel294">
    <w:name w:val="ListLabel 294"/>
    <w:qFormat/>
    <w:rPr>
      <w:rFonts w:cs="Times New Roman"/>
    </w:rPr>
  </w:style>
  <w:style w:type="character" w:customStyle="1" w:styleId="ListLabel295">
    <w:name w:val="ListLabel 295"/>
    <w:qFormat/>
    <w:rPr>
      <w:rFonts w:cs="Times New Roman"/>
    </w:rPr>
  </w:style>
  <w:style w:type="character" w:customStyle="1" w:styleId="ListLabel296">
    <w:name w:val="ListLabel 296"/>
    <w:qFormat/>
    <w:rPr>
      <w:rFonts w:cs="Times New Roman"/>
    </w:rPr>
  </w:style>
  <w:style w:type="character" w:customStyle="1" w:styleId="ListLabel297">
    <w:name w:val="ListLabel 297"/>
    <w:qFormat/>
    <w:rPr>
      <w:rFonts w:cs="Times New Roman"/>
    </w:rPr>
  </w:style>
  <w:style w:type="character" w:customStyle="1" w:styleId="ListLabel298">
    <w:name w:val="ListLabel 298"/>
    <w:qFormat/>
    <w:rPr>
      <w:rFonts w:cs="Times New Roman"/>
    </w:rPr>
  </w:style>
  <w:style w:type="character" w:customStyle="1" w:styleId="ListLabel299">
    <w:name w:val="ListLabel 299"/>
    <w:qFormat/>
    <w:rPr>
      <w:rFonts w:cs="Times New Roman"/>
    </w:rPr>
  </w:style>
  <w:style w:type="character" w:customStyle="1" w:styleId="ListLabel300">
    <w:name w:val="ListLabel 300"/>
    <w:qFormat/>
    <w:rPr>
      <w:rFonts w:ascii="Arial" w:hAnsi="Arial" w:cs="Arial"/>
      <w:b w:val="0"/>
      <w:i w:val="0"/>
      <w:color w:val="00000A"/>
      <w:sz w:val="20"/>
      <w:szCs w:val="20"/>
    </w:rPr>
  </w:style>
  <w:style w:type="character" w:customStyle="1" w:styleId="ListLabel301">
    <w:name w:val="ListLabel 301"/>
    <w:qFormat/>
    <w:rPr>
      <w:rFonts w:cs="Symbol"/>
    </w:rPr>
  </w:style>
  <w:style w:type="character" w:customStyle="1" w:styleId="ListLabel302">
    <w:name w:val="ListLabel 302"/>
    <w:qFormat/>
    <w:rPr>
      <w:rFonts w:cs="sans serif"/>
    </w:rPr>
  </w:style>
  <w:style w:type="character" w:customStyle="1" w:styleId="ListLabel303">
    <w:name w:val="ListLabel 303"/>
    <w:qFormat/>
    <w:rPr>
      <w:rFonts w:cs="Times New Roman"/>
    </w:rPr>
  </w:style>
  <w:style w:type="character" w:customStyle="1" w:styleId="ListLabel304">
    <w:name w:val="ListLabel 304"/>
    <w:qFormat/>
    <w:rPr>
      <w:rFonts w:cs="Times New Roman"/>
    </w:rPr>
  </w:style>
  <w:style w:type="character" w:customStyle="1" w:styleId="ListLabel305">
    <w:name w:val="ListLabel 305"/>
    <w:qFormat/>
    <w:rPr>
      <w:rFonts w:cs="Times New Roman"/>
    </w:rPr>
  </w:style>
  <w:style w:type="character" w:customStyle="1" w:styleId="ListLabel306">
    <w:name w:val="ListLabel 306"/>
    <w:qFormat/>
    <w:rPr>
      <w:rFonts w:cs="Times New Roman"/>
    </w:rPr>
  </w:style>
  <w:style w:type="character" w:customStyle="1" w:styleId="ListLabel307">
    <w:name w:val="ListLabel 307"/>
    <w:qFormat/>
    <w:rPr>
      <w:rFonts w:cs="Times New Roman"/>
    </w:rPr>
  </w:style>
  <w:style w:type="character" w:customStyle="1" w:styleId="ListLabel308">
    <w:name w:val="ListLabel 308"/>
    <w:qFormat/>
    <w:rPr>
      <w:rFonts w:cs="Times New Roman"/>
    </w:rPr>
  </w:style>
  <w:style w:type="character" w:customStyle="1" w:styleId="ListLabel309">
    <w:name w:val="ListLabel 309"/>
    <w:qFormat/>
    <w:rPr>
      <w:rFonts w:ascii="Arial" w:hAnsi="Arial"/>
      <w:b w:val="0"/>
      <w:i w:val="0"/>
      <w:color w:val="00000A"/>
      <w:sz w:val="20"/>
      <w:szCs w:val="20"/>
    </w:rPr>
  </w:style>
  <w:style w:type="character" w:customStyle="1" w:styleId="ListLabel310">
    <w:name w:val="ListLabel 310"/>
    <w:qFormat/>
    <w:rPr>
      <w:rFonts w:cs="Symbol"/>
    </w:rPr>
  </w:style>
  <w:style w:type="character" w:customStyle="1" w:styleId="ListLabel311">
    <w:name w:val="ListLabel 311"/>
    <w:qFormat/>
    <w:rPr>
      <w:rFonts w:cs="sans serif"/>
    </w:rPr>
  </w:style>
  <w:style w:type="character" w:customStyle="1" w:styleId="ListLabel312">
    <w:name w:val="ListLabel 312"/>
    <w:qFormat/>
    <w:rPr>
      <w:rFonts w:cs="Times New Roman"/>
    </w:rPr>
  </w:style>
  <w:style w:type="character" w:customStyle="1" w:styleId="ListLabel313">
    <w:name w:val="ListLabel 313"/>
    <w:qFormat/>
    <w:rPr>
      <w:rFonts w:cs="Times New Roman"/>
    </w:rPr>
  </w:style>
  <w:style w:type="character" w:customStyle="1" w:styleId="ListLabel314">
    <w:name w:val="ListLabel 314"/>
    <w:qFormat/>
    <w:rPr>
      <w:rFonts w:cs="Times New Roman"/>
    </w:rPr>
  </w:style>
  <w:style w:type="character" w:customStyle="1" w:styleId="ListLabel315">
    <w:name w:val="ListLabel 315"/>
    <w:qFormat/>
    <w:rPr>
      <w:rFonts w:cs="Times New Roman"/>
    </w:rPr>
  </w:style>
  <w:style w:type="character" w:customStyle="1" w:styleId="ListLabel316">
    <w:name w:val="ListLabel 316"/>
    <w:qFormat/>
    <w:rPr>
      <w:rFonts w:cs="Times New Roman"/>
    </w:rPr>
  </w:style>
  <w:style w:type="character" w:customStyle="1" w:styleId="ListLabel317">
    <w:name w:val="ListLabel 317"/>
    <w:qFormat/>
    <w:rPr>
      <w:rFonts w:cs="Times New Roman"/>
    </w:rPr>
  </w:style>
  <w:style w:type="character" w:customStyle="1" w:styleId="ListLabel318">
    <w:name w:val="ListLabel 318"/>
    <w:qFormat/>
    <w:rPr>
      <w:rFonts w:ascii="Arial" w:hAnsi="Arial" w:cs="Arial"/>
      <w:b w:val="0"/>
      <w:i w:val="0"/>
      <w:color w:val="00000A"/>
      <w:sz w:val="20"/>
      <w:szCs w:val="20"/>
    </w:rPr>
  </w:style>
  <w:style w:type="character" w:customStyle="1" w:styleId="ListLabel319">
    <w:name w:val="ListLabel 319"/>
    <w:qFormat/>
    <w:rPr>
      <w:rFonts w:cs="Symbol"/>
    </w:rPr>
  </w:style>
  <w:style w:type="character" w:customStyle="1" w:styleId="ListLabel320">
    <w:name w:val="ListLabel 320"/>
    <w:qFormat/>
    <w:rPr>
      <w:rFonts w:cs="sans serif"/>
    </w:rPr>
  </w:style>
  <w:style w:type="character" w:customStyle="1" w:styleId="ListLabel321">
    <w:name w:val="ListLabel 321"/>
    <w:qFormat/>
    <w:rPr>
      <w:rFonts w:cs="Times New Roman"/>
    </w:rPr>
  </w:style>
  <w:style w:type="character" w:customStyle="1" w:styleId="ListLabel322">
    <w:name w:val="ListLabel 322"/>
    <w:qFormat/>
    <w:rPr>
      <w:rFonts w:cs="Times New Roman"/>
    </w:rPr>
  </w:style>
  <w:style w:type="character" w:customStyle="1" w:styleId="ListLabel323">
    <w:name w:val="ListLabel 323"/>
    <w:qFormat/>
    <w:rPr>
      <w:rFonts w:cs="Times New Roman"/>
    </w:rPr>
  </w:style>
  <w:style w:type="character" w:customStyle="1" w:styleId="ListLabel324">
    <w:name w:val="ListLabel 324"/>
    <w:qFormat/>
    <w:rPr>
      <w:rFonts w:cs="Times New Roman"/>
    </w:rPr>
  </w:style>
  <w:style w:type="character" w:customStyle="1" w:styleId="ListLabel325">
    <w:name w:val="ListLabel 325"/>
    <w:qFormat/>
    <w:rPr>
      <w:rFonts w:cs="Times New Roman"/>
    </w:rPr>
  </w:style>
  <w:style w:type="character" w:customStyle="1" w:styleId="ListLabel326">
    <w:name w:val="ListLabel 326"/>
    <w:qFormat/>
    <w:rPr>
      <w:rFonts w:cs="Times New Roman"/>
    </w:rPr>
  </w:style>
  <w:style w:type="character" w:customStyle="1" w:styleId="ListLabel327">
    <w:name w:val="ListLabel 327"/>
    <w:qFormat/>
    <w:rPr>
      <w:rFonts w:ascii="Arial" w:hAnsi="Arial"/>
      <w:b w:val="0"/>
      <w:i w:val="0"/>
      <w:color w:val="00000A"/>
      <w:sz w:val="20"/>
      <w:szCs w:val="20"/>
    </w:rPr>
  </w:style>
  <w:style w:type="character" w:customStyle="1" w:styleId="ListLabel328">
    <w:name w:val="ListLabel 328"/>
    <w:qFormat/>
    <w:rPr>
      <w:rFonts w:cs="Symbol"/>
    </w:rPr>
  </w:style>
  <w:style w:type="character" w:customStyle="1" w:styleId="ListLabel329">
    <w:name w:val="ListLabel 329"/>
    <w:qFormat/>
    <w:rPr>
      <w:rFonts w:cs="sans serif"/>
    </w:rPr>
  </w:style>
  <w:style w:type="character" w:customStyle="1" w:styleId="ListLabel330">
    <w:name w:val="ListLabel 330"/>
    <w:qFormat/>
    <w:rPr>
      <w:rFonts w:cs="Times New Roman"/>
    </w:rPr>
  </w:style>
  <w:style w:type="character" w:customStyle="1" w:styleId="ListLabel331">
    <w:name w:val="ListLabel 331"/>
    <w:qFormat/>
    <w:rPr>
      <w:rFonts w:cs="Times New Roman"/>
    </w:rPr>
  </w:style>
  <w:style w:type="character" w:customStyle="1" w:styleId="ListLabel332">
    <w:name w:val="ListLabel 332"/>
    <w:qFormat/>
    <w:rPr>
      <w:rFonts w:cs="Times New Roman"/>
    </w:rPr>
  </w:style>
  <w:style w:type="character" w:customStyle="1" w:styleId="ListLabel333">
    <w:name w:val="ListLabel 333"/>
    <w:qFormat/>
    <w:rPr>
      <w:rFonts w:cs="Times New Roman"/>
    </w:rPr>
  </w:style>
  <w:style w:type="character" w:customStyle="1" w:styleId="ListLabel334">
    <w:name w:val="ListLabel 334"/>
    <w:qFormat/>
    <w:rPr>
      <w:rFonts w:cs="Times New Roman"/>
    </w:rPr>
  </w:style>
  <w:style w:type="character" w:customStyle="1" w:styleId="ListLabel335">
    <w:name w:val="ListLabel 335"/>
    <w:qFormat/>
    <w:rPr>
      <w:rFonts w:cs="Times New Roman"/>
    </w:rPr>
  </w:style>
  <w:style w:type="character" w:customStyle="1" w:styleId="ListLabel336">
    <w:name w:val="ListLabel 336"/>
    <w:qFormat/>
    <w:rPr>
      <w:rFonts w:ascii="Arial" w:hAnsi="Arial"/>
      <w:b w:val="0"/>
      <w:i w:val="0"/>
      <w:color w:val="00000A"/>
      <w:sz w:val="20"/>
      <w:szCs w:val="20"/>
    </w:rPr>
  </w:style>
  <w:style w:type="character" w:customStyle="1" w:styleId="ListLabel337">
    <w:name w:val="ListLabel 337"/>
    <w:qFormat/>
    <w:rPr>
      <w:rFonts w:cs="Symbol"/>
    </w:rPr>
  </w:style>
  <w:style w:type="character" w:customStyle="1" w:styleId="ListLabel338">
    <w:name w:val="ListLabel 338"/>
    <w:qFormat/>
    <w:rPr>
      <w:rFonts w:cs="sans serif"/>
    </w:rPr>
  </w:style>
  <w:style w:type="character" w:customStyle="1" w:styleId="ListLabel339">
    <w:name w:val="ListLabel 339"/>
    <w:qFormat/>
    <w:rPr>
      <w:rFonts w:cs="Times New Roman"/>
    </w:rPr>
  </w:style>
  <w:style w:type="character" w:customStyle="1" w:styleId="ListLabel340">
    <w:name w:val="ListLabel 340"/>
    <w:qFormat/>
    <w:rPr>
      <w:rFonts w:cs="Times New Roman"/>
    </w:rPr>
  </w:style>
  <w:style w:type="character" w:customStyle="1" w:styleId="ListLabel341">
    <w:name w:val="ListLabel 341"/>
    <w:qFormat/>
    <w:rPr>
      <w:rFonts w:cs="Times New Roman"/>
    </w:rPr>
  </w:style>
  <w:style w:type="character" w:customStyle="1" w:styleId="ListLabel342">
    <w:name w:val="ListLabel 342"/>
    <w:qFormat/>
    <w:rPr>
      <w:rFonts w:cs="Times New Roman"/>
    </w:rPr>
  </w:style>
  <w:style w:type="character" w:customStyle="1" w:styleId="ListLabel343">
    <w:name w:val="ListLabel 343"/>
    <w:qFormat/>
    <w:rPr>
      <w:rFonts w:cs="Times New Roman"/>
    </w:rPr>
  </w:style>
  <w:style w:type="character" w:customStyle="1" w:styleId="ListLabel344">
    <w:name w:val="ListLabel 344"/>
    <w:qFormat/>
    <w:rPr>
      <w:rFonts w:cs="Times New Roman"/>
    </w:rPr>
  </w:style>
  <w:style w:type="character" w:customStyle="1" w:styleId="ListLabel345">
    <w:name w:val="ListLabel 345"/>
    <w:qFormat/>
    <w:rPr>
      <w:rFonts w:ascii="Arial" w:hAnsi="Arial"/>
      <w:b w:val="0"/>
      <w:i w:val="0"/>
      <w:color w:val="00000A"/>
      <w:sz w:val="20"/>
      <w:szCs w:val="20"/>
    </w:rPr>
  </w:style>
  <w:style w:type="character" w:customStyle="1" w:styleId="ListLabel346">
    <w:name w:val="ListLabel 346"/>
    <w:qFormat/>
    <w:rPr>
      <w:rFonts w:cs="Symbol"/>
    </w:rPr>
  </w:style>
  <w:style w:type="character" w:customStyle="1" w:styleId="ListLabel347">
    <w:name w:val="ListLabel 347"/>
    <w:qFormat/>
    <w:rPr>
      <w:rFonts w:cs="sans serif"/>
    </w:rPr>
  </w:style>
  <w:style w:type="character" w:customStyle="1" w:styleId="ListLabel348">
    <w:name w:val="ListLabel 348"/>
    <w:qFormat/>
    <w:rPr>
      <w:rFonts w:cs="Times New Roman"/>
    </w:rPr>
  </w:style>
  <w:style w:type="character" w:customStyle="1" w:styleId="ListLabel349">
    <w:name w:val="ListLabel 349"/>
    <w:qFormat/>
    <w:rPr>
      <w:rFonts w:cs="Times New Roman"/>
    </w:rPr>
  </w:style>
  <w:style w:type="character" w:customStyle="1" w:styleId="ListLabel350">
    <w:name w:val="ListLabel 350"/>
    <w:qFormat/>
    <w:rPr>
      <w:rFonts w:cs="Times New Roman"/>
    </w:rPr>
  </w:style>
  <w:style w:type="character" w:customStyle="1" w:styleId="ListLabel351">
    <w:name w:val="ListLabel 351"/>
    <w:qFormat/>
    <w:rPr>
      <w:rFonts w:cs="Times New Roman"/>
    </w:rPr>
  </w:style>
  <w:style w:type="character" w:customStyle="1" w:styleId="ListLabel352">
    <w:name w:val="ListLabel 352"/>
    <w:qFormat/>
    <w:rPr>
      <w:rFonts w:cs="Times New Roman"/>
    </w:rPr>
  </w:style>
  <w:style w:type="character" w:customStyle="1" w:styleId="ListLabel353">
    <w:name w:val="ListLabel 353"/>
    <w:qFormat/>
    <w:rPr>
      <w:rFonts w:cs="Times New Roman"/>
    </w:rPr>
  </w:style>
  <w:style w:type="character" w:customStyle="1" w:styleId="ListLabel354">
    <w:name w:val="ListLabel 354"/>
    <w:qFormat/>
    <w:rPr>
      <w:rFonts w:ascii="Arial" w:hAnsi="Arial"/>
      <w:b w:val="0"/>
      <w:i w:val="0"/>
      <w:color w:val="00000A"/>
      <w:sz w:val="20"/>
      <w:szCs w:val="20"/>
    </w:rPr>
  </w:style>
  <w:style w:type="character" w:customStyle="1" w:styleId="ListLabel355">
    <w:name w:val="ListLabel 355"/>
    <w:qFormat/>
    <w:rPr>
      <w:rFonts w:cs="Symbol"/>
    </w:rPr>
  </w:style>
  <w:style w:type="character" w:customStyle="1" w:styleId="ListLabel356">
    <w:name w:val="ListLabel 356"/>
    <w:qFormat/>
    <w:rPr>
      <w:rFonts w:cs="sans serif"/>
    </w:rPr>
  </w:style>
  <w:style w:type="character" w:customStyle="1" w:styleId="ListLabel357">
    <w:name w:val="ListLabel 357"/>
    <w:qFormat/>
    <w:rPr>
      <w:rFonts w:cs="Times New Roman"/>
    </w:rPr>
  </w:style>
  <w:style w:type="character" w:customStyle="1" w:styleId="ListLabel358">
    <w:name w:val="ListLabel 358"/>
    <w:qFormat/>
    <w:rPr>
      <w:rFonts w:cs="Times New Roman"/>
    </w:rPr>
  </w:style>
  <w:style w:type="character" w:customStyle="1" w:styleId="ListLabel359">
    <w:name w:val="ListLabel 359"/>
    <w:qFormat/>
    <w:rPr>
      <w:rFonts w:cs="Times New Roman"/>
    </w:rPr>
  </w:style>
  <w:style w:type="character" w:customStyle="1" w:styleId="ListLabel360">
    <w:name w:val="ListLabel 360"/>
    <w:qFormat/>
    <w:rPr>
      <w:rFonts w:cs="Times New Roman"/>
    </w:rPr>
  </w:style>
  <w:style w:type="character" w:customStyle="1" w:styleId="ListLabel361">
    <w:name w:val="ListLabel 361"/>
    <w:qFormat/>
    <w:rPr>
      <w:rFonts w:cs="Times New Roman"/>
    </w:rPr>
  </w:style>
  <w:style w:type="character" w:customStyle="1" w:styleId="ListLabel362">
    <w:name w:val="ListLabel 362"/>
    <w:qFormat/>
    <w:rPr>
      <w:rFonts w:cs="Times New Roman"/>
    </w:rPr>
  </w:style>
  <w:style w:type="character" w:customStyle="1" w:styleId="ListLabel363">
    <w:name w:val="ListLabel 363"/>
    <w:qFormat/>
    <w:rPr>
      <w:rFonts w:ascii="Arial" w:hAnsi="Arial"/>
      <w:b w:val="0"/>
      <w:i w:val="0"/>
      <w:color w:val="00000A"/>
      <w:sz w:val="20"/>
      <w:szCs w:val="20"/>
    </w:rPr>
  </w:style>
  <w:style w:type="character" w:customStyle="1" w:styleId="ListLabel364">
    <w:name w:val="ListLabel 364"/>
    <w:qFormat/>
    <w:rPr>
      <w:rFonts w:cs="Symbol"/>
    </w:rPr>
  </w:style>
  <w:style w:type="character" w:customStyle="1" w:styleId="ListLabel365">
    <w:name w:val="ListLabel 365"/>
    <w:qFormat/>
    <w:rPr>
      <w:rFonts w:cs="sans serif"/>
    </w:rPr>
  </w:style>
  <w:style w:type="character" w:customStyle="1" w:styleId="ListLabel366">
    <w:name w:val="ListLabel 366"/>
    <w:qFormat/>
    <w:rPr>
      <w:rFonts w:cs="Times New Roman"/>
    </w:rPr>
  </w:style>
  <w:style w:type="character" w:customStyle="1" w:styleId="ListLabel367">
    <w:name w:val="ListLabel 367"/>
    <w:qFormat/>
    <w:rPr>
      <w:rFonts w:cs="Times New Roman"/>
    </w:rPr>
  </w:style>
  <w:style w:type="character" w:customStyle="1" w:styleId="ListLabel368">
    <w:name w:val="ListLabel 368"/>
    <w:qFormat/>
    <w:rPr>
      <w:rFonts w:cs="Times New Roman"/>
    </w:rPr>
  </w:style>
  <w:style w:type="character" w:customStyle="1" w:styleId="ListLabel369">
    <w:name w:val="ListLabel 369"/>
    <w:qFormat/>
    <w:rPr>
      <w:rFonts w:cs="Times New Roman"/>
    </w:rPr>
  </w:style>
  <w:style w:type="character" w:customStyle="1" w:styleId="ListLabel370">
    <w:name w:val="ListLabel 370"/>
    <w:qFormat/>
    <w:rPr>
      <w:rFonts w:cs="Times New Roman"/>
    </w:rPr>
  </w:style>
  <w:style w:type="character" w:customStyle="1" w:styleId="ListLabel371">
    <w:name w:val="ListLabel 371"/>
    <w:qFormat/>
    <w:rPr>
      <w:rFonts w:cs="Times New Roman"/>
    </w:rPr>
  </w:style>
  <w:style w:type="character" w:customStyle="1" w:styleId="ListLabel372">
    <w:name w:val="ListLabel 372"/>
    <w:qFormat/>
    <w:rPr>
      <w:rFonts w:cs="OpenSymbol"/>
    </w:rPr>
  </w:style>
  <w:style w:type="character" w:customStyle="1" w:styleId="ListLabel373">
    <w:name w:val="ListLabel 373"/>
    <w:qFormat/>
    <w:rPr>
      <w:rFonts w:cs="OpenSymbol"/>
    </w:rPr>
  </w:style>
  <w:style w:type="character" w:customStyle="1" w:styleId="ListLabel374">
    <w:name w:val="ListLabel 374"/>
    <w:qFormat/>
    <w:rPr>
      <w:rFonts w:ascii="Arial" w:hAnsi="Arial" w:cs="OpenSymbol"/>
      <w:sz w:val="20"/>
    </w:rPr>
  </w:style>
  <w:style w:type="character" w:customStyle="1" w:styleId="ListLabel375">
    <w:name w:val="ListLabel 375"/>
    <w:qFormat/>
    <w:rPr>
      <w:rFonts w:ascii="Arial" w:hAnsi="Arial" w:cs="Symbol"/>
      <w:sz w:val="20"/>
    </w:rPr>
  </w:style>
  <w:style w:type="character" w:customStyle="1" w:styleId="ListLabel376">
    <w:name w:val="ListLabel 376"/>
    <w:qFormat/>
    <w:rPr>
      <w:rFonts w:cs="sans serif"/>
    </w:rPr>
  </w:style>
  <w:style w:type="character" w:customStyle="1" w:styleId="ListLabel377">
    <w:name w:val="ListLabel 377"/>
    <w:qFormat/>
    <w:rPr>
      <w:rFonts w:cs="Times New Roman"/>
    </w:rPr>
  </w:style>
  <w:style w:type="character" w:customStyle="1" w:styleId="ListLabel378">
    <w:name w:val="ListLabel 378"/>
    <w:qFormat/>
    <w:rPr>
      <w:rFonts w:cs="Times New Roman"/>
    </w:rPr>
  </w:style>
  <w:style w:type="character" w:customStyle="1" w:styleId="ListLabel379">
    <w:name w:val="ListLabel 379"/>
    <w:qFormat/>
    <w:rPr>
      <w:rFonts w:cs="Times New Roman"/>
    </w:rPr>
  </w:style>
  <w:style w:type="character" w:customStyle="1" w:styleId="ListLabel380">
    <w:name w:val="ListLabel 380"/>
    <w:qFormat/>
    <w:rPr>
      <w:rFonts w:cs="Times New Roman"/>
    </w:rPr>
  </w:style>
  <w:style w:type="character" w:customStyle="1" w:styleId="ListLabel381">
    <w:name w:val="ListLabel 381"/>
    <w:qFormat/>
    <w:rPr>
      <w:rFonts w:cs="Times New Roman"/>
    </w:rPr>
  </w:style>
  <w:style w:type="character" w:customStyle="1" w:styleId="ListLabel382">
    <w:name w:val="ListLabel 382"/>
    <w:qFormat/>
    <w:rPr>
      <w:rFonts w:cs="Times New Roman"/>
    </w:rPr>
  </w:style>
  <w:style w:type="character" w:customStyle="1" w:styleId="ListLabel383">
    <w:name w:val="ListLabel 383"/>
    <w:qFormat/>
    <w:rPr>
      <w:rFonts w:ascii="Arial" w:hAnsi="Arial" w:cs="Arial"/>
      <w:b w:val="0"/>
      <w:i w:val="0"/>
      <w:color w:val="00000A"/>
      <w:sz w:val="20"/>
      <w:szCs w:val="20"/>
    </w:rPr>
  </w:style>
  <w:style w:type="character" w:customStyle="1" w:styleId="ListLabel384">
    <w:name w:val="ListLabel 384"/>
    <w:qFormat/>
    <w:rPr>
      <w:rFonts w:cs="Symbol"/>
    </w:rPr>
  </w:style>
  <w:style w:type="character" w:customStyle="1" w:styleId="ListLabel385">
    <w:name w:val="ListLabel 385"/>
    <w:qFormat/>
    <w:rPr>
      <w:rFonts w:cs="sans serif"/>
    </w:rPr>
  </w:style>
  <w:style w:type="character" w:customStyle="1" w:styleId="ListLabel386">
    <w:name w:val="ListLabel 386"/>
    <w:qFormat/>
    <w:rPr>
      <w:rFonts w:cs="Times New Roman"/>
    </w:rPr>
  </w:style>
  <w:style w:type="character" w:customStyle="1" w:styleId="ListLabel387">
    <w:name w:val="ListLabel 387"/>
    <w:qFormat/>
    <w:rPr>
      <w:rFonts w:cs="Times New Roman"/>
    </w:rPr>
  </w:style>
  <w:style w:type="character" w:customStyle="1" w:styleId="ListLabel388">
    <w:name w:val="ListLabel 388"/>
    <w:qFormat/>
    <w:rPr>
      <w:rFonts w:cs="Times New Roman"/>
    </w:rPr>
  </w:style>
  <w:style w:type="character" w:customStyle="1" w:styleId="ListLabel389">
    <w:name w:val="ListLabel 389"/>
    <w:qFormat/>
    <w:rPr>
      <w:rFonts w:cs="Times New Roman"/>
    </w:rPr>
  </w:style>
  <w:style w:type="character" w:customStyle="1" w:styleId="ListLabel390">
    <w:name w:val="ListLabel 390"/>
    <w:qFormat/>
    <w:rPr>
      <w:rFonts w:cs="Times New Roman"/>
    </w:rPr>
  </w:style>
  <w:style w:type="character" w:customStyle="1" w:styleId="ListLabel391">
    <w:name w:val="ListLabel 391"/>
    <w:qFormat/>
    <w:rPr>
      <w:rFonts w:cs="Times New Roman"/>
    </w:rPr>
  </w:style>
  <w:style w:type="character" w:customStyle="1" w:styleId="ListLabel392">
    <w:name w:val="ListLabel 392"/>
    <w:qFormat/>
    <w:rPr>
      <w:rFonts w:ascii="Arial" w:hAnsi="Arial"/>
      <w:b/>
      <w:i w:val="0"/>
      <w:sz w:val="20"/>
    </w:rPr>
  </w:style>
  <w:style w:type="character" w:customStyle="1" w:styleId="ListLabel393">
    <w:name w:val="ListLabel 393"/>
    <w:qFormat/>
    <w:rPr>
      <w:rFonts w:ascii="Arial" w:hAnsi="Arial" w:cs="Arial"/>
      <w:b w:val="0"/>
      <w:i w:val="0"/>
      <w:color w:val="00000A"/>
      <w:sz w:val="20"/>
      <w:szCs w:val="20"/>
    </w:rPr>
  </w:style>
  <w:style w:type="character" w:customStyle="1" w:styleId="ListLabel394">
    <w:name w:val="ListLabel 394"/>
    <w:qFormat/>
    <w:rPr>
      <w:rFonts w:cs="Symbol"/>
    </w:rPr>
  </w:style>
  <w:style w:type="character" w:customStyle="1" w:styleId="ListLabel395">
    <w:name w:val="ListLabel 395"/>
    <w:qFormat/>
    <w:rPr>
      <w:rFonts w:cs="sans serif"/>
    </w:rPr>
  </w:style>
  <w:style w:type="character" w:customStyle="1" w:styleId="ListLabel396">
    <w:name w:val="ListLabel 396"/>
    <w:qFormat/>
    <w:rPr>
      <w:rFonts w:cs="Times New Roman"/>
    </w:rPr>
  </w:style>
  <w:style w:type="character" w:customStyle="1" w:styleId="ListLabel397">
    <w:name w:val="ListLabel 397"/>
    <w:qFormat/>
    <w:rPr>
      <w:rFonts w:cs="Times New Roman"/>
    </w:rPr>
  </w:style>
  <w:style w:type="character" w:customStyle="1" w:styleId="ListLabel398">
    <w:name w:val="ListLabel 398"/>
    <w:qFormat/>
    <w:rPr>
      <w:rFonts w:cs="Times New Roman"/>
    </w:rPr>
  </w:style>
  <w:style w:type="character" w:customStyle="1" w:styleId="ListLabel399">
    <w:name w:val="ListLabel 399"/>
    <w:qFormat/>
    <w:rPr>
      <w:rFonts w:cs="Times New Roman"/>
    </w:rPr>
  </w:style>
  <w:style w:type="character" w:customStyle="1" w:styleId="ListLabel400">
    <w:name w:val="ListLabel 400"/>
    <w:qFormat/>
    <w:rPr>
      <w:rFonts w:cs="Times New Roman"/>
    </w:rPr>
  </w:style>
  <w:style w:type="character" w:customStyle="1" w:styleId="ListLabel401">
    <w:name w:val="ListLabel 401"/>
    <w:qFormat/>
    <w:rPr>
      <w:rFonts w:cs="Times New Roman"/>
    </w:rPr>
  </w:style>
  <w:style w:type="character" w:customStyle="1" w:styleId="ListLabel402">
    <w:name w:val="ListLabel 402"/>
    <w:qFormat/>
    <w:rPr>
      <w:rFonts w:ascii="Arial" w:hAnsi="Arial" w:cs="Arial"/>
      <w:b w:val="0"/>
      <w:i w:val="0"/>
      <w:color w:val="00000A"/>
      <w:sz w:val="20"/>
      <w:szCs w:val="20"/>
    </w:rPr>
  </w:style>
  <w:style w:type="character" w:customStyle="1" w:styleId="ListLabel403">
    <w:name w:val="ListLabel 403"/>
    <w:qFormat/>
    <w:rPr>
      <w:rFonts w:cs="Symbol"/>
    </w:rPr>
  </w:style>
  <w:style w:type="character" w:customStyle="1" w:styleId="ListLabel404">
    <w:name w:val="ListLabel 404"/>
    <w:qFormat/>
    <w:rPr>
      <w:rFonts w:cs="sans serif"/>
    </w:rPr>
  </w:style>
  <w:style w:type="character" w:customStyle="1" w:styleId="ListLabel405">
    <w:name w:val="ListLabel 405"/>
    <w:qFormat/>
    <w:rPr>
      <w:rFonts w:cs="Times New Roman"/>
    </w:rPr>
  </w:style>
  <w:style w:type="character" w:customStyle="1" w:styleId="ListLabel406">
    <w:name w:val="ListLabel 406"/>
    <w:qFormat/>
    <w:rPr>
      <w:rFonts w:cs="Times New Roman"/>
    </w:rPr>
  </w:style>
  <w:style w:type="character" w:customStyle="1" w:styleId="ListLabel407">
    <w:name w:val="ListLabel 407"/>
    <w:qFormat/>
    <w:rPr>
      <w:rFonts w:cs="Times New Roman"/>
    </w:rPr>
  </w:style>
  <w:style w:type="character" w:customStyle="1" w:styleId="ListLabel408">
    <w:name w:val="ListLabel 408"/>
    <w:qFormat/>
    <w:rPr>
      <w:rFonts w:cs="Times New Roman"/>
    </w:rPr>
  </w:style>
  <w:style w:type="character" w:customStyle="1" w:styleId="ListLabel409">
    <w:name w:val="ListLabel 409"/>
    <w:qFormat/>
    <w:rPr>
      <w:rFonts w:cs="Times New Roman"/>
    </w:rPr>
  </w:style>
  <w:style w:type="character" w:customStyle="1" w:styleId="ListLabel410">
    <w:name w:val="ListLabel 410"/>
    <w:qFormat/>
    <w:rPr>
      <w:rFonts w:cs="Times New Roman"/>
    </w:rPr>
  </w:style>
  <w:style w:type="character" w:customStyle="1" w:styleId="ListLabel411">
    <w:name w:val="ListLabel 411"/>
    <w:qFormat/>
    <w:rPr>
      <w:rFonts w:ascii="Arial" w:hAnsi="Arial" w:cs="Arial"/>
      <w:b w:val="0"/>
      <w:i w:val="0"/>
      <w:color w:val="00000A"/>
      <w:sz w:val="20"/>
      <w:szCs w:val="20"/>
    </w:rPr>
  </w:style>
  <w:style w:type="character" w:customStyle="1" w:styleId="ListLabel412">
    <w:name w:val="ListLabel 412"/>
    <w:qFormat/>
    <w:rPr>
      <w:rFonts w:cs="Symbol"/>
    </w:rPr>
  </w:style>
  <w:style w:type="character" w:customStyle="1" w:styleId="ListLabel413">
    <w:name w:val="ListLabel 413"/>
    <w:qFormat/>
    <w:rPr>
      <w:rFonts w:cs="sans serif"/>
    </w:rPr>
  </w:style>
  <w:style w:type="character" w:customStyle="1" w:styleId="ListLabel414">
    <w:name w:val="ListLabel 414"/>
    <w:qFormat/>
    <w:rPr>
      <w:rFonts w:cs="Times New Roman"/>
    </w:rPr>
  </w:style>
  <w:style w:type="character" w:customStyle="1" w:styleId="ListLabel415">
    <w:name w:val="ListLabel 415"/>
    <w:qFormat/>
    <w:rPr>
      <w:rFonts w:cs="Times New Roman"/>
    </w:rPr>
  </w:style>
  <w:style w:type="character" w:customStyle="1" w:styleId="ListLabel416">
    <w:name w:val="ListLabel 416"/>
    <w:qFormat/>
    <w:rPr>
      <w:rFonts w:cs="Times New Roman"/>
    </w:rPr>
  </w:style>
  <w:style w:type="character" w:customStyle="1" w:styleId="ListLabel417">
    <w:name w:val="ListLabel 417"/>
    <w:qFormat/>
    <w:rPr>
      <w:rFonts w:cs="Times New Roman"/>
    </w:rPr>
  </w:style>
  <w:style w:type="character" w:customStyle="1" w:styleId="ListLabel418">
    <w:name w:val="ListLabel 418"/>
    <w:qFormat/>
    <w:rPr>
      <w:rFonts w:cs="Times New Roman"/>
    </w:rPr>
  </w:style>
  <w:style w:type="character" w:customStyle="1" w:styleId="ListLabel419">
    <w:name w:val="ListLabel 419"/>
    <w:qFormat/>
    <w:rPr>
      <w:rFonts w:cs="Times New Roman"/>
    </w:rPr>
  </w:style>
  <w:style w:type="character" w:customStyle="1" w:styleId="ListLabel420">
    <w:name w:val="ListLabel 420"/>
    <w:qFormat/>
    <w:rPr>
      <w:rFonts w:ascii="Arial" w:hAnsi="Arial" w:cs="Arial"/>
      <w:b w:val="0"/>
      <w:i w:val="0"/>
      <w:color w:val="00000A"/>
      <w:sz w:val="20"/>
      <w:szCs w:val="20"/>
    </w:rPr>
  </w:style>
  <w:style w:type="character" w:customStyle="1" w:styleId="ListLabel421">
    <w:name w:val="ListLabel 421"/>
    <w:qFormat/>
    <w:rPr>
      <w:rFonts w:cs="Symbol"/>
    </w:rPr>
  </w:style>
  <w:style w:type="character" w:customStyle="1" w:styleId="ListLabel422">
    <w:name w:val="ListLabel 422"/>
    <w:qFormat/>
    <w:rPr>
      <w:rFonts w:cs="sans serif"/>
    </w:rPr>
  </w:style>
  <w:style w:type="character" w:customStyle="1" w:styleId="ListLabel423">
    <w:name w:val="ListLabel 423"/>
    <w:qFormat/>
    <w:rPr>
      <w:rFonts w:cs="Times New Roman"/>
    </w:rPr>
  </w:style>
  <w:style w:type="character" w:customStyle="1" w:styleId="ListLabel424">
    <w:name w:val="ListLabel 424"/>
    <w:qFormat/>
    <w:rPr>
      <w:rFonts w:cs="Times New Roman"/>
    </w:rPr>
  </w:style>
  <w:style w:type="character" w:customStyle="1" w:styleId="ListLabel425">
    <w:name w:val="ListLabel 425"/>
    <w:qFormat/>
    <w:rPr>
      <w:rFonts w:cs="Times New Roman"/>
    </w:rPr>
  </w:style>
  <w:style w:type="character" w:customStyle="1" w:styleId="ListLabel426">
    <w:name w:val="ListLabel 426"/>
    <w:qFormat/>
    <w:rPr>
      <w:rFonts w:cs="Times New Roman"/>
    </w:rPr>
  </w:style>
  <w:style w:type="character" w:customStyle="1" w:styleId="ListLabel427">
    <w:name w:val="ListLabel 427"/>
    <w:qFormat/>
    <w:rPr>
      <w:rFonts w:cs="Times New Roman"/>
    </w:rPr>
  </w:style>
  <w:style w:type="character" w:customStyle="1" w:styleId="ListLabel428">
    <w:name w:val="ListLabel 428"/>
    <w:qFormat/>
    <w:rPr>
      <w:rFonts w:cs="Times New Roman"/>
    </w:rPr>
  </w:style>
  <w:style w:type="character" w:customStyle="1" w:styleId="ListLabel429">
    <w:name w:val="ListLabel 429"/>
    <w:qFormat/>
    <w:rPr>
      <w:rFonts w:ascii="Arial" w:hAnsi="Arial"/>
      <w:b w:val="0"/>
      <w:i w:val="0"/>
      <w:color w:val="00000A"/>
      <w:sz w:val="20"/>
      <w:szCs w:val="20"/>
    </w:rPr>
  </w:style>
  <w:style w:type="character" w:customStyle="1" w:styleId="ListLabel430">
    <w:name w:val="ListLabel 430"/>
    <w:qFormat/>
    <w:rPr>
      <w:rFonts w:cs="Symbol"/>
    </w:rPr>
  </w:style>
  <w:style w:type="character" w:customStyle="1" w:styleId="ListLabel431">
    <w:name w:val="ListLabel 431"/>
    <w:qFormat/>
    <w:rPr>
      <w:rFonts w:cs="sans serif"/>
    </w:rPr>
  </w:style>
  <w:style w:type="character" w:customStyle="1" w:styleId="ListLabel432">
    <w:name w:val="ListLabel 432"/>
    <w:qFormat/>
    <w:rPr>
      <w:rFonts w:cs="Times New Roman"/>
    </w:rPr>
  </w:style>
  <w:style w:type="character" w:customStyle="1" w:styleId="ListLabel433">
    <w:name w:val="ListLabel 433"/>
    <w:qFormat/>
    <w:rPr>
      <w:rFonts w:cs="Times New Roman"/>
    </w:rPr>
  </w:style>
  <w:style w:type="character" w:customStyle="1" w:styleId="ListLabel434">
    <w:name w:val="ListLabel 434"/>
    <w:qFormat/>
    <w:rPr>
      <w:rFonts w:cs="Times New Roman"/>
    </w:rPr>
  </w:style>
  <w:style w:type="character" w:customStyle="1" w:styleId="ListLabel435">
    <w:name w:val="ListLabel 435"/>
    <w:qFormat/>
    <w:rPr>
      <w:rFonts w:cs="Times New Roman"/>
    </w:rPr>
  </w:style>
  <w:style w:type="character" w:customStyle="1" w:styleId="ListLabel436">
    <w:name w:val="ListLabel 436"/>
    <w:qFormat/>
    <w:rPr>
      <w:rFonts w:cs="Times New Roman"/>
    </w:rPr>
  </w:style>
  <w:style w:type="character" w:customStyle="1" w:styleId="ListLabel437">
    <w:name w:val="ListLabel 437"/>
    <w:qFormat/>
    <w:rPr>
      <w:rFonts w:cs="Times New Roman"/>
    </w:rPr>
  </w:style>
  <w:style w:type="character" w:customStyle="1" w:styleId="ListLabel438">
    <w:name w:val="ListLabel 438"/>
    <w:qFormat/>
    <w:rPr>
      <w:rFonts w:ascii="Arial" w:hAnsi="Arial" w:cs="Arial"/>
      <w:b w:val="0"/>
      <w:i w:val="0"/>
      <w:color w:val="00000A"/>
      <w:sz w:val="20"/>
      <w:szCs w:val="20"/>
    </w:rPr>
  </w:style>
  <w:style w:type="character" w:customStyle="1" w:styleId="ListLabel439">
    <w:name w:val="ListLabel 439"/>
    <w:qFormat/>
    <w:rPr>
      <w:rFonts w:cs="Symbol"/>
    </w:rPr>
  </w:style>
  <w:style w:type="character" w:customStyle="1" w:styleId="ListLabel440">
    <w:name w:val="ListLabel 440"/>
    <w:qFormat/>
    <w:rPr>
      <w:rFonts w:cs="sans serif"/>
    </w:rPr>
  </w:style>
  <w:style w:type="character" w:customStyle="1" w:styleId="ListLabel441">
    <w:name w:val="ListLabel 441"/>
    <w:qFormat/>
    <w:rPr>
      <w:rFonts w:cs="Times New Roman"/>
    </w:rPr>
  </w:style>
  <w:style w:type="character" w:customStyle="1" w:styleId="ListLabel442">
    <w:name w:val="ListLabel 442"/>
    <w:qFormat/>
    <w:rPr>
      <w:rFonts w:cs="Times New Roman"/>
    </w:rPr>
  </w:style>
  <w:style w:type="character" w:customStyle="1" w:styleId="ListLabel443">
    <w:name w:val="ListLabel 443"/>
    <w:qFormat/>
    <w:rPr>
      <w:rFonts w:cs="Times New Roman"/>
    </w:rPr>
  </w:style>
  <w:style w:type="character" w:customStyle="1" w:styleId="ListLabel444">
    <w:name w:val="ListLabel 444"/>
    <w:qFormat/>
    <w:rPr>
      <w:rFonts w:cs="Times New Roman"/>
    </w:rPr>
  </w:style>
  <w:style w:type="character" w:customStyle="1" w:styleId="ListLabel445">
    <w:name w:val="ListLabel 445"/>
    <w:qFormat/>
    <w:rPr>
      <w:rFonts w:cs="Times New Roman"/>
    </w:rPr>
  </w:style>
  <w:style w:type="character" w:customStyle="1" w:styleId="ListLabel446">
    <w:name w:val="ListLabel 446"/>
    <w:qFormat/>
    <w:rPr>
      <w:rFonts w:cs="Times New Roman"/>
    </w:rPr>
  </w:style>
  <w:style w:type="character" w:customStyle="1" w:styleId="ListLabel447">
    <w:name w:val="ListLabel 447"/>
    <w:qFormat/>
    <w:rPr>
      <w:rFonts w:ascii="Arial" w:hAnsi="Arial"/>
      <w:b w:val="0"/>
      <w:i w:val="0"/>
      <w:color w:val="00000A"/>
      <w:sz w:val="20"/>
      <w:szCs w:val="20"/>
    </w:rPr>
  </w:style>
  <w:style w:type="character" w:customStyle="1" w:styleId="ListLabel448">
    <w:name w:val="ListLabel 448"/>
    <w:qFormat/>
    <w:rPr>
      <w:rFonts w:cs="Symbol"/>
    </w:rPr>
  </w:style>
  <w:style w:type="character" w:customStyle="1" w:styleId="ListLabel449">
    <w:name w:val="ListLabel 449"/>
    <w:qFormat/>
    <w:rPr>
      <w:rFonts w:cs="sans serif"/>
    </w:rPr>
  </w:style>
  <w:style w:type="character" w:customStyle="1" w:styleId="ListLabel450">
    <w:name w:val="ListLabel 450"/>
    <w:qFormat/>
    <w:rPr>
      <w:rFonts w:cs="Times New Roman"/>
    </w:rPr>
  </w:style>
  <w:style w:type="character" w:customStyle="1" w:styleId="ListLabel451">
    <w:name w:val="ListLabel 451"/>
    <w:qFormat/>
    <w:rPr>
      <w:rFonts w:cs="Times New Roman"/>
    </w:rPr>
  </w:style>
  <w:style w:type="character" w:customStyle="1" w:styleId="ListLabel452">
    <w:name w:val="ListLabel 452"/>
    <w:qFormat/>
    <w:rPr>
      <w:rFonts w:cs="Times New Roman"/>
    </w:rPr>
  </w:style>
  <w:style w:type="character" w:customStyle="1" w:styleId="ListLabel453">
    <w:name w:val="ListLabel 453"/>
    <w:qFormat/>
    <w:rPr>
      <w:rFonts w:cs="Times New Roman"/>
    </w:rPr>
  </w:style>
  <w:style w:type="character" w:customStyle="1" w:styleId="ListLabel454">
    <w:name w:val="ListLabel 454"/>
    <w:qFormat/>
    <w:rPr>
      <w:rFonts w:cs="Times New Roman"/>
    </w:rPr>
  </w:style>
  <w:style w:type="character" w:customStyle="1" w:styleId="ListLabel455">
    <w:name w:val="ListLabel 455"/>
    <w:qFormat/>
    <w:rPr>
      <w:rFonts w:cs="Times New Roman"/>
    </w:rPr>
  </w:style>
  <w:style w:type="character" w:customStyle="1" w:styleId="ListLabel456">
    <w:name w:val="ListLabel 456"/>
    <w:qFormat/>
    <w:rPr>
      <w:rFonts w:ascii="Arial" w:hAnsi="Arial"/>
      <w:b w:val="0"/>
      <w:i w:val="0"/>
      <w:color w:val="00000A"/>
      <w:sz w:val="20"/>
      <w:szCs w:val="20"/>
    </w:rPr>
  </w:style>
  <w:style w:type="character" w:customStyle="1" w:styleId="ListLabel457">
    <w:name w:val="ListLabel 457"/>
    <w:qFormat/>
    <w:rPr>
      <w:rFonts w:cs="Symbol"/>
    </w:rPr>
  </w:style>
  <w:style w:type="character" w:customStyle="1" w:styleId="ListLabel458">
    <w:name w:val="ListLabel 458"/>
    <w:qFormat/>
    <w:rPr>
      <w:rFonts w:cs="sans serif"/>
    </w:rPr>
  </w:style>
  <w:style w:type="character" w:customStyle="1" w:styleId="ListLabel459">
    <w:name w:val="ListLabel 459"/>
    <w:qFormat/>
    <w:rPr>
      <w:rFonts w:cs="Times New Roman"/>
    </w:rPr>
  </w:style>
  <w:style w:type="character" w:customStyle="1" w:styleId="ListLabel460">
    <w:name w:val="ListLabel 460"/>
    <w:qFormat/>
    <w:rPr>
      <w:rFonts w:cs="Times New Roman"/>
    </w:rPr>
  </w:style>
  <w:style w:type="character" w:customStyle="1" w:styleId="ListLabel461">
    <w:name w:val="ListLabel 461"/>
    <w:qFormat/>
    <w:rPr>
      <w:rFonts w:cs="Times New Roman"/>
    </w:rPr>
  </w:style>
  <w:style w:type="character" w:customStyle="1" w:styleId="ListLabel462">
    <w:name w:val="ListLabel 462"/>
    <w:qFormat/>
    <w:rPr>
      <w:rFonts w:cs="Times New Roman"/>
    </w:rPr>
  </w:style>
  <w:style w:type="character" w:customStyle="1" w:styleId="ListLabel463">
    <w:name w:val="ListLabel 463"/>
    <w:qFormat/>
    <w:rPr>
      <w:rFonts w:cs="Times New Roman"/>
    </w:rPr>
  </w:style>
  <w:style w:type="character" w:customStyle="1" w:styleId="ListLabel464">
    <w:name w:val="ListLabel 464"/>
    <w:qFormat/>
    <w:rPr>
      <w:rFonts w:cs="Times New Roman"/>
    </w:rPr>
  </w:style>
  <w:style w:type="character" w:customStyle="1" w:styleId="ListLabel465">
    <w:name w:val="ListLabel 465"/>
    <w:qFormat/>
    <w:rPr>
      <w:rFonts w:ascii="Arial" w:hAnsi="Arial"/>
      <w:b w:val="0"/>
      <w:i w:val="0"/>
      <w:color w:val="00000A"/>
      <w:sz w:val="20"/>
      <w:szCs w:val="20"/>
    </w:rPr>
  </w:style>
  <w:style w:type="character" w:customStyle="1" w:styleId="ListLabel466">
    <w:name w:val="ListLabel 466"/>
    <w:qFormat/>
    <w:rPr>
      <w:rFonts w:cs="Symbol"/>
    </w:rPr>
  </w:style>
  <w:style w:type="character" w:customStyle="1" w:styleId="ListLabel467">
    <w:name w:val="ListLabel 467"/>
    <w:qFormat/>
    <w:rPr>
      <w:rFonts w:cs="sans serif"/>
    </w:rPr>
  </w:style>
  <w:style w:type="character" w:customStyle="1" w:styleId="ListLabel468">
    <w:name w:val="ListLabel 468"/>
    <w:qFormat/>
    <w:rPr>
      <w:rFonts w:cs="Times New Roman"/>
    </w:rPr>
  </w:style>
  <w:style w:type="character" w:customStyle="1" w:styleId="ListLabel469">
    <w:name w:val="ListLabel 469"/>
    <w:qFormat/>
    <w:rPr>
      <w:rFonts w:cs="Times New Roman"/>
    </w:rPr>
  </w:style>
  <w:style w:type="character" w:customStyle="1" w:styleId="ListLabel470">
    <w:name w:val="ListLabel 470"/>
    <w:qFormat/>
    <w:rPr>
      <w:rFonts w:cs="Times New Roman"/>
    </w:rPr>
  </w:style>
  <w:style w:type="character" w:customStyle="1" w:styleId="ListLabel471">
    <w:name w:val="ListLabel 471"/>
    <w:qFormat/>
    <w:rPr>
      <w:rFonts w:cs="Times New Roman"/>
    </w:rPr>
  </w:style>
  <w:style w:type="character" w:customStyle="1" w:styleId="ListLabel472">
    <w:name w:val="ListLabel 472"/>
    <w:qFormat/>
    <w:rPr>
      <w:rFonts w:cs="Times New Roman"/>
    </w:rPr>
  </w:style>
  <w:style w:type="character" w:customStyle="1" w:styleId="ListLabel473">
    <w:name w:val="ListLabel 473"/>
    <w:qFormat/>
    <w:rPr>
      <w:rFonts w:cs="Times New Roman"/>
    </w:rPr>
  </w:style>
  <w:style w:type="character" w:customStyle="1" w:styleId="ListLabel474">
    <w:name w:val="ListLabel 474"/>
    <w:qFormat/>
    <w:rPr>
      <w:rFonts w:ascii="Arial" w:hAnsi="Arial"/>
      <w:b w:val="0"/>
      <w:i w:val="0"/>
      <w:color w:val="00000A"/>
      <w:sz w:val="20"/>
      <w:szCs w:val="20"/>
    </w:rPr>
  </w:style>
  <w:style w:type="character" w:customStyle="1" w:styleId="ListLabel475">
    <w:name w:val="ListLabel 475"/>
    <w:qFormat/>
    <w:rPr>
      <w:rFonts w:cs="Symbol"/>
    </w:rPr>
  </w:style>
  <w:style w:type="character" w:customStyle="1" w:styleId="ListLabel476">
    <w:name w:val="ListLabel 476"/>
    <w:qFormat/>
    <w:rPr>
      <w:rFonts w:cs="sans serif"/>
    </w:rPr>
  </w:style>
  <w:style w:type="character" w:customStyle="1" w:styleId="ListLabel477">
    <w:name w:val="ListLabel 477"/>
    <w:qFormat/>
    <w:rPr>
      <w:rFonts w:cs="Times New Roman"/>
    </w:rPr>
  </w:style>
  <w:style w:type="character" w:customStyle="1" w:styleId="ListLabel478">
    <w:name w:val="ListLabel 478"/>
    <w:qFormat/>
    <w:rPr>
      <w:rFonts w:cs="Times New Roman"/>
    </w:rPr>
  </w:style>
  <w:style w:type="character" w:customStyle="1" w:styleId="ListLabel479">
    <w:name w:val="ListLabel 479"/>
    <w:qFormat/>
    <w:rPr>
      <w:rFonts w:cs="Times New Roman"/>
    </w:rPr>
  </w:style>
  <w:style w:type="character" w:customStyle="1" w:styleId="ListLabel480">
    <w:name w:val="ListLabel 480"/>
    <w:qFormat/>
    <w:rPr>
      <w:rFonts w:cs="Times New Roman"/>
    </w:rPr>
  </w:style>
  <w:style w:type="character" w:customStyle="1" w:styleId="ListLabel481">
    <w:name w:val="ListLabel 481"/>
    <w:qFormat/>
    <w:rPr>
      <w:rFonts w:cs="Times New Roman"/>
    </w:rPr>
  </w:style>
  <w:style w:type="character" w:customStyle="1" w:styleId="ListLabel482">
    <w:name w:val="ListLabel 482"/>
    <w:qFormat/>
    <w:rPr>
      <w:rFonts w:cs="Times New Roman"/>
    </w:rPr>
  </w:style>
  <w:style w:type="character" w:customStyle="1" w:styleId="ListLabel483">
    <w:name w:val="ListLabel 483"/>
    <w:qFormat/>
    <w:rPr>
      <w:rFonts w:ascii="Arial" w:hAnsi="Arial"/>
      <w:b w:val="0"/>
      <w:i w:val="0"/>
      <w:color w:val="00000A"/>
      <w:sz w:val="20"/>
      <w:szCs w:val="20"/>
    </w:rPr>
  </w:style>
  <w:style w:type="character" w:customStyle="1" w:styleId="ListLabel484">
    <w:name w:val="ListLabel 484"/>
    <w:qFormat/>
    <w:rPr>
      <w:rFonts w:cs="Symbol"/>
    </w:rPr>
  </w:style>
  <w:style w:type="character" w:customStyle="1" w:styleId="ListLabel485">
    <w:name w:val="ListLabel 485"/>
    <w:qFormat/>
    <w:rPr>
      <w:rFonts w:cs="sans serif"/>
    </w:rPr>
  </w:style>
  <w:style w:type="character" w:customStyle="1" w:styleId="ListLabel486">
    <w:name w:val="ListLabel 486"/>
    <w:qFormat/>
    <w:rPr>
      <w:rFonts w:cs="Times New Roman"/>
    </w:rPr>
  </w:style>
  <w:style w:type="character" w:customStyle="1" w:styleId="ListLabel487">
    <w:name w:val="ListLabel 487"/>
    <w:qFormat/>
    <w:rPr>
      <w:rFonts w:cs="Times New Roman"/>
    </w:rPr>
  </w:style>
  <w:style w:type="character" w:customStyle="1" w:styleId="ListLabel488">
    <w:name w:val="ListLabel 488"/>
    <w:qFormat/>
    <w:rPr>
      <w:rFonts w:cs="Times New Roman"/>
    </w:rPr>
  </w:style>
  <w:style w:type="character" w:customStyle="1" w:styleId="ListLabel489">
    <w:name w:val="ListLabel 489"/>
    <w:qFormat/>
    <w:rPr>
      <w:rFonts w:cs="Times New Roman"/>
    </w:rPr>
  </w:style>
  <w:style w:type="character" w:customStyle="1" w:styleId="ListLabel490">
    <w:name w:val="ListLabel 490"/>
    <w:qFormat/>
    <w:rPr>
      <w:rFonts w:cs="Times New Roman"/>
    </w:rPr>
  </w:style>
  <w:style w:type="character" w:customStyle="1" w:styleId="ListLabel491">
    <w:name w:val="ListLabel 491"/>
    <w:qFormat/>
    <w:rPr>
      <w:rFonts w:cs="Times New Roman"/>
    </w:rPr>
  </w:style>
  <w:style w:type="character" w:customStyle="1" w:styleId="ListLabel492">
    <w:name w:val="ListLabel 492"/>
    <w:qFormat/>
    <w:rPr>
      <w:rFonts w:ascii="Arial" w:hAnsi="Arial" w:cs="OpenSymbol"/>
      <w:sz w:val="20"/>
    </w:rPr>
  </w:style>
  <w:style w:type="character" w:customStyle="1" w:styleId="ListLabel493">
    <w:name w:val="ListLabel 493"/>
    <w:qFormat/>
    <w:rPr>
      <w:rFonts w:cs="OpenSymbol"/>
    </w:rPr>
  </w:style>
  <w:style w:type="character" w:customStyle="1" w:styleId="ListLabel494">
    <w:name w:val="ListLabel 494"/>
    <w:qFormat/>
    <w:rPr>
      <w:rFonts w:cs="OpenSymbol"/>
    </w:rPr>
  </w:style>
  <w:style w:type="character" w:customStyle="1" w:styleId="ListLabel495">
    <w:name w:val="ListLabel 495"/>
    <w:qFormat/>
    <w:rPr>
      <w:rFonts w:cs="OpenSymbol"/>
    </w:rPr>
  </w:style>
  <w:style w:type="character" w:customStyle="1" w:styleId="ListLabel496">
    <w:name w:val="ListLabel 496"/>
    <w:qFormat/>
    <w:rPr>
      <w:rFonts w:cs="OpenSymbol"/>
    </w:rPr>
  </w:style>
  <w:style w:type="character" w:customStyle="1" w:styleId="ListLabel497">
    <w:name w:val="ListLabel 497"/>
    <w:qFormat/>
    <w:rPr>
      <w:rFonts w:cs="OpenSymbol"/>
    </w:rPr>
  </w:style>
  <w:style w:type="character" w:customStyle="1" w:styleId="ListLabel498">
    <w:name w:val="ListLabel 498"/>
    <w:qFormat/>
    <w:rPr>
      <w:rFonts w:cs="OpenSymbol"/>
    </w:rPr>
  </w:style>
  <w:style w:type="character" w:customStyle="1" w:styleId="ListLabel499">
    <w:name w:val="ListLabel 499"/>
    <w:qFormat/>
    <w:rPr>
      <w:rFonts w:cs="OpenSymbol"/>
    </w:rPr>
  </w:style>
  <w:style w:type="character" w:customStyle="1" w:styleId="ListLabel500">
    <w:name w:val="ListLabel 500"/>
    <w:qFormat/>
    <w:rPr>
      <w:rFonts w:cs="OpenSymbol"/>
    </w:rPr>
  </w:style>
  <w:style w:type="character" w:customStyle="1" w:styleId="ListLabel501">
    <w:name w:val="ListLabel 501"/>
    <w:qFormat/>
    <w:rPr>
      <w:rFonts w:cs="OpenSymbol"/>
    </w:rPr>
  </w:style>
  <w:style w:type="character" w:customStyle="1" w:styleId="ListLabel502">
    <w:name w:val="ListLabel 502"/>
    <w:qFormat/>
    <w:rPr>
      <w:rFonts w:cs="OpenSymbol"/>
    </w:rPr>
  </w:style>
  <w:style w:type="character" w:customStyle="1" w:styleId="ListLabel503">
    <w:name w:val="ListLabel 503"/>
    <w:qFormat/>
    <w:rPr>
      <w:rFonts w:cs="OpenSymbol"/>
    </w:rPr>
  </w:style>
  <w:style w:type="character" w:customStyle="1" w:styleId="ListLabel504">
    <w:name w:val="ListLabel 504"/>
    <w:qFormat/>
    <w:rPr>
      <w:rFonts w:cs="OpenSymbol"/>
    </w:rPr>
  </w:style>
  <w:style w:type="character" w:customStyle="1" w:styleId="ListLabel505">
    <w:name w:val="ListLabel 505"/>
    <w:qFormat/>
    <w:rPr>
      <w:rFonts w:cs="OpenSymbol"/>
    </w:rPr>
  </w:style>
  <w:style w:type="character" w:customStyle="1" w:styleId="ListLabel506">
    <w:name w:val="ListLabel 506"/>
    <w:qFormat/>
    <w:rPr>
      <w:rFonts w:cs="OpenSymbol"/>
    </w:rPr>
  </w:style>
  <w:style w:type="character" w:customStyle="1" w:styleId="ListLabel507">
    <w:name w:val="ListLabel 507"/>
    <w:qFormat/>
    <w:rPr>
      <w:rFonts w:cs="OpenSymbol"/>
    </w:rPr>
  </w:style>
  <w:style w:type="character" w:customStyle="1" w:styleId="ListLabel508">
    <w:name w:val="ListLabel 508"/>
    <w:qFormat/>
    <w:rPr>
      <w:rFonts w:cs="OpenSymbol"/>
    </w:rPr>
  </w:style>
  <w:style w:type="character" w:customStyle="1" w:styleId="ListLabel509">
    <w:name w:val="ListLabel 509"/>
    <w:qFormat/>
    <w:rPr>
      <w:rFonts w:cs="OpenSymbol"/>
    </w:rPr>
  </w:style>
  <w:style w:type="character" w:customStyle="1" w:styleId="ListLabel510">
    <w:name w:val="ListLabel 510"/>
    <w:qFormat/>
    <w:rPr>
      <w:rFonts w:ascii="Arial" w:hAnsi="Arial" w:cs="OpenSymbol"/>
      <w:sz w:val="20"/>
    </w:rPr>
  </w:style>
  <w:style w:type="character" w:customStyle="1" w:styleId="ListLabel511">
    <w:name w:val="ListLabel 511"/>
    <w:qFormat/>
    <w:rPr>
      <w:rFonts w:ascii="Arial" w:hAnsi="Arial" w:cs="Symbol"/>
      <w:sz w:val="20"/>
    </w:rPr>
  </w:style>
  <w:style w:type="character" w:customStyle="1" w:styleId="ListLabel512">
    <w:name w:val="ListLabel 512"/>
    <w:qFormat/>
    <w:rPr>
      <w:rFonts w:cs="sans serif"/>
    </w:rPr>
  </w:style>
  <w:style w:type="character" w:customStyle="1" w:styleId="ListLabel513">
    <w:name w:val="ListLabel 513"/>
    <w:qFormat/>
    <w:rPr>
      <w:rFonts w:cs="Times New Roman"/>
    </w:rPr>
  </w:style>
  <w:style w:type="character" w:customStyle="1" w:styleId="ListLabel514">
    <w:name w:val="ListLabel 514"/>
    <w:qFormat/>
    <w:rPr>
      <w:rFonts w:cs="Times New Roman"/>
    </w:rPr>
  </w:style>
  <w:style w:type="character" w:customStyle="1" w:styleId="ListLabel515">
    <w:name w:val="ListLabel 515"/>
    <w:qFormat/>
    <w:rPr>
      <w:rFonts w:cs="Times New Roman"/>
    </w:rPr>
  </w:style>
  <w:style w:type="character" w:customStyle="1" w:styleId="ListLabel516">
    <w:name w:val="ListLabel 516"/>
    <w:qFormat/>
    <w:rPr>
      <w:rFonts w:cs="Times New Roman"/>
    </w:rPr>
  </w:style>
  <w:style w:type="character" w:customStyle="1" w:styleId="ListLabel517">
    <w:name w:val="ListLabel 517"/>
    <w:qFormat/>
    <w:rPr>
      <w:rFonts w:cs="Times New Roman"/>
    </w:rPr>
  </w:style>
  <w:style w:type="character" w:customStyle="1" w:styleId="ListLabel518">
    <w:name w:val="ListLabel 518"/>
    <w:qFormat/>
    <w:rPr>
      <w:rFonts w:cs="Times New Roman"/>
    </w:rPr>
  </w:style>
  <w:style w:type="character" w:customStyle="1" w:styleId="ListLabel519">
    <w:name w:val="ListLabel 519"/>
    <w:qFormat/>
    <w:rPr>
      <w:rFonts w:ascii="Arial" w:hAnsi="Arial" w:cs="Arial"/>
      <w:b w:val="0"/>
      <w:i w:val="0"/>
      <w:color w:val="00000A"/>
      <w:sz w:val="20"/>
      <w:szCs w:val="20"/>
    </w:rPr>
  </w:style>
  <w:style w:type="character" w:customStyle="1" w:styleId="ListLabel520">
    <w:name w:val="ListLabel 520"/>
    <w:qFormat/>
    <w:rPr>
      <w:rFonts w:cs="Symbol"/>
    </w:rPr>
  </w:style>
  <w:style w:type="character" w:customStyle="1" w:styleId="ListLabel521">
    <w:name w:val="ListLabel 521"/>
    <w:qFormat/>
    <w:rPr>
      <w:rFonts w:cs="sans serif"/>
    </w:rPr>
  </w:style>
  <w:style w:type="character" w:customStyle="1" w:styleId="ListLabel522">
    <w:name w:val="ListLabel 522"/>
    <w:qFormat/>
    <w:rPr>
      <w:rFonts w:cs="Times New Roman"/>
    </w:rPr>
  </w:style>
  <w:style w:type="character" w:customStyle="1" w:styleId="ListLabel523">
    <w:name w:val="ListLabel 523"/>
    <w:qFormat/>
    <w:rPr>
      <w:rFonts w:cs="Times New Roman"/>
    </w:rPr>
  </w:style>
  <w:style w:type="character" w:customStyle="1" w:styleId="ListLabel524">
    <w:name w:val="ListLabel 524"/>
    <w:qFormat/>
    <w:rPr>
      <w:rFonts w:cs="Times New Roman"/>
    </w:rPr>
  </w:style>
  <w:style w:type="character" w:customStyle="1" w:styleId="ListLabel525">
    <w:name w:val="ListLabel 525"/>
    <w:qFormat/>
    <w:rPr>
      <w:rFonts w:cs="Times New Roman"/>
    </w:rPr>
  </w:style>
  <w:style w:type="character" w:customStyle="1" w:styleId="ListLabel526">
    <w:name w:val="ListLabel 526"/>
    <w:qFormat/>
    <w:rPr>
      <w:rFonts w:cs="Times New Roman"/>
    </w:rPr>
  </w:style>
  <w:style w:type="character" w:customStyle="1" w:styleId="ListLabel527">
    <w:name w:val="ListLabel 527"/>
    <w:qFormat/>
    <w:rPr>
      <w:rFonts w:cs="Times New Roman"/>
    </w:rPr>
  </w:style>
  <w:style w:type="character" w:customStyle="1" w:styleId="ListLabel528">
    <w:name w:val="ListLabel 528"/>
    <w:qFormat/>
    <w:rPr>
      <w:rFonts w:ascii="Arial" w:hAnsi="Arial"/>
      <w:b/>
      <w:i w:val="0"/>
      <w:sz w:val="20"/>
    </w:rPr>
  </w:style>
  <w:style w:type="character" w:customStyle="1" w:styleId="ListLabel529">
    <w:name w:val="ListLabel 529"/>
    <w:qFormat/>
    <w:rPr>
      <w:rFonts w:ascii="Arial" w:hAnsi="Arial" w:cs="Arial"/>
      <w:b w:val="0"/>
      <w:i w:val="0"/>
      <w:color w:val="00000A"/>
      <w:sz w:val="20"/>
      <w:szCs w:val="20"/>
    </w:rPr>
  </w:style>
  <w:style w:type="character" w:customStyle="1" w:styleId="ListLabel530">
    <w:name w:val="ListLabel 530"/>
    <w:qFormat/>
    <w:rPr>
      <w:rFonts w:cs="Symbol"/>
    </w:rPr>
  </w:style>
  <w:style w:type="character" w:customStyle="1" w:styleId="ListLabel531">
    <w:name w:val="ListLabel 531"/>
    <w:qFormat/>
    <w:rPr>
      <w:rFonts w:cs="sans serif"/>
    </w:rPr>
  </w:style>
  <w:style w:type="character" w:customStyle="1" w:styleId="ListLabel532">
    <w:name w:val="ListLabel 532"/>
    <w:qFormat/>
    <w:rPr>
      <w:rFonts w:cs="Times New Roman"/>
    </w:rPr>
  </w:style>
  <w:style w:type="character" w:customStyle="1" w:styleId="ListLabel533">
    <w:name w:val="ListLabel 533"/>
    <w:qFormat/>
    <w:rPr>
      <w:rFonts w:cs="Times New Roman"/>
    </w:rPr>
  </w:style>
  <w:style w:type="character" w:customStyle="1" w:styleId="ListLabel534">
    <w:name w:val="ListLabel 534"/>
    <w:qFormat/>
    <w:rPr>
      <w:rFonts w:cs="Times New Roman"/>
    </w:rPr>
  </w:style>
  <w:style w:type="character" w:customStyle="1" w:styleId="ListLabel535">
    <w:name w:val="ListLabel 535"/>
    <w:qFormat/>
    <w:rPr>
      <w:rFonts w:cs="Times New Roman"/>
    </w:rPr>
  </w:style>
  <w:style w:type="character" w:customStyle="1" w:styleId="ListLabel536">
    <w:name w:val="ListLabel 536"/>
    <w:qFormat/>
    <w:rPr>
      <w:rFonts w:cs="Times New Roman"/>
    </w:rPr>
  </w:style>
  <w:style w:type="character" w:customStyle="1" w:styleId="ListLabel537">
    <w:name w:val="ListLabel 537"/>
    <w:qFormat/>
    <w:rPr>
      <w:rFonts w:cs="Times New Roman"/>
    </w:rPr>
  </w:style>
  <w:style w:type="character" w:customStyle="1" w:styleId="ListLabel538">
    <w:name w:val="ListLabel 538"/>
    <w:qFormat/>
    <w:rPr>
      <w:rFonts w:ascii="Arial" w:hAnsi="Arial" w:cs="Arial"/>
      <w:b w:val="0"/>
      <w:i w:val="0"/>
      <w:color w:val="00000A"/>
      <w:sz w:val="20"/>
      <w:szCs w:val="20"/>
    </w:rPr>
  </w:style>
  <w:style w:type="character" w:customStyle="1" w:styleId="ListLabel539">
    <w:name w:val="ListLabel 539"/>
    <w:qFormat/>
    <w:rPr>
      <w:rFonts w:cs="Symbol"/>
    </w:rPr>
  </w:style>
  <w:style w:type="character" w:customStyle="1" w:styleId="ListLabel540">
    <w:name w:val="ListLabel 540"/>
    <w:qFormat/>
    <w:rPr>
      <w:rFonts w:cs="sans serif"/>
    </w:rPr>
  </w:style>
  <w:style w:type="character" w:customStyle="1" w:styleId="ListLabel541">
    <w:name w:val="ListLabel 541"/>
    <w:qFormat/>
    <w:rPr>
      <w:rFonts w:cs="Times New Roman"/>
    </w:rPr>
  </w:style>
  <w:style w:type="character" w:customStyle="1" w:styleId="ListLabel542">
    <w:name w:val="ListLabel 542"/>
    <w:qFormat/>
    <w:rPr>
      <w:rFonts w:cs="Times New Roman"/>
    </w:rPr>
  </w:style>
  <w:style w:type="character" w:customStyle="1" w:styleId="ListLabel543">
    <w:name w:val="ListLabel 543"/>
    <w:qFormat/>
    <w:rPr>
      <w:rFonts w:cs="Times New Roman"/>
    </w:rPr>
  </w:style>
  <w:style w:type="character" w:customStyle="1" w:styleId="ListLabel544">
    <w:name w:val="ListLabel 544"/>
    <w:qFormat/>
    <w:rPr>
      <w:rFonts w:cs="Times New Roman"/>
    </w:rPr>
  </w:style>
  <w:style w:type="character" w:customStyle="1" w:styleId="ListLabel545">
    <w:name w:val="ListLabel 545"/>
    <w:qFormat/>
    <w:rPr>
      <w:rFonts w:cs="Times New Roman"/>
    </w:rPr>
  </w:style>
  <w:style w:type="character" w:customStyle="1" w:styleId="ListLabel546">
    <w:name w:val="ListLabel 546"/>
    <w:qFormat/>
    <w:rPr>
      <w:rFonts w:cs="Times New Roman"/>
    </w:rPr>
  </w:style>
  <w:style w:type="character" w:customStyle="1" w:styleId="ListLabel547">
    <w:name w:val="ListLabel 547"/>
    <w:qFormat/>
    <w:rPr>
      <w:rFonts w:ascii="Arial" w:hAnsi="Arial" w:cs="Arial"/>
      <w:b w:val="0"/>
      <w:i w:val="0"/>
      <w:color w:val="00000A"/>
      <w:sz w:val="20"/>
      <w:szCs w:val="20"/>
    </w:rPr>
  </w:style>
  <w:style w:type="character" w:customStyle="1" w:styleId="ListLabel548">
    <w:name w:val="ListLabel 548"/>
    <w:qFormat/>
    <w:rPr>
      <w:rFonts w:cs="Symbol"/>
    </w:rPr>
  </w:style>
  <w:style w:type="character" w:customStyle="1" w:styleId="ListLabel549">
    <w:name w:val="ListLabel 549"/>
    <w:qFormat/>
    <w:rPr>
      <w:rFonts w:cs="sans serif"/>
    </w:rPr>
  </w:style>
  <w:style w:type="character" w:customStyle="1" w:styleId="ListLabel550">
    <w:name w:val="ListLabel 550"/>
    <w:qFormat/>
    <w:rPr>
      <w:rFonts w:cs="Times New Roman"/>
    </w:rPr>
  </w:style>
  <w:style w:type="character" w:customStyle="1" w:styleId="ListLabel551">
    <w:name w:val="ListLabel 551"/>
    <w:qFormat/>
    <w:rPr>
      <w:rFonts w:cs="Times New Roman"/>
    </w:rPr>
  </w:style>
  <w:style w:type="character" w:customStyle="1" w:styleId="ListLabel552">
    <w:name w:val="ListLabel 552"/>
    <w:qFormat/>
    <w:rPr>
      <w:rFonts w:cs="Times New Roman"/>
    </w:rPr>
  </w:style>
  <w:style w:type="character" w:customStyle="1" w:styleId="ListLabel553">
    <w:name w:val="ListLabel 553"/>
    <w:qFormat/>
    <w:rPr>
      <w:rFonts w:cs="Times New Roman"/>
    </w:rPr>
  </w:style>
  <w:style w:type="character" w:customStyle="1" w:styleId="ListLabel554">
    <w:name w:val="ListLabel 554"/>
    <w:qFormat/>
    <w:rPr>
      <w:rFonts w:cs="Times New Roman"/>
    </w:rPr>
  </w:style>
  <w:style w:type="character" w:customStyle="1" w:styleId="ListLabel555">
    <w:name w:val="ListLabel 555"/>
    <w:qFormat/>
    <w:rPr>
      <w:rFonts w:cs="Times New Roman"/>
    </w:rPr>
  </w:style>
  <w:style w:type="character" w:customStyle="1" w:styleId="ListLabel556">
    <w:name w:val="ListLabel 556"/>
    <w:qFormat/>
    <w:rPr>
      <w:rFonts w:ascii="Arial" w:hAnsi="Arial" w:cs="Arial"/>
      <w:b w:val="0"/>
      <w:i w:val="0"/>
      <w:color w:val="00000A"/>
      <w:sz w:val="20"/>
      <w:szCs w:val="20"/>
    </w:rPr>
  </w:style>
  <w:style w:type="character" w:customStyle="1" w:styleId="ListLabel557">
    <w:name w:val="ListLabel 557"/>
    <w:qFormat/>
    <w:rPr>
      <w:rFonts w:cs="Symbol"/>
    </w:rPr>
  </w:style>
  <w:style w:type="character" w:customStyle="1" w:styleId="ListLabel558">
    <w:name w:val="ListLabel 558"/>
    <w:qFormat/>
    <w:rPr>
      <w:rFonts w:cs="sans serif"/>
    </w:rPr>
  </w:style>
  <w:style w:type="character" w:customStyle="1" w:styleId="ListLabel559">
    <w:name w:val="ListLabel 559"/>
    <w:qFormat/>
    <w:rPr>
      <w:rFonts w:cs="Times New Roman"/>
    </w:rPr>
  </w:style>
  <w:style w:type="character" w:customStyle="1" w:styleId="ListLabel560">
    <w:name w:val="ListLabel 560"/>
    <w:qFormat/>
    <w:rPr>
      <w:rFonts w:cs="Times New Roman"/>
    </w:rPr>
  </w:style>
  <w:style w:type="character" w:customStyle="1" w:styleId="ListLabel561">
    <w:name w:val="ListLabel 561"/>
    <w:qFormat/>
    <w:rPr>
      <w:rFonts w:cs="Times New Roman"/>
    </w:rPr>
  </w:style>
  <w:style w:type="character" w:customStyle="1" w:styleId="ListLabel562">
    <w:name w:val="ListLabel 562"/>
    <w:qFormat/>
    <w:rPr>
      <w:rFonts w:cs="Times New Roman"/>
    </w:rPr>
  </w:style>
  <w:style w:type="character" w:customStyle="1" w:styleId="ListLabel563">
    <w:name w:val="ListLabel 563"/>
    <w:qFormat/>
    <w:rPr>
      <w:rFonts w:cs="Times New Roman"/>
    </w:rPr>
  </w:style>
  <w:style w:type="character" w:customStyle="1" w:styleId="ListLabel564">
    <w:name w:val="ListLabel 564"/>
    <w:qFormat/>
    <w:rPr>
      <w:rFonts w:cs="Times New Roman"/>
    </w:rPr>
  </w:style>
  <w:style w:type="character" w:customStyle="1" w:styleId="ListLabel565">
    <w:name w:val="ListLabel 565"/>
    <w:qFormat/>
    <w:rPr>
      <w:rFonts w:ascii="Arial" w:hAnsi="Arial"/>
      <w:b w:val="0"/>
      <w:i w:val="0"/>
      <w:color w:val="00000A"/>
      <w:sz w:val="20"/>
      <w:szCs w:val="20"/>
    </w:rPr>
  </w:style>
  <w:style w:type="character" w:customStyle="1" w:styleId="ListLabel566">
    <w:name w:val="ListLabel 566"/>
    <w:qFormat/>
    <w:rPr>
      <w:rFonts w:cs="Symbol"/>
    </w:rPr>
  </w:style>
  <w:style w:type="character" w:customStyle="1" w:styleId="ListLabel567">
    <w:name w:val="ListLabel 567"/>
    <w:qFormat/>
    <w:rPr>
      <w:rFonts w:cs="sans serif"/>
    </w:rPr>
  </w:style>
  <w:style w:type="character" w:customStyle="1" w:styleId="ListLabel568">
    <w:name w:val="ListLabel 568"/>
    <w:qFormat/>
    <w:rPr>
      <w:rFonts w:cs="Times New Roman"/>
    </w:rPr>
  </w:style>
  <w:style w:type="character" w:customStyle="1" w:styleId="ListLabel569">
    <w:name w:val="ListLabel 569"/>
    <w:qFormat/>
    <w:rPr>
      <w:rFonts w:cs="Times New Roman"/>
    </w:rPr>
  </w:style>
  <w:style w:type="character" w:customStyle="1" w:styleId="ListLabel570">
    <w:name w:val="ListLabel 570"/>
    <w:qFormat/>
    <w:rPr>
      <w:rFonts w:cs="Times New Roman"/>
    </w:rPr>
  </w:style>
  <w:style w:type="character" w:customStyle="1" w:styleId="ListLabel571">
    <w:name w:val="ListLabel 571"/>
    <w:qFormat/>
    <w:rPr>
      <w:rFonts w:cs="Times New Roman"/>
    </w:rPr>
  </w:style>
  <w:style w:type="character" w:customStyle="1" w:styleId="ListLabel572">
    <w:name w:val="ListLabel 572"/>
    <w:qFormat/>
    <w:rPr>
      <w:rFonts w:cs="Times New Roman"/>
    </w:rPr>
  </w:style>
  <w:style w:type="character" w:customStyle="1" w:styleId="ListLabel573">
    <w:name w:val="ListLabel 573"/>
    <w:qFormat/>
    <w:rPr>
      <w:rFonts w:cs="Times New Roman"/>
    </w:rPr>
  </w:style>
  <w:style w:type="character" w:customStyle="1" w:styleId="ListLabel574">
    <w:name w:val="ListLabel 574"/>
    <w:qFormat/>
    <w:rPr>
      <w:rFonts w:ascii="Arial" w:hAnsi="Arial" w:cs="Arial"/>
      <w:b w:val="0"/>
      <w:i w:val="0"/>
      <w:color w:val="00000A"/>
      <w:sz w:val="20"/>
      <w:szCs w:val="20"/>
    </w:rPr>
  </w:style>
  <w:style w:type="character" w:customStyle="1" w:styleId="ListLabel575">
    <w:name w:val="ListLabel 575"/>
    <w:qFormat/>
    <w:rPr>
      <w:rFonts w:cs="Symbol"/>
    </w:rPr>
  </w:style>
  <w:style w:type="character" w:customStyle="1" w:styleId="ListLabel576">
    <w:name w:val="ListLabel 576"/>
    <w:qFormat/>
    <w:rPr>
      <w:rFonts w:cs="sans serif"/>
    </w:rPr>
  </w:style>
  <w:style w:type="character" w:customStyle="1" w:styleId="ListLabel577">
    <w:name w:val="ListLabel 577"/>
    <w:qFormat/>
    <w:rPr>
      <w:rFonts w:cs="Times New Roman"/>
    </w:rPr>
  </w:style>
  <w:style w:type="character" w:customStyle="1" w:styleId="ListLabel578">
    <w:name w:val="ListLabel 578"/>
    <w:qFormat/>
    <w:rPr>
      <w:rFonts w:cs="Times New Roman"/>
    </w:rPr>
  </w:style>
  <w:style w:type="character" w:customStyle="1" w:styleId="ListLabel579">
    <w:name w:val="ListLabel 579"/>
    <w:qFormat/>
    <w:rPr>
      <w:rFonts w:cs="Times New Roman"/>
    </w:rPr>
  </w:style>
  <w:style w:type="character" w:customStyle="1" w:styleId="ListLabel580">
    <w:name w:val="ListLabel 580"/>
    <w:qFormat/>
    <w:rPr>
      <w:rFonts w:cs="Times New Roman"/>
    </w:rPr>
  </w:style>
  <w:style w:type="character" w:customStyle="1" w:styleId="ListLabel581">
    <w:name w:val="ListLabel 581"/>
    <w:qFormat/>
    <w:rPr>
      <w:rFonts w:cs="Times New Roman"/>
    </w:rPr>
  </w:style>
  <w:style w:type="character" w:customStyle="1" w:styleId="ListLabel582">
    <w:name w:val="ListLabel 582"/>
    <w:qFormat/>
    <w:rPr>
      <w:rFonts w:cs="Times New Roman"/>
    </w:rPr>
  </w:style>
  <w:style w:type="character" w:customStyle="1" w:styleId="ListLabel583">
    <w:name w:val="ListLabel 583"/>
    <w:qFormat/>
    <w:rPr>
      <w:rFonts w:ascii="Arial" w:hAnsi="Arial"/>
      <w:b w:val="0"/>
      <w:i w:val="0"/>
      <w:color w:val="00000A"/>
      <w:sz w:val="20"/>
      <w:szCs w:val="20"/>
    </w:rPr>
  </w:style>
  <w:style w:type="character" w:customStyle="1" w:styleId="ListLabel584">
    <w:name w:val="ListLabel 584"/>
    <w:qFormat/>
    <w:rPr>
      <w:rFonts w:cs="Symbol"/>
    </w:rPr>
  </w:style>
  <w:style w:type="character" w:customStyle="1" w:styleId="ListLabel585">
    <w:name w:val="ListLabel 585"/>
    <w:qFormat/>
    <w:rPr>
      <w:rFonts w:cs="sans serif"/>
    </w:rPr>
  </w:style>
  <w:style w:type="character" w:customStyle="1" w:styleId="ListLabel586">
    <w:name w:val="ListLabel 586"/>
    <w:qFormat/>
    <w:rPr>
      <w:rFonts w:cs="Times New Roman"/>
    </w:rPr>
  </w:style>
  <w:style w:type="character" w:customStyle="1" w:styleId="ListLabel587">
    <w:name w:val="ListLabel 587"/>
    <w:qFormat/>
    <w:rPr>
      <w:rFonts w:cs="Times New Roman"/>
    </w:rPr>
  </w:style>
  <w:style w:type="character" w:customStyle="1" w:styleId="ListLabel588">
    <w:name w:val="ListLabel 588"/>
    <w:qFormat/>
    <w:rPr>
      <w:rFonts w:cs="Times New Roman"/>
    </w:rPr>
  </w:style>
  <w:style w:type="character" w:customStyle="1" w:styleId="ListLabel589">
    <w:name w:val="ListLabel 589"/>
    <w:qFormat/>
    <w:rPr>
      <w:rFonts w:cs="Times New Roman"/>
    </w:rPr>
  </w:style>
  <w:style w:type="character" w:customStyle="1" w:styleId="ListLabel590">
    <w:name w:val="ListLabel 590"/>
    <w:qFormat/>
    <w:rPr>
      <w:rFonts w:cs="Times New Roman"/>
    </w:rPr>
  </w:style>
  <w:style w:type="character" w:customStyle="1" w:styleId="ListLabel591">
    <w:name w:val="ListLabel 591"/>
    <w:qFormat/>
    <w:rPr>
      <w:rFonts w:cs="Times New Roman"/>
    </w:rPr>
  </w:style>
  <w:style w:type="character" w:customStyle="1" w:styleId="ListLabel592">
    <w:name w:val="ListLabel 592"/>
    <w:qFormat/>
    <w:rPr>
      <w:rFonts w:ascii="Arial" w:hAnsi="Arial"/>
      <w:b w:val="0"/>
      <w:i w:val="0"/>
      <w:color w:val="00000A"/>
      <w:sz w:val="20"/>
      <w:szCs w:val="20"/>
    </w:rPr>
  </w:style>
  <w:style w:type="character" w:customStyle="1" w:styleId="ListLabel593">
    <w:name w:val="ListLabel 593"/>
    <w:qFormat/>
    <w:rPr>
      <w:rFonts w:cs="Symbol"/>
    </w:rPr>
  </w:style>
  <w:style w:type="character" w:customStyle="1" w:styleId="ListLabel594">
    <w:name w:val="ListLabel 594"/>
    <w:qFormat/>
    <w:rPr>
      <w:rFonts w:cs="sans serif"/>
    </w:rPr>
  </w:style>
  <w:style w:type="character" w:customStyle="1" w:styleId="ListLabel595">
    <w:name w:val="ListLabel 595"/>
    <w:qFormat/>
    <w:rPr>
      <w:rFonts w:cs="Times New Roman"/>
    </w:rPr>
  </w:style>
  <w:style w:type="character" w:customStyle="1" w:styleId="ListLabel596">
    <w:name w:val="ListLabel 596"/>
    <w:qFormat/>
    <w:rPr>
      <w:rFonts w:cs="Times New Roman"/>
    </w:rPr>
  </w:style>
  <w:style w:type="character" w:customStyle="1" w:styleId="ListLabel597">
    <w:name w:val="ListLabel 597"/>
    <w:qFormat/>
    <w:rPr>
      <w:rFonts w:cs="Times New Roman"/>
    </w:rPr>
  </w:style>
  <w:style w:type="character" w:customStyle="1" w:styleId="ListLabel598">
    <w:name w:val="ListLabel 598"/>
    <w:qFormat/>
    <w:rPr>
      <w:rFonts w:cs="Times New Roman"/>
    </w:rPr>
  </w:style>
  <w:style w:type="character" w:customStyle="1" w:styleId="ListLabel599">
    <w:name w:val="ListLabel 599"/>
    <w:qFormat/>
    <w:rPr>
      <w:rFonts w:cs="Times New Roman"/>
    </w:rPr>
  </w:style>
  <w:style w:type="character" w:customStyle="1" w:styleId="ListLabel600">
    <w:name w:val="ListLabel 600"/>
    <w:qFormat/>
    <w:rPr>
      <w:rFonts w:cs="Times New Roman"/>
    </w:rPr>
  </w:style>
  <w:style w:type="character" w:customStyle="1" w:styleId="ListLabel601">
    <w:name w:val="ListLabel 601"/>
    <w:qFormat/>
    <w:rPr>
      <w:rFonts w:ascii="Arial" w:hAnsi="Arial"/>
      <w:b w:val="0"/>
      <w:i w:val="0"/>
      <w:color w:val="00000A"/>
      <w:sz w:val="20"/>
      <w:szCs w:val="20"/>
    </w:rPr>
  </w:style>
  <w:style w:type="character" w:customStyle="1" w:styleId="ListLabel602">
    <w:name w:val="ListLabel 602"/>
    <w:qFormat/>
    <w:rPr>
      <w:rFonts w:cs="Symbol"/>
    </w:rPr>
  </w:style>
  <w:style w:type="character" w:customStyle="1" w:styleId="ListLabel603">
    <w:name w:val="ListLabel 603"/>
    <w:qFormat/>
    <w:rPr>
      <w:rFonts w:cs="sans serif"/>
    </w:rPr>
  </w:style>
  <w:style w:type="character" w:customStyle="1" w:styleId="ListLabel604">
    <w:name w:val="ListLabel 604"/>
    <w:qFormat/>
    <w:rPr>
      <w:rFonts w:cs="Times New Roman"/>
    </w:rPr>
  </w:style>
  <w:style w:type="character" w:customStyle="1" w:styleId="ListLabel605">
    <w:name w:val="ListLabel 605"/>
    <w:qFormat/>
    <w:rPr>
      <w:rFonts w:cs="Times New Roman"/>
    </w:rPr>
  </w:style>
  <w:style w:type="character" w:customStyle="1" w:styleId="ListLabel606">
    <w:name w:val="ListLabel 606"/>
    <w:qFormat/>
    <w:rPr>
      <w:rFonts w:cs="Times New Roman"/>
    </w:rPr>
  </w:style>
  <w:style w:type="character" w:customStyle="1" w:styleId="ListLabel607">
    <w:name w:val="ListLabel 607"/>
    <w:qFormat/>
    <w:rPr>
      <w:rFonts w:cs="Times New Roman"/>
    </w:rPr>
  </w:style>
  <w:style w:type="character" w:customStyle="1" w:styleId="ListLabel608">
    <w:name w:val="ListLabel 608"/>
    <w:qFormat/>
    <w:rPr>
      <w:rFonts w:cs="Times New Roman"/>
    </w:rPr>
  </w:style>
  <w:style w:type="character" w:customStyle="1" w:styleId="ListLabel609">
    <w:name w:val="ListLabel 609"/>
    <w:qFormat/>
    <w:rPr>
      <w:rFonts w:cs="Times New Roman"/>
    </w:rPr>
  </w:style>
  <w:style w:type="character" w:customStyle="1" w:styleId="ListLabel610">
    <w:name w:val="ListLabel 610"/>
    <w:qFormat/>
    <w:rPr>
      <w:rFonts w:ascii="Arial" w:hAnsi="Arial"/>
      <w:b w:val="0"/>
      <w:i w:val="0"/>
      <w:color w:val="00000A"/>
      <w:sz w:val="20"/>
      <w:szCs w:val="20"/>
    </w:rPr>
  </w:style>
  <w:style w:type="character" w:customStyle="1" w:styleId="ListLabel611">
    <w:name w:val="ListLabel 611"/>
    <w:qFormat/>
    <w:rPr>
      <w:rFonts w:cs="Symbol"/>
    </w:rPr>
  </w:style>
  <w:style w:type="character" w:customStyle="1" w:styleId="ListLabel612">
    <w:name w:val="ListLabel 612"/>
    <w:qFormat/>
    <w:rPr>
      <w:rFonts w:cs="sans serif"/>
    </w:rPr>
  </w:style>
  <w:style w:type="character" w:customStyle="1" w:styleId="ListLabel613">
    <w:name w:val="ListLabel 613"/>
    <w:qFormat/>
    <w:rPr>
      <w:rFonts w:cs="Times New Roman"/>
    </w:rPr>
  </w:style>
  <w:style w:type="character" w:customStyle="1" w:styleId="ListLabel614">
    <w:name w:val="ListLabel 614"/>
    <w:qFormat/>
    <w:rPr>
      <w:rFonts w:cs="Times New Roman"/>
    </w:rPr>
  </w:style>
  <w:style w:type="character" w:customStyle="1" w:styleId="ListLabel615">
    <w:name w:val="ListLabel 615"/>
    <w:qFormat/>
    <w:rPr>
      <w:rFonts w:cs="Times New Roman"/>
    </w:rPr>
  </w:style>
  <w:style w:type="character" w:customStyle="1" w:styleId="ListLabel616">
    <w:name w:val="ListLabel 616"/>
    <w:qFormat/>
    <w:rPr>
      <w:rFonts w:cs="Times New Roman"/>
    </w:rPr>
  </w:style>
  <w:style w:type="character" w:customStyle="1" w:styleId="ListLabel617">
    <w:name w:val="ListLabel 617"/>
    <w:qFormat/>
    <w:rPr>
      <w:rFonts w:cs="Times New Roman"/>
    </w:rPr>
  </w:style>
  <w:style w:type="character" w:customStyle="1" w:styleId="ListLabel618">
    <w:name w:val="ListLabel 618"/>
    <w:qFormat/>
    <w:rPr>
      <w:rFonts w:cs="Times New Roman"/>
    </w:rPr>
  </w:style>
  <w:style w:type="character" w:customStyle="1" w:styleId="ListLabel619">
    <w:name w:val="ListLabel 619"/>
    <w:qFormat/>
    <w:rPr>
      <w:rFonts w:ascii="Arial" w:hAnsi="Arial"/>
      <w:b w:val="0"/>
      <w:i w:val="0"/>
      <w:color w:val="00000A"/>
      <w:sz w:val="20"/>
      <w:szCs w:val="20"/>
    </w:rPr>
  </w:style>
  <w:style w:type="character" w:customStyle="1" w:styleId="ListLabel620">
    <w:name w:val="ListLabel 620"/>
    <w:qFormat/>
    <w:rPr>
      <w:rFonts w:cs="Symbol"/>
    </w:rPr>
  </w:style>
  <w:style w:type="character" w:customStyle="1" w:styleId="ListLabel621">
    <w:name w:val="ListLabel 621"/>
    <w:qFormat/>
    <w:rPr>
      <w:rFonts w:cs="sans serif"/>
    </w:rPr>
  </w:style>
  <w:style w:type="character" w:customStyle="1" w:styleId="ListLabel622">
    <w:name w:val="ListLabel 622"/>
    <w:qFormat/>
    <w:rPr>
      <w:rFonts w:cs="Times New Roman"/>
    </w:rPr>
  </w:style>
  <w:style w:type="character" w:customStyle="1" w:styleId="ListLabel623">
    <w:name w:val="ListLabel 623"/>
    <w:qFormat/>
    <w:rPr>
      <w:rFonts w:cs="Times New Roman"/>
    </w:rPr>
  </w:style>
  <w:style w:type="character" w:customStyle="1" w:styleId="ListLabel624">
    <w:name w:val="ListLabel 624"/>
    <w:qFormat/>
    <w:rPr>
      <w:rFonts w:cs="Times New Roman"/>
    </w:rPr>
  </w:style>
  <w:style w:type="character" w:customStyle="1" w:styleId="ListLabel625">
    <w:name w:val="ListLabel 625"/>
    <w:qFormat/>
    <w:rPr>
      <w:rFonts w:cs="Times New Roman"/>
    </w:rPr>
  </w:style>
  <w:style w:type="character" w:customStyle="1" w:styleId="ListLabel626">
    <w:name w:val="ListLabel 626"/>
    <w:qFormat/>
    <w:rPr>
      <w:rFonts w:cs="Times New Roman"/>
    </w:rPr>
  </w:style>
  <w:style w:type="character" w:customStyle="1" w:styleId="ListLabel627">
    <w:name w:val="ListLabel 627"/>
    <w:qFormat/>
    <w:rPr>
      <w:rFonts w:cs="Times New Roman"/>
    </w:rPr>
  </w:style>
  <w:style w:type="character" w:customStyle="1" w:styleId="ListLabel628">
    <w:name w:val="ListLabel 628"/>
    <w:qFormat/>
    <w:rPr>
      <w:rFonts w:ascii="Arial" w:hAnsi="Arial" w:cs="OpenSymbol"/>
      <w:sz w:val="20"/>
    </w:rPr>
  </w:style>
  <w:style w:type="character" w:customStyle="1" w:styleId="ListLabel629">
    <w:name w:val="ListLabel 629"/>
    <w:qFormat/>
    <w:rPr>
      <w:rFonts w:cs="OpenSymbol"/>
    </w:rPr>
  </w:style>
  <w:style w:type="character" w:customStyle="1" w:styleId="ListLabel630">
    <w:name w:val="ListLabel 630"/>
    <w:qFormat/>
    <w:rPr>
      <w:rFonts w:cs="OpenSymbol"/>
    </w:rPr>
  </w:style>
  <w:style w:type="character" w:customStyle="1" w:styleId="ListLabel631">
    <w:name w:val="ListLabel 631"/>
    <w:qFormat/>
    <w:rPr>
      <w:rFonts w:cs="OpenSymbol"/>
    </w:rPr>
  </w:style>
  <w:style w:type="character" w:customStyle="1" w:styleId="ListLabel632">
    <w:name w:val="ListLabel 632"/>
    <w:qFormat/>
    <w:rPr>
      <w:rFonts w:cs="OpenSymbol"/>
    </w:rPr>
  </w:style>
  <w:style w:type="character" w:customStyle="1" w:styleId="ListLabel633">
    <w:name w:val="ListLabel 633"/>
    <w:qFormat/>
    <w:rPr>
      <w:rFonts w:cs="OpenSymbol"/>
    </w:rPr>
  </w:style>
  <w:style w:type="character" w:customStyle="1" w:styleId="ListLabel634">
    <w:name w:val="ListLabel 634"/>
    <w:qFormat/>
    <w:rPr>
      <w:rFonts w:cs="OpenSymbol"/>
    </w:rPr>
  </w:style>
  <w:style w:type="character" w:customStyle="1" w:styleId="ListLabel635">
    <w:name w:val="ListLabel 635"/>
    <w:qFormat/>
    <w:rPr>
      <w:rFonts w:cs="OpenSymbol"/>
    </w:rPr>
  </w:style>
  <w:style w:type="character" w:customStyle="1" w:styleId="ListLabel636">
    <w:name w:val="ListLabel 636"/>
    <w:qFormat/>
    <w:rPr>
      <w:rFonts w:cs="OpenSymbol"/>
    </w:rPr>
  </w:style>
  <w:style w:type="character" w:customStyle="1" w:styleId="ListLabel637">
    <w:name w:val="ListLabel 637"/>
    <w:qFormat/>
    <w:rPr>
      <w:rFonts w:cs="OpenSymbol"/>
    </w:rPr>
  </w:style>
  <w:style w:type="character" w:customStyle="1" w:styleId="ListLabel638">
    <w:name w:val="ListLabel 638"/>
    <w:qFormat/>
    <w:rPr>
      <w:rFonts w:cs="OpenSymbol"/>
    </w:rPr>
  </w:style>
  <w:style w:type="character" w:customStyle="1" w:styleId="ListLabel639">
    <w:name w:val="ListLabel 639"/>
    <w:qFormat/>
    <w:rPr>
      <w:rFonts w:cs="OpenSymbol"/>
    </w:rPr>
  </w:style>
  <w:style w:type="character" w:customStyle="1" w:styleId="ListLabel640">
    <w:name w:val="ListLabel 640"/>
    <w:qFormat/>
    <w:rPr>
      <w:rFonts w:cs="OpenSymbol"/>
    </w:rPr>
  </w:style>
  <w:style w:type="character" w:customStyle="1" w:styleId="ListLabel641">
    <w:name w:val="ListLabel 641"/>
    <w:qFormat/>
    <w:rPr>
      <w:rFonts w:cs="OpenSymbol"/>
    </w:rPr>
  </w:style>
  <w:style w:type="character" w:customStyle="1" w:styleId="ListLabel642">
    <w:name w:val="ListLabel 642"/>
    <w:qFormat/>
    <w:rPr>
      <w:rFonts w:cs="OpenSymbol"/>
    </w:rPr>
  </w:style>
  <w:style w:type="character" w:customStyle="1" w:styleId="ListLabel643">
    <w:name w:val="ListLabel 643"/>
    <w:qFormat/>
    <w:rPr>
      <w:rFonts w:cs="OpenSymbol"/>
    </w:rPr>
  </w:style>
  <w:style w:type="character" w:customStyle="1" w:styleId="ListLabel644">
    <w:name w:val="ListLabel 644"/>
    <w:qFormat/>
    <w:rPr>
      <w:rFonts w:cs="OpenSymbol"/>
    </w:rPr>
  </w:style>
  <w:style w:type="character" w:customStyle="1" w:styleId="ListLabel645">
    <w:name w:val="ListLabel 645"/>
    <w:qFormat/>
    <w:rPr>
      <w:rFonts w:cs="OpenSymbol"/>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line="288"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pPr>
      <w:suppressLineNumbers/>
    </w:pPr>
    <w:rPr>
      <w:rFonts w:cs="Arial"/>
    </w:rPr>
  </w:style>
  <w:style w:type="paragraph" w:styleId="Textkomente">
    <w:name w:val="annotation text"/>
    <w:basedOn w:val="Normln"/>
    <w:link w:val="TextkomenteChar"/>
    <w:unhideWhenUsed/>
    <w:qFormat/>
    <w:rsid w:val="00B21BFB"/>
    <w:rPr>
      <w:color w:val="00000A"/>
      <w:sz w:val="20"/>
      <w:szCs w:val="20"/>
    </w:rPr>
  </w:style>
  <w:style w:type="paragraph" w:styleId="Textbubliny">
    <w:name w:val="Balloon Text"/>
    <w:basedOn w:val="Normln"/>
    <w:link w:val="TextbublinyChar"/>
    <w:uiPriority w:val="99"/>
    <w:semiHidden/>
    <w:unhideWhenUsed/>
    <w:qFormat/>
    <w:rsid w:val="00B21BFB"/>
    <w:rPr>
      <w:rFonts w:ascii="Segoe UI" w:hAnsi="Segoe UI" w:cs="Segoe UI"/>
      <w:sz w:val="18"/>
      <w:szCs w:val="18"/>
    </w:rPr>
  </w:style>
  <w:style w:type="paragraph" w:styleId="Zkladntext2">
    <w:name w:val="Body Text 2"/>
    <w:basedOn w:val="Normln"/>
    <w:link w:val="Zkladntext2Char"/>
    <w:uiPriority w:val="99"/>
    <w:qFormat/>
    <w:rsid w:val="008F60E9"/>
    <w:pPr>
      <w:jc w:val="both"/>
    </w:pPr>
    <w:rPr>
      <w:sz w:val="22"/>
      <w:szCs w:val="22"/>
    </w:rPr>
  </w:style>
  <w:style w:type="paragraph" w:styleId="Zkladntextodsazen3">
    <w:name w:val="Body Text Indent 3"/>
    <w:basedOn w:val="Normln"/>
    <w:link w:val="Zkladntextodsazen3Char"/>
    <w:uiPriority w:val="99"/>
    <w:qFormat/>
    <w:rsid w:val="008F60E9"/>
    <w:pPr>
      <w:ind w:left="705"/>
      <w:jc w:val="both"/>
    </w:pPr>
    <w:rPr>
      <w:sz w:val="22"/>
      <w:szCs w:val="22"/>
    </w:rPr>
  </w:style>
  <w:style w:type="paragraph" w:styleId="Odstavecseseznamem">
    <w:name w:val="List Paragraph"/>
    <w:aliases w:val="Nad,List Paragraph,Odstavec cíl se seznamem,Odstavec se seznamem5,Odstavec_muj,Odstavec se seznamem a odrážkou,1 úroveň Odstavec se seznamem,List Paragraph (Czech Tourism),NAKIT List Paragraph,Reference List,s odrážkami"/>
    <w:basedOn w:val="Normln"/>
    <w:link w:val="OdstavecseseznamemChar"/>
    <w:uiPriority w:val="34"/>
    <w:qFormat/>
    <w:rsid w:val="008F60E9"/>
    <w:pPr>
      <w:ind w:left="708"/>
    </w:pPr>
  </w:style>
  <w:style w:type="paragraph" w:styleId="Zkladntextodsazen">
    <w:name w:val="Body Text Indent"/>
    <w:basedOn w:val="Normln"/>
    <w:link w:val="ZkladntextodsazenChar"/>
    <w:uiPriority w:val="99"/>
    <w:unhideWhenUsed/>
    <w:rsid w:val="008F60E9"/>
    <w:pPr>
      <w:spacing w:after="120"/>
      <w:ind w:left="283"/>
    </w:pPr>
  </w:style>
  <w:style w:type="paragraph" w:styleId="Pedmtkomente">
    <w:name w:val="annotation subject"/>
    <w:basedOn w:val="Textkomente"/>
    <w:link w:val="PedmtkomenteChar"/>
    <w:uiPriority w:val="99"/>
    <w:semiHidden/>
    <w:unhideWhenUsed/>
    <w:qFormat/>
    <w:rsid w:val="009D3829"/>
    <w:rPr>
      <w:b/>
      <w:bCs/>
      <w:color w:val="000000"/>
    </w:rPr>
  </w:style>
  <w:style w:type="paragraph" w:customStyle="1" w:styleId="Style20">
    <w:name w:val="Style20"/>
    <w:basedOn w:val="Normln"/>
    <w:qFormat/>
    <w:rsid w:val="003C1446"/>
    <w:pPr>
      <w:widowControl w:val="0"/>
      <w:spacing w:line="256" w:lineRule="exact"/>
      <w:ind w:hanging="425"/>
    </w:pPr>
    <w:rPr>
      <w:color w:val="00000A"/>
    </w:rPr>
  </w:style>
  <w:style w:type="paragraph" w:customStyle="1" w:styleId="BodyText21">
    <w:name w:val="Body Text 21"/>
    <w:basedOn w:val="Normln"/>
    <w:qFormat/>
    <w:rsid w:val="00D80BCE"/>
    <w:pPr>
      <w:widowControl w:val="0"/>
      <w:jc w:val="both"/>
    </w:pPr>
    <w:rPr>
      <w:color w:val="00000A"/>
      <w:sz w:val="22"/>
      <w:szCs w:val="22"/>
    </w:rPr>
  </w:style>
  <w:style w:type="paragraph" w:styleId="Zhlav">
    <w:name w:val="header"/>
    <w:basedOn w:val="Normln"/>
    <w:link w:val="ZhlavChar"/>
    <w:uiPriority w:val="99"/>
    <w:rsid w:val="006C297C"/>
    <w:pPr>
      <w:tabs>
        <w:tab w:val="center" w:pos="4536"/>
        <w:tab w:val="right" w:pos="9072"/>
      </w:tabs>
    </w:pPr>
    <w:rPr>
      <w:color w:val="00000A"/>
    </w:rPr>
  </w:style>
  <w:style w:type="paragraph" w:customStyle="1" w:styleId="Normal">
    <w:name w:val="[Normal]"/>
    <w:qFormat/>
    <w:pPr>
      <w:widowControl w:val="0"/>
    </w:pPr>
    <w:rPr>
      <w:rFonts w:eastAsia="Times New Roman"/>
      <w:color w:val="00000A"/>
      <w:sz w:val="24"/>
      <w:szCs w:val="24"/>
      <w:lang w:val="x-none" w:eastAsia="cs-CZ"/>
    </w:rPr>
  </w:style>
  <w:style w:type="paragraph" w:styleId="Zpat">
    <w:name w:val="footer"/>
    <w:basedOn w:val="Normln"/>
    <w:link w:val="ZpatChar"/>
    <w:uiPriority w:val="99"/>
    <w:unhideWhenUsed/>
    <w:rsid w:val="001523F4"/>
    <w:pPr>
      <w:tabs>
        <w:tab w:val="center" w:pos="4536"/>
        <w:tab w:val="right" w:pos="9072"/>
      </w:tabs>
    </w:pPr>
  </w:style>
  <w:style w:type="character" w:customStyle="1" w:styleId="ZpatChar">
    <w:name w:val="Zápatí Char"/>
    <w:basedOn w:val="Standardnpsmoodstavce"/>
    <w:link w:val="Zpat"/>
    <w:uiPriority w:val="99"/>
    <w:rsid w:val="001523F4"/>
    <w:rPr>
      <w:rFonts w:ascii="Times New Roman" w:eastAsia="Times New Roman" w:hAnsi="Times New Roman" w:cs="Times New Roman"/>
      <w:color w:val="000000"/>
      <w:sz w:val="24"/>
      <w:szCs w:val="24"/>
      <w:lang w:eastAsia="cs-CZ"/>
    </w:rPr>
  </w:style>
  <w:style w:type="paragraph" w:styleId="Revize">
    <w:name w:val="Revision"/>
    <w:hidden/>
    <w:uiPriority w:val="99"/>
    <w:semiHidden/>
    <w:rsid w:val="00BA1444"/>
    <w:rPr>
      <w:rFonts w:ascii="Times New Roman" w:eastAsia="Times New Roman" w:hAnsi="Times New Roman" w:cs="Times New Roman"/>
      <w:color w:val="000000"/>
      <w:sz w:val="24"/>
      <w:szCs w:val="24"/>
      <w:lang w:eastAsia="cs-CZ"/>
    </w:rPr>
  </w:style>
  <w:style w:type="character" w:customStyle="1" w:styleId="OdstavecseseznamemChar">
    <w:name w:val="Odstavec se seznamem Char"/>
    <w:aliases w:val="Nad Char,List Paragraph Char,Odstavec cíl se seznamem Char,Odstavec se seznamem5 Char,Odstavec_muj Char,Odstavec se seznamem a odrážkou Char,1 úroveň Odstavec se seznamem Char,List Paragraph (Czech Tourism) Char"/>
    <w:link w:val="Odstavecseseznamem"/>
    <w:uiPriority w:val="34"/>
    <w:qFormat/>
    <w:rsid w:val="00542A12"/>
    <w:rPr>
      <w:rFonts w:ascii="Times New Roman" w:eastAsia="Times New Roman" w:hAnsi="Times New Roman" w:cs="Times New Roman"/>
      <w:color w:val="000000"/>
      <w:sz w:val="24"/>
      <w:szCs w:val="24"/>
      <w:lang w:eastAsia="cs-CZ"/>
    </w:rPr>
  </w:style>
  <w:style w:type="paragraph" w:customStyle="1" w:styleId="textodstavce">
    <w:name w:val="text odstavce"/>
    <w:basedOn w:val="Normln"/>
    <w:link w:val="textodstavceChar"/>
    <w:qFormat/>
    <w:rsid w:val="00DF2C81"/>
    <w:pPr>
      <w:keepNext/>
      <w:suppressAutoHyphens/>
      <w:spacing w:before="60" w:after="60"/>
      <w:ind w:left="567"/>
      <w:jc w:val="both"/>
    </w:pPr>
    <w:rPr>
      <w:rFonts w:ascii="Arial" w:hAnsi="Arial"/>
      <w:color w:val="auto"/>
      <w:sz w:val="22"/>
    </w:rPr>
  </w:style>
  <w:style w:type="character" w:customStyle="1" w:styleId="textodstavceChar">
    <w:name w:val="text odstavce Char"/>
    <w:basedOn w:val="Standardnpsmoodstavce"/>
    <w:link w:val="textodstavce"/>
    <w:locked/>
    <w:rsid w:val="00DF2C81"/>
    <w:rPr>
      <w:rFonts w:eastAsia="Times New Roman" w:cs="Times New Roman"/>
      <w:sz w:val="22"/>
      <w:szCs w:val="24"/>
      <w:lang w:eastAsia="cs-CZ"/>
    </w:rPr>
  </w:style>
  <w:style w:type="numbering" w:customStyle="1" w:styleId="Styl1">
    <w:name w:val="Styl1"/>
    <w:uiPriority w:val="99"/>
    <w:rsid w:val="000C261B"/>
    <w:pPr>
      <w:numPr>
        <w:numId w:val="23"/>
      </w:numPr>
    </w:pPr>
  </w:style>
  <w:style w:type="character" w:customStyle="1" w:styleId="FontStyle50">
    <w:name w:val="Font Style50"/>
    <w:basedOn w:val="Standardnpsmoodstavce"/>
    <w:uiPriority w:val="99"/>
    <w:rsid w:val="002C7F57"/>
    <w:rPr>
      <w:rFonts w:ascii="Times New Roman" w:hAnsi="Times New Roman" w:cs="Times New Roman"/>
      <w:sz w:val="18"/>
      <w:szCs w:val="18"/>
    </w:rPr>
  </w:style>
  <w:style w:type="character" w:customStyle="1" w:styleId="Nadpis7Char">
    <w:name w:val="Nadpis 7 Char"/>
    <w:basedOn w:val="Standardnpsmoodstavce"/>
    <w:link w:val="Nadpis7"/>
    <w:uiPriority w:val="99"/>
    <w:rsid w:val="00BF6C88"/>
    <w:rPr>
      <w:rFonts w:asciiTheme="majorHAnsi" w:eastAsiaTheme="majorEastAsia" w:hAnsiTheme="majorHAnsi" w:cstheme="majorBidi"/>
      <w:i/>
      <w:iCs/>
      <w:color w:val="1F4D78" w:themeColor="accent1" w:themeShade="7F"/>
      <w:sz w:val="24"/>
      <w:szCs w:val="24"/>
      <w:lang w:eastAsia="cs-CZ"/>
    </w:rPr>
  </w:style>
  <w:style w:type="paragraph" w:styleId="Zkladntextodsazen2">
    <w:name w:val="Body Text Indent 2"/>
    <w:basedOn w:val="Normln"/>
    <w:link w:val="Zkladntextodsazen2Char"/>
    <w:uiPriority w:val="99"/>
    <w:semiHidden/>
    <w:unhideWhenUsed/>
    <w:rsid w:val="0090208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90208C"/>
    <w:rPr>
      <w:rFonts w:ascii="Times New Roman" w:eastAsia="Times New Roman" w:hAnsi="Times New Roman" w:cs="Times New Roman"/>
      <w:color w:val="000000"/>
      <w:sz w:val="24"/>
      <w:szCs w:val="24"/>
      <w:lang w:eastAsia="cs-CZ"/>
    </w:rPr>
  </w:style>
  <w:style w:type="character" w:styleId="Hypertextovodkaz">
    <w:name w:val="Hyperlink"/>
    <w:basedOn w:val="Standardnpsmoodstavce"/>
    <w:uiPriority w:val="99"/>
    <w:unhideWhenUsed/>
    <w:rsid w:val="0090208C"/>
    <w:rPr>
      <w:color w:val="0563C1" w:themeColor="hyperlink"/>
      <w:u w:val="single"/>
    </w:rPr>
  </w:style>
  <w:style w:type="character" w:styleId="Nevyeenzmnka">
    <w:name w:val="Unresolved Mention"/>
    <w:basedOn w:val="Standardnpsmoodstavce"/>
    <w:uiPriority w:val="99"/>
    <w:semiHidden/>
    <w:unhideWhenUsed/>
    <w:rsid w:val="002821F4"/>
    <w:rPr>
      <w:color w:val="605E5C"/>
      <w:shd w:val="clear" w:color="auto" w:fill="E1DFDD"/>
    </w:rPr>
  </w:style>
  <w:style w:type="character" w:styleId="Sledovanodkaz">
    <w:name w:val="FollowedHyperlink"/>
    <w:basedOn w:val="Standardnpsmoodstavce"/>
    <w:uiPriority w:val="99"/>
    <w:semiHidden/>
    <w:unhideWhenUsed/>
    <w:rsid w:val="002821F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8568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st.cz/dotace/22-vyzv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NewsPrint">
      <a:majorFont>
        <a:latin typeface="Impact"/>
        <a:ea typeface=""/>
        <a:cs typeface=""/>
        <a:font script="Jpan" typeface="HGP創英角ｺﾞｼｯｸUB"/>
        <a:font script="Hang" typeface="HY견고딕"/>
        <a:font script="Hans" typeface="微软雅黑"/>
        <a:font script="Hant" typeface="微軟正黑體"/>
        <a:font script="Arab" typeface="Tahoma"/>
        <a:font script="Hebr" typeface="Tohoma"/>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8D351-22E2-40E1-963C-5788266BC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6916</Words>
  <Characters>40806</Characters>
  <Application>Microsoft Office Word</Application>
  <DocSecurity>0</DocSecurity>
  <Lines>340</Lines>
  <Paragraphs>95</Paragraphs>
  <ScaleCrop>false</ScaleCrop>
  <HeadingPairs>
    <vt:vector size="2" baseType="variant">
      <vt:variant>
        <vt:lpstr>Název</vt:lpstr>
      </vt:variant>
      <vt:variant>
        <vt:i4>1</vt:i4>
      </vt:variant>
    </vt:vector>
  </HeadingPairs>
  <TitlesOfParts>
    <vt:vector size="1" baseType="lpstr">
      <vt:lpstr/>
    </vt:vector>
  </TitlesOfParts>
  <Company>-</Company>
  <LinksUpToDate>false</LinksUpToDate>
  <CharactersWithSpaces>47627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dc:description/>
  <cp:lastModifiedBy>Monika Drobilová</cp:lastModifiedBy>
  <cp:revision>2</cp:revision>
  <cp:lastPrinted>2022-06-23T09:31:00Z</cp:lastPrinted>
  <dcterms:created xsi:type="dcterms:W3CDTF">2025-08-24T18:28:00Z</dcterms:created>
  <dcterms:modified xsi:type="dcterms:W3CDTF">2025-08-24T18:28:00Z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