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B397" w14:textId="77777777" w:rsidR="00931C0D" w:rsidRPr="005C0D76" w:rsidRDefault="00931C0D" w:rsidP="00931C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  <w:bookmarkStart w:id="0" w:name="Annex02"/>
      <w:r w:rsidRPr="005C0D76">
        <w:rPr>
          <w:rFonts w:ascii="Arial" w:hAnsi="Arial"/>
          <w:b/>
          <w:bCs/>
          <w:color w:val="auto"/>
          <w:spacing w:val="10"/>
          <w:sz w:val="20"/>
        </w:rPr>
        <w:t xml:space="preserve">Příloha č. </w:t>
      </w:r>
      <w:bookmarkEnd w:id="0"/>
      <w:r w:rsidRPr="005C0D76">
        <w:rPr>
          <w:rFonts w:ascii="Arial" w:hAnsi="Arial"/>
          <w:b/>
          <w:bCs/>
          <w:color w:val="auto"/>
          <w:spacing w:val="10"/>
          <w:sz w:val="20"/>
        </w:rPr>
        <w:t>8</w:t>
      </w:r>
    </w:p>
    <w:p w14:paraId="77195350" w14:textId="77777777" w:rsidR="00931C0D" w:rsidRPr="005C0D76" w:rsidRDefault="00931C0D" w:rsidP="00931C0D">
      <w:pPr>
        <w:spacing w:after="120"/>
        <w:jc w:val="center"/>
        <w:rPr>
          <w:rFonts w:ascii="Arial" w:hAnsi="Arial"/>
          <w:b/>
          <w:bCs/>
          <w:color w:val="auto"/>
          <w:spacing w:val="10"/>
          <w:sz w:val="20"/>
        </w:rPr>
      </w:pPr>
    </w:p>
    <w:p w14:paraId="219E0B64" w14:textId="77777777" w:rsidR="00931C0D" w:rsidRPr="005C0D76" w:rsidRDefault="00931C0D" w:rsidP="00931C0D">
      <w:pPr>
        <w:spacing w:line="280" w:lineRule="atLeast"/>
        <w:jc w:val="center"/>
        <w:rPr>
          <w:rFonts w:ascii="Arial" w:hAnsi="Arial"/>
          <w:spacing w:val="10"/>
          <w:sz w:val="20"/>
        </w:rPr>
      </w:pPr>
      <w:r w:rsidRPr="005C0D76">
        <w:rPr>
          <w:rFonts w:ascii="Arial" w:hAnsi="Arial"/>
          <w:b/>
          <w:color w:val="auto"/>
          <w:spacing w:val="10"/>
          <w:sz w:val="20"/>
        </w:rPr>
        <w:t>Čestné prohlášení k neexistenci střetu zájmů</w:t>
      </w:r>
    </w:p>
    <w:tbl>
      <w:tblPr>
        <w:tblStyle w:val="TableGrid"/>
        <w:tblW w:w="786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52"/>
        <w:gridCol w:w="5316"/>
      </w:tblGrid>
      <w:tr w:rsidR="00931C0D" w:rsidRPr="005C0D76" w14:paraId="45F37780" w14:textId="77777777" w:rsidTr="00FF1D95">
        <w:trPr>
          <w:trHeight w:val="563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727C163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  <w:tc>
          <w:tcPr>
            <w:tcW w:w="5316" w:type="dxa"/>
            <w:tcBorders>
              <w:top w:val="nil"/>
              <w:left w:val="nil"/>
              <w:bottom w:val="nil"/>
              <w:right w:val="nil"/>
            </w:tcBorders>
          </w:tcPr>
          <w:p w14:paraId="5B32C66F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</w:rPr>
            </w:pPr>
          </w:p>
        </w:tc>
      </w:tr>
      <w:tr w:rsidR="00931C0D" w:rsidRPr="005C0D76" w14:paraId="228CE284" w14:textId="77777777" w:rsidTr="00FF1D95">
        <w:trPr>
          <w:trHeight w:val="39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83C47E9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Dodavatel: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2B9F8A64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31C0D" w:rsidRPr="005C0D76" w14:paraId="7B1A21D6" w14:textId="77777777" w:rsidTr="00FF1D95">
        <w:trPr>
          <w:trHeight w:val="397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1DAA0AC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0B529B3D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31C0D" w:rsidRPr="005C0D76" w14:paraId="552A078C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491152A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CE5C101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  <w:t>[DOPLNÍ DODAVATEL]</w:t>
            </w:r>
          </w:p>
        </w:tc>
      </w:tr>
      <w:tr w:rsidR="00931C0D" w:rsidRPr="005C0D76" w14:paraId="2F85E305" w14:textId="77777777" w:rsidTr="00FF1D95">
        <w:trPr>
          <w:trHeight w:val="306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8706AF0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b/>
                <w:color w:val="auto"/>
                <w:spacing w:val="10"/>
                <w:sz w:val="20"/>
              </w:rPr>
            </w:pPr>
            <w:r w:rsidRPr="005C0D76">
              <w:rPr>
                <w:rFonts w:ascii="Arial" w:hAnsi="Arial"/>
                <w:b/>
                <w:color w:val="auto"/>
                <w:spacing w:val="10"/>
                <w:sz w:val="20"/>
              </w:rPr>
              <w:t>zapsaný v obchodním rejstříku vedeném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1BC3544E" w14:textId="77777777" w:rsidR="00931C0D" w:rsidRPr="005C0D76" w:rsidRDefault="00931C0D" w:rsidP="00FF1D95">
            <w:pPr>
              <w:spacing w:after="240"/>
              <w:ind w:right="553"/>
              <w:rPr>
                <w:rFonts w:ascii="Arial" w:hAnsi="Arial"/>
                <w:color w:val="auto"/>
                <w:spacing w:val="10"/>
                <w:sz w:val="20"/>
                <w:highlight w:val="yellow"/>
                <w:lang w:val="en-US"/>
              </w:rPr>
            </w:pPr>
            <w:r w:rsidRPr="005C0D76">
              <w:rPr>
                <w:rFonts w:ascii="Arial" w:hAnsi="Arial"/>
                <w:color w:val="auto"/>
                <w:spacing w:val="10"/>
                <w:sz w:val="20"/>
                <w:highlight w:val="yellow"/>
              </w:rPr>
              <w:t>[DOPLNÍ DODAVATEL]</w:t>
            </w:r>
          </w:p>
        </w:tc>
      </w:tr>
    </w:tbl>
    <w:p w14:paraId="3E62F083" w14:textId="77777777" w:rsidR="00931C0D" w:rsidRPr="005C0D76" w:rsidRDefault="00931C0D" w:rsidP="00931C0D">
      <w:pPr>
        <w:tabs>
          <w:tab w:val="left" w:pos="4873"/>
        </w:tabs>
        <w:spacing w:after="240"/>
        <w:ind w:right="553"/>
        <w:rPr>
          <w:rFonts w:ascii="Arial" w:hAnsi="Arial"/>
          <w:bCs/>
          <w:color w:val="auto"/>
          <w:spacing w:val="10"/>
          <w:sz w:val="20"/>
        </w:rPr>
      </w:pPr>
      <w:r w:rsidRPr="005C0D76">
        <w:rPr>
          <w:rFonts w:ascii="Arial" w:hAnsi="Arial"/>
          <w:bCs/>
          <w:color w:val="auto"/>
          <w:spacing w:val="10"/>
          <w:sz w:val="20"/>
        </w:rPr>
        <w:t>(dále jen „</w:t>
      </w:r>
      <w:r w:rsidRPr="005C0D76">
        <w:rPr>
          <w:rFonts w:ascii="Arial" w:hAnsi="Arial"/>
          <w:b/>
          <w:color w:val="auto"/>
          <w:spacing w:val="10"/>
          <w:sz w:val="20"/>
        </w:rPr>
        <w:t>dodavatel</w:t>
      </w:r>
      <w:r w:rsidRPr="005C0D76">
        <w:rPr>
          <w:rFonts w:ascii="Arial" w:hAnsi="Arial"/>
          <w:bCs/>
          <w:color w:val="auto"/>
          <w:spacing w:val="10"/>
          <w:sz w:val="20"/>
        </w:rPr>
        <w:t>“)</w:t>
      </w:r>
      <w:r w:rsidRPr="005C0D76">
        <w:rPr>
          <w:rFonts w:ascii="Arial" w:hAnsi="Arial"/>
          <w:bCs/>
          <w:color w:val="auto"/>
          <w:spacing w:val="10"/>
          <w:sz w:val="20"/>
        </w:rPr>
        <w:tab/>
      </w:r>
    </w:p>
    <w:p w14:paraId="74B1A62E" w14:textId="77777777" w:rsidR="00931C0D" w:rsidRPr="005C0D76" w:rsidRDefault="00931C0D" w:rsidP="00931C0D">
      <w:pPr>
        <w:spacing w:after="240" w:line="259" w:lineRule="auto"/>
        <w:ind w:right="553"/>
        <w:rPr>
          <w:rFonts w:ascii="Arial" w:hAnsi="Arial"/>
          <w:color w:val="auto"/>
          <w:spacing w:val="10"/>
          <w:sz w:val="20"/>
        </w:rPr>
      </w:pPr>
    </w:p>
    <w:p w14:paraId="5E4135AF" w14:textId="3195DABF" w:rsidR="00931C0D" w:rsidRPr="00043356" w:rsidRDefault="00931C0D" w:rsidP="00931C0D">
      <w:pPr>
        <w:spacing w:before="120" w:after="240"/>
        <w:ind w:right="553"/>
        <w:jc w:val="both"/>
        <w:rPr>
          <w:rFonts w:ascii="Arial" w:hAnsi="Arial"/>
          <w:b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tímto pro účely veřejné zakázky s názvem </w:t>
      </w:r>
      <w:r w:rsidR="008C1984" w:rsidRPr="008C1984">
        <w:rPr>
          <w:rFonts w:ascii="Arial" w:hAnsi="Arial"/>
          <w:b/>
          <w:color w:val="auto"/>
          <w:spacing w:val="10"/>
          <w:sz w:val="20"/>
        </w:rPr>
        <w:t>„Jáchymov – Rekonstrukce ulice Palackého – Etapa č. 1 – opěrné zdi“</w:t>
      </w:r>
      <w:r w:rsidRPr="005C0D76">
        <w:rPr>
          <w:rFonts w:ascii="Arial" w:hAnsi="Arial"/>
          <w:b/>
          <w:bCs/>
          <w:color w:val="auto"/>
          <w:spacing w:val="10"/>
          <w:sz w:val="20"/>
        </w:rPr>
        <w:t xml:space="preserve"> </w:t>
      </w:r>
      <w:r w:rsidRPr="005C0D76">
        <w:rPr>
          <w:rFonts w:ascii="Arial" w:hAnsi="Arial"/>
          <w:color w:val="auto"/>
          <w:spacing w:val="10"/>
          <w:sz w:val="20"/>
        </w:rPr>
        <w:t>činí následující čestné prohlášení.</w:t>
      </w:r>
    </w:p>
    <w:p w14:paraId="06B567E6" w14:textId="77777777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>Dodavatel čestně prohlašuje, že není obchodní společností, ve které veřejný funkcionář nebo jím ovládaná osoba vlastní podíl představující alespoň 25 % účasti společníka v této obchodní společnosti.</w:t>
      </w:r>
    </w:p>
    <w:p w14:paraId="785F968D" w14:textId="77777777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>Zároveň dodavatel prohlašuje, že ani poddodavatel, prostřednictvím kterého dodavatel prokazuje kvalifikaci, není takovou výše popsanou obchodní společností.</w:t>
      </w:r>
    </w:p>
    <w:p w14:paraId="061FA1AD" w14:textId="77777777" w:rsidR="00931C0D" w:rsidRPr="005C0D76" w:rsidRDefault="00931C0D" w:rsidP="00931C0D">
      <w:pPr>
        <w:spacing w:before="120" w:after="240"/>
        <w:ind w:right="553"/>
        <w:jc w:val="both"/>
        <w:rPr>
          <w:rFonts w:ascii="Arial" w:hAnsi="Arial"/>
          <w:color w:val="auto"/>
          <w:spacing w:val="10"/>
          <w:sz w:val="20"/>
        </w:rPr>
      </w:pPr>
    </w:p>
    <w:p w14:paraId="068A2678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  <w:lang w:val="it-IT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V </w:t>
      </w:r>
      <w:r w:rsidRPr="005C0D76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  <w:r w:rsidRPr="005C0D76">
        <w:rPr>
          <w:rFonts w:ascii="Arial" w:hAnsi="Arial"/>
          <w:color w:val="auto"/>
          <w:spacing w:val="10"/>
          <w:sz w:val="20"/>
          <w:lang w:val="it-IT"/>
        </w:rPr>
        <w:t xml:space="preserve"> </w:t>
      </w:r>
      <w:r w:rsidRPr="005C0D76">
        <w:rPr>
          <w:rFonts w:ascii="Arial" w:hAnsi="Arial"/>
          <w:color w:val="auto"/>
          <w:spacing w:val="10"/>
          <w:sz w:val="20"/>
        </w:rPr>
        <w:t xml:space="preserve">dne </w:t>
      </w:r>
      <w:r w:rsidRPr="005C0D76">
        <w:rPr>
          <w:rFonts w:ascii="Arial" w:hAnsi="Arial"/>
          <w:color w:val="auto"/>
          <w:spacing w:val="10"/>
          <w:sz w:val="20"/>
          <w:highlight w:val="yellow"/>
          <w:lang w:val="it-IT"/>
        </w:rPr>
        <w:t>[DOPLNÍ DODAVATEL]</w:t>
      </w:r>
    </w:p>
    <w:p w14:paraId="7CF27B0B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</w:p>
    <w:p w14:paraId="7D6750B3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</w:rPr>
        <w:t xml:space="preserve">____________________________________ </w:t>
      </w:r>
    </w:p>
    <w:p w14:paraId="7F8FDF08" w14:textId="77777777" w:rsidR="00931C0D" w:rsidRPr="005C0D76" w:rsidRDefault="00931C0D" w:rsidP="00931C0D">
      <w:pPr>
        <w:spacing w:after="240"/>
        <w:ind w:right="553"/>
        <w:rPr>
          <w:rFonts w:ascii="Arial" w:hAnsi="Arial"/>
          <w:color w:val="auto"/>
          <w:spacing w:val="10"/>
          <w:sz w:val="20"/>
        </w:rPr>
      </w:pPr>
      <w:r w:rsidRPr="005C0D76">
        <w:rPr>
          <w:rFonts w:ascii="Arial" w:hAnsi="Arial"/>
          <w:color w:val="auto"/>
          <w:spacing w:val="10"/>
          <w:sz w:val="20"/>
          <w:highlight w:val="yellow"/>
        </w:rPr>
        <w:t>[Jméno oprávněné osoby / označení funkce]</w:t>
      </w:r>
    </w:p>
    <w:p w14:paraId="0C443046" w14:textId="77777777" w:rsidR="00C57573" w:rsidRDefault="00C57573"/>
    <w:sectPr w:rsidR="00C57573" w:rsidSect="009716B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FF9A6" w14:textId="77777777" w:rsidR="00521442" w:rsidRDefault="00521442" w:rsidP="00931C0D">
      <w:r>
        <w:separator/>
      </w:r>
    </w:p>
  </w:endnote>
  <w:endnote w:type="continuationSeparator" w:id="0">
    <w:p w14:paraId="5D77D495" w14:textId="77777777" w:rsidR="00521442" w:rsidRDefault="00521442" w:rsidP="00931C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92B70" w14:textId="45E6CD8D" w:rsidR="00BF3C31" w:rsidRDefault="00BF3C31" w:rsidP="00CD71D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A7AA1" w14:textId="77777777" w:rsidR="00521442" w:rsidRDefault="00521442" w:rsidP="00931C0D">
      <w:r>
        <w:separator/>
      </w:r>
    </w:p>
  </w:footnote>
  <w:footnote w:type="continuationSeparator" w:id="0">
    <w:p w14:paraId="55F5C3EE" w14:textId="77777777" w:rsidR="00521442" w:rsidRDefault="00521442" w:rsidP="00931C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C0D"/>
    <w:rsid w:val="00043356"/>
    <w:rsid w:val="00166ED0"/>
    <w:rsid w:val="00440104"/>
    <w:rsid w:val="004B055D"/>
    <w:rsid w:val="00521442"/>
    <w:rsid w:val="006F3CBC"/>
    <w:rsid w:val="008105F9"/>
    <w:rsid w:val="008C1984"/>
    <w:rsid w:val="00911EAC"/>
    <w:rsid w:val="00931C0D"/>
    <w:rsid w:val="009716B0"/>
    <w:rsid w:val="009812E7"/>
    <w:rsid w:val="009D777C"/>
    <w:rsid w:val="00A44DDD"/>
    <w:rsid w:val="00B241EC"/>
    <w:rsid w:val="00B2442E"/>
    <w:rsid w:val="00B447FE"/>
    <w:rsid w:val="00B676CB"/>
    <w:rsid w:val="00B83C67"/>
    <w:rsid w:val="00BF3C31"/>
    <w:rsid w:val="00C57573"/>
    <w:rsid w:val="00D11A6D"/>
    <w:rsid w:val="00DC4E4C"/>
    <w:rsid w:val="00E0684D"/>
    <w:rsid w:val="00F13412"/>
    <w:rsid w:val="00F7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69AC6"/>
  <w15:chartTrackingRefBased/>
  <w15:docId w15:val="{29DA06EB-DF35-4188-B4C9-29B3694A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1C0D"/>
    <w:pPr>
      <w:spacing w:after="0" w:line="240" w:lineRule="auto"/>
    </w:pPr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rsid w:val="00931C0D"/>
    <w:pPr>
      <w:spacing w:after="0" w:line="240" w:lineRule="auto"/>
    </w:pPr>
    <w:rPr>
      <w:rFonts w:eastAsiaTheme="minorEastAsia"/>
      <w:kern w:val="0"/>
      <w:lang w:eastAsia="cs-CZ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aliases w:val="záhlaví"/>
    <w:basedOn w:val="Normln"/>
    <w:link w:val="ZhlavChar"/>
    <w:uiPriority w:val="99"/>
    <w:unhideWhenUsed/>
    <w:rsid w:val="00931C0D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931C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31C0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1C0D"/>
    <w:rPr>
      <w:rFonts w:ascii="Calibri" w:eastAsia="Times New Roman" w:hAnsi="Calibri" w:cs="Arial"/>
      <w:color w:val="394A58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Pastor</dc:creator>
  <cp:keywords/>
  <dc:description/>
  <cp:lastModifiedBy>Luboš Pastor</cp:lastModifiedBy>
  <cp:revision>8</cp:revision>
  <dcterms:created xsi:type="dcterms:W3CDTF">2023-12-28T17:42:00Z</dcterms:created>
  <dcterms:modified xsi:type="dcterms:W3CDTF">2026-04-27T15:24:00Z</dcterms:modified>
</cp:coreProperties>
</file>